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75DE8E87" w:rsidR="00820148" w:rsidRPr="00EA25B2" w:rsidRDefault="00770939">
      <w:pPr>
        <w:pStyle w:val="Title"/>
        <w:rPr>
          <w:rFonts w:ascii="Arial" w:hAnsi="Arial" w:cs="Arial"/>
          <w:sz w:val="36"/>
          <w:szCs w:val="36"/>
        </w:rPr>
      </w:pPr>
      <w:r w:rsidRPr="00EA25B2">
        <w:rPr>
          <w:rFonts w:ascii="Arial" w:hAnsi="Arial" w:cs="Arial"/>
          <w:sz w:val="36"/>
          <w:szCs w:val="36"/>
        </w:rPr>
        <w:t>COURSE #</w:t>
      </w:r>
      <w:r w:rsidR="007740BC">
        <w:rPr>
          <w:rFonts w:ascii="Arial" w:hAnsi="Arial" w:cs="Arial"/>
          <w:sz w:val="36"/>
          <w:szCs w:val="36"/>
        </w:rPr>
        <w:tab/>
        <w:t>IT 1510</w:t>
      </w:r>
      <w:r w:rsidR="00445E58"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2C76E962" w:rsidR="005861E1" w:rsidRPr="00EA25B2" w:rsidRDefault="007740BC">
      <w:pPr>
        <w:pStyle w:val="Title"/>
        <w:rPr>
          <w:rFonts w:ascii="Arial" w:hAnsi="Arial" w:cs="Arial"/>
          <w:sz w:val="36"/>
          <w:szCs w:val="36"/>
        </w:rPr>
      </w:pPr>
      <w:r>
        <w:rPr>
          <w:rFonts w:ascii="Arial" w:hAnsi="Arial" w:cs="Arial"/>
          <w:b w:val="0"/>
          <w:color w:val="auto"/>
          <w:sz w:val="36"/>
          <w:szCs w:val="36"/>
        </w:rPr>
        <w:t>Introduction to System Administration – Linux/UNIX</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5D18A4E1" w:rsidR="00770939" w:rsidRPr="00EA25B2" w:rsidRDefault="00A21BFD" w:rsidP="00770939">
      <w:pPr>
        <w:pStyle w:val="Subtitle"/>
        <w:rPr>
          <w:rFonts w:ascii="Arial" w:hAnsi="Arial" w:cs="Arial"/>
          <w:b w:val="0"/>
          <w:i/>
        </w:rPr>
      </w:pPr>
      <w:r>
        <w:rPr>
          <w:rFonts w:ascii="Arial" w:hAnsi="Arial" w:cs="Arial"/>
          <w:b w:val="0"/>
          <w:i/>
        </w:rPr>
        <w:t>2024</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4A17DDCA" w:rsidR="00704941" w:rsidRPr="007740BC" w:rsidRDefault="007740BC" w:rsidP="004644BA">
      <w:pPr>
        <w:rPr>
          <w:rFonts w:ascii="Arial" w:eastAsiaTheme="majorEastAsia" w:hAnsi="Arial" w:cs="Arial"/>
          <w:b/>
          <w:bCs/>
          <w:color w:val="auto"/>
          <w:sz w:val="22"/>
          <w:szCs w:val="22"/>
        </w:rPr>
      </w:pPr>
      <w:r w:rsidRPr="007740BC">
        <w:rPr>
          <w:rFonts w:ascii="Arial" w:hAnsi="Arial" w:cs="Arial"/>
          <w:color w:val="auto"/>
          <w:sz w:val="22"/>
          <w:szCs w:val="22"/>
          <w:shd w:val="clear" w:color="auto" w:fill="FFFFFF"/>
        </w:rPr>
        <w:t>Introduces the UNIX Operating System using the popular Linux OS. Explores the Linux file system, Linux administration, OS utilities, and program features and uses. Aids the student in the development, understanding, and working knowledge of the details of the Linux Operating System, memory organization, disk architectures, and demand paged virtual memory. Includes OS installation, user creation, rights management, loading daemons, and server best practices.</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340C4701" w14:textId="77777777" w:rsidR="008331D6" w:rsidRDefault="008331D6" w:rsidP="008331D6">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000536F7" w14:textId="77777777" w:rsidR="007740BC" w:rsidRPr="007740BC" w:rsidRDefault="007740BC" w:rsidP="007740BC">
      <w:pPr>
        <w:shd w:val="clear" w:color="auto" w:fill="FFFFFF"/>
        <w:spacing w:before="180" w:after="180" w:line="293" w:lineRule="atLeast"/>
        <w:rPr>
          <w:rFonts w:ascii="Arial" w:hAnsi="Arial" w:cs="Arial"/>
          <w:color w:val="auto"/>
          <w:sz w:val="22"/>
          <w:szCs w:val="22"/>
        </w:rPr>
      </w:pPr>
      <w:r w:rsidRPr="007740BC">
        <w:rPr>
          <w:rFonts w:ascii="Arial" w:hAnsi="Arial" w:cs="Arial"/>
          <w:color w:val="auto"/>
          <w:sz w:val="22"/>
          <w:szCs w:val="22"/>
        </w:rPr>
        <w:t>Upon successful completion, students should be able to:</w:t>
      </w:r>
    </w:p>
    <w:p w14:paraId="631A5A00" w14:textId="77777777" w:rsidR="007740BC" w:rsidRPr="007740BC" w:rsidRDefault="007740BC" w:rsidP="007740BC">
      <w:pPr>
        <w:numPr>
          <w:ilvl w:val="0"/>
          <w:numId w:val="14"/>
        </w:numPr>
        <w:shd w:val="clear" w:color="auto" w:fill="FFFFFF"/>
        <w:spacing w:before="100" w:beforeAutospacing="1" w:after="100" w:afterAutospacing="1" w:line="293" w:lineRule="atLeast"/>
        <w:ind w:left="375"/>
        <w:rPr>
          <w:rFonts w:ascii="Arial" w:hAnsi="Arial" w:cs="Arial"/>
          <w:color w:val="auto"/>
          <w:sz w:val="22"/>
          <w:szCs w:val="22"/>
        </w:rPr>
      </w:pPr>
      <w:r w:rsidRPr="007740BC">
        <w:rPr>
          <w:rFonts w:ascii="Arial" w:hAnsi="Arial" w:cs="Arial"/>
          <w:color w:val="auto"/>
          <w:sz w:val="22"/>
          <w:szCs w:val="22"/>
        </w:rPr>
        <w:t>Describe the relationship between UNIX, Linux, BSD and OSX</w:t>
      </w:r>
    </w:p>
    <w:p w14:paraId="04FB9BA7" w14:textId="77777777" w:rsidR="007740BC" w:rsidRPr="007740BC" w:rsidRDefault="007740BC" w:rsidP="007740BC">
      <w:pPr>
        <w:numPr>
          <w:ilvl w:val="0"/>
          <w:numId w:val="14"/>
        </w:numPr>
        <w:shd w:val="clear" w:color="auto" w:fill="FFFFFF"/>
        <w:spacing w:before="100" w:beforeAutospacing="1" w:after="100" w:afterAutospacing="1" w:line="293" w:lineRule="atLeast"/>
        <w:ind w:left="375"/>
        <w:rPr>
          <w:rFonts w:ascii="Arial" w:hAnsi="Arial" w:cs="Arial"/>
          <w:color w:val="auto"/>
          <w:sz w:val="22"/>
          <w:szCs w:val="22"/>
        </w:rPr>
      </w:pPr>
      <w:r w:rsidRPr="007740BC">
        <w:rPr>
          <w:rFonts w:ascii="Arial" w:hAnsi="Arial" w:cs="Arial"/>
          <w:color w:val="auto"/>
          <w:sz w:val="22"/>
          <w:szCs w:val="22"/>
        </w:rPr>
        <w:t>Perform administrative tasks including writing basic shell scripts</w:t>
      </w:r>
    </w:p>
    <w:p w14:paraId="438F1B5A" w14:textId="77777777" w:rsidR="007740BC" w:rsidRPr="007740BC" w:rsidRDefault="007740BC" w:rsidP="007740BC">
      <w:pPr>
        <w:numPr>
          <w:ilvl w:val="0"/>
          <w:numId w:val="14"/>
        </w:numPr>
        <w:shd w:val="clear" w:color="auto" w:fill="FFFFFF"/>
        <w:spacing w:before="100" w:beforeAutospacing="1" w:after="100" w:afterAutospacing="1" w:line="293" w:lineRule="atLeast"/>
        <w:ind w:left="375"/>
        <w:rPr>
          <w:rFonts w:ascii="Arial" w:hAnsi="Arial" w:cs="Arial"/>
          <w:color w:val="auto"/>
          <w:sz w:val="22"/>
          <w:szCs w:val="22"/>
        </w:rPr>
      </w:pPr>
      <w:r w:rsidRPr="007740BC">
        <w:rPr>
          <w:rFonts w:ascii="Arial" w:hAnsi="Arial" w:cs="Arial"/>
          <w:color w:val="auto"/>
          <w:sz w:val="22"/>
          <w:szCs w:val="22"/>
        </w:rPr>
        <w:t>Configure system security via users, groups and permissions</w:t>
      </w:r>
    </w:p>
    <w:p w14:paraId="641922AF" w14:textId="77777777" w:rsidR="007740BC" w:rsidRPr="007740BC" w:rsidRDefault="007740BC" w:rsidP="007740BC">
      <w:pPr>
        <w:numPr>
          <w:ilvl w:val="0"/>
          <w:numId w:val="14"/>
        </w:numPr>
        <w:shd w:val="clear" w:color="auto" w:fill="FFFFFF"/>
        <w:spacing w:before="100" w:beforeAutospacing="1" w:after="100" w:afterAutospacing="1" w:line="293" w:lineRule="atLeast"/>
        <w:ind w:left="375"/>
        <w:rPr>
          <w:rFonts w:ascii="Arial" w:hAnsi="Arial" w:cs="Arial"/>
          <w:color w:val="auto"/>
          <w:sz w:val="22"/>
          <w:szCs w:val="22"/>
        </w:rPr>
      </w:pPr>
      <w:r w:rsidRPr="007740BC">
        <w:rPr>
          <w:rFonts w:ascii="Arial" w:hAnsi="Arial" w:cs="Arial"/>
          <w:color w:val="auto"/>
          <w:sz w:val="22"/>
          <w:szCs w:val="22"/>
        </w:rPr>
        <w:t>Configure, manage, backup and restore file systems</w:t>
      </w:r>
    </w:p>
    <w:p w14:paraId="33548F5B" w14:textId="77777777" w:rsidR="007740BC" w:rsidRPr="007740BC" w:rsidRDefault="007740BC" w:rsidP="007740BC">
      <w:pPr>
        <w:numPr>
          <w:ilvl w:val="0"/>
          <w:numId w:val="14"/>
        </w:numPr>
        <w:shd w:val="clear" w:color="auto" w:fill="FFFFFF"/>
        <w:spacing w:before="100" w:beforeAutospacing="1" w:after="100" w:afterAutospacing="1" w:line="293" w:lineRule="atLeast"/>
        <w:ind w:left="375"/>
        <w:rPr>
          <w:rFonts w:ascii="Arial" w:hAnsi="Arial" w:cs="Arial"/>
          <w:color w:val="auto"/>
          <w:sz w:val="22"/>
          <w:szCs w:val="22"/>
        </w:rPr>
      </w:pPr>
      <w:r w:rsidRPr="007740BC">
        <w:rPr>
          <w:rFonts w:ascii="Arial" w:hAnsi="Arial" w:cs="Arial"/>
          <w:color w:val="auto"/>
          <w:sz w:val="22"/>
          <w:szCs w:val="22"/>
        </w:rPr>
        <w:t>Install, update and remove software</w:t>
      </w:r>
    </w:p>
    <w:p w14:paraId="4E0C7298" w14:textId="77777777" w:rsidR="007740BC" w:rsidRPr="007740BC" w:rsidRDefault="007740BC" w:rsidP="007740BC">
      <w:pPr>
        <w:numPr>
          <w:ilvl w:val="0"/>
          <w:numId w:val="14"/>
        </w:numPr>
        <w:shd w:val="clear" w:color="auto" w:fill="FFFFFF"/>
        <w:spacing w:before="100" w:beforeAutospacing="1" w:after="100" w:afterAutospacing="1" w:line="293" w:lineRule="atLeast"/>
        <w:ind w:left="375"/>
        <w:rPr>
          <w:rFonts w:ascii="Arial" w:hAnsi="Arial" w:cs="Arial"/>
          <w:color w:val="auto"/>
          <w:sz w:val="22"/>
          <w:szCs w:val="22"/>
        </w:rPr>
      </w:pPr>
      <w:r w:rsidRPr="007740BC">
        <w:rPr>
          <w:rFonts w:ascii="Arial" w:hAnsi="Arial" w:cs="Arial"/>
          <w:color w:val="auto"/>
          <w:sz w:val="22"/>
          <w:szCs w:val="22"/>
        </w:rPr>
        <w:t>Configure system boot and initialization</w:t>
      </w:r>
    </w:p>
    <w:p w14:paraId="3D6B6FE1" w14:textId="53BBA6C0" w:rsidR="00F26331" w:rsidRPr="007740BC" w:rsidRDefault="007740BC" w:rsidP="00F26331">
      <w:pPr>
        <w:numPr>
          <w:ilvl w:val="0"/>
          <w:numId w:val="14"/>
        </w:numPr>
        <w:shd w:val="clear" w:color="auto" w:fill="FFFFFF"/>
        <w:spacing w:before="100" w:beforeAutospacing="1" w:after="100" w:afterAutospacing="1" w:line="293" w:lineRule="atLeast"/>
        <w:ind w:left="375"/>
        <w:rPr>
          <w:rFonts w:ascii="Arial" w:hAnsi="Arial" w:cs="Arial"/>
          <w:color w:val="auto"/>
          <w:sz w:val="22"/>
          <w:szCs w:val="22"/>
        </w:rPr>
      </w:pPr>
      <w:r w:rsidRPr="007740BC">
        <w:rPr>
          <w:rFonts w:ascii="Arial" w:hAnsi="Arial" w:cs="Arial"/>
          <w:color w:val="auto"/>
          <w:sz w:val="22"/>
          <w:szCs w:val="22"/>
        </w:rPr>
        <w:t>Manage and schedule processes</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Required Text and Materials</w:t>
      </w:r>
    </w:p>
    <w:p w14:paraId="3D58562B" w14:textId="77777777" w:rsidR="00B772D6" w:rsidRDefault="00B772D6" w:rsidP="00B772D6">
      <w:pPr>
        <w:pStyle w:val="Heading2"/>
        <w:rPr>
          <w:rFonts w:ascii="Helvetica" w:hAnsi="Helvetica"/>
          <w:color w:val="3D3B49"/>
        </w:rPr>
      </w:pPr>
      <w:r>
        <w:rPr>
          <w:rFonts w:ascii="Helvetica" w:hAnsi="Helvetica"/>
          <w:color w:val="3D3B49"/>
        </w:rPr>
        <w:t>CompTIA Linux+ Certification All-in-One Exam Guide, Second Edition (Exam XK0-005), 2nd Edition</w:t>
      </w:r>
    </w:p>
    <w:p w14:paraId="28DBCE4C" w14:textId="22BC4143" w:rsidR="00B772D6" w:rsidRPr="00B772D6" w:rsidRDefault="00B772D6" w:rsidP="00B772D6">
      <w:pPr>
        <w:shd w:val="clear" w:color="auto" w:fill="FFFFFF"/>
        <w:spacing w:before="180" w:after="180" w:line="293" w:lineRule="atLeast"/>
        <w:rPr>
          <w:rFonts w:ascii="Arial" w:hAnsi="Arial" w:cs="Arial"/>
          <w:color w:val="auto"/>
          <w:sz w:val="22"/>
          <w:szCs w:val="22"/>
        </w:rPr>
      </w:pPr>
      <w:r w:rsidRPr="00B772D6">
        <w:rPr>
          <w:rFonts w:ascii="Arial" w:hAnsi="Arial" w:cs="Arial"/>
          <w:color w:val="auto"/>
          <w:sz w:val="22"/>
          <w:szCs w:val="22"/>
        </w:rPr>
        <w:t>by Ted Jordan  (Author), Sandor Strohmayer (Author)</w:t>
      </w:r>
    </w:p>
    <w:p w14:paraId="1F360724" w14:textId="77777777" w:rsidR="00B772D6" w:rsidRPr="00B772D6" w:rsidRDefault="00B772D6" w:rsidP="00B772D6">
      <w:pPr>
        <w:shd w:val="clear" w:color="auto" w:fill="FFFFFF"/>
        <w:spacing w:before="180" w:after="180" w:line="293" w:lineRule="atLeast"/>
        <w:rPr>
          <w:rFonts w:ascii="Arial" w:hAnsi="Arial" w:cs="Arial"/>
          <w:color w:val="auto"/>
          <w:sz w:val="22"/>
          <w:szCs w:val="22"/>
        </w:rPr>
      </w:pPr>
      <w:r w:rsidRPr="00B772D6">
        <w:rPr>
          <w:rFonts w:ascii="Arial" w:hAnsi="Arial" w:cs="Arial"/>
          <w:color w:val="auto"/>
          <w:sz w:val="22"/>
          <w:szCs w:val="22"/>
        </w:rPr>
        <w:t>ISBN-10</w:t>
      </w:r>
    </w:p>
    <w:p w14:paraId="76BCB070" w14:textId="77777777" w:rsidR="00B772D6" w:rsidRPr="00B772D6" w:rsidRDefault="00B772D6" w:rsidP="00B772D6">
      <w:pPr>
        <w:shd w:val="clear" w:color="auto" w:fill="FFFFFF"/>
        <w:spacing w:before="180" w:after="180" w:line="293" w:lineRule="atLeast"/>
        <w:rPr>
          <w:rFonts w:ascii="Arial" w:hAnsi="Arial" w:cs="Arial"/>
          <w:color w:val="auto"/>
          <w:sz w:val="22"/>
          <w:szCs w:val="22"/>
        </w:rPr>
      </w:pPr>
      <w:r w:rsidRPr="00B772D6">
        <w:rPr>
          <w:rFonts w:ascii="Arial" w:hAnsi="Arial" w:cs="Arial"/>
          <w:color w:val="auto"/>
          <w:sz w:val="22"/>
          <w:szCs w:val="22"/>
        </w:rPr>
        <w:t>1264798962</w:t>
      </w:r>
    </w:p>
    <w:p w14:paraId="3FC9BA04" w14:textId="77777777" w:rsidR="00B772D6" w:rsidRPr="00B772D6" w:rsidRDefault="00B772D6" w:rsidP="00B772D6">
      <w:pPr>
        <w:shd w:val="clear" w:color="auto" w:fill="FFFFFF"/>
        <w:spacing w:before="180" w:after="180" w:line="293" w:lineRule="atLeast"/>
        <w:rPr>
          <w:rFonts w:ascii="Arial" w:hAnsi="Arial" w:cs="Arial"/>
          <w:color w:val="auto"/>
          <w:sz w:val="22"/>
          <w:szCs w:val="22"/>
        </w:rPr>
      </w:pPr>
      <w:r w:rsidRPr="00B772D6">
        <w:rPr>
          <w:rFonts w:ascii="Arial" w:hAnsi="Arial" w:cs="Arial"/>
          <w:color w:val="auto"/>
          <w:sz w:val="22"/>
          <w:szCs w:val="22"/>
        </w:rPr>
        <w:t>ISBN-13</w:t>
      </w:r>
    </w:p>
    <w:p w14:paraId="76C17AE6" w14:textId="77777777" w:rsidR="00B772D6" w:rsidRDefault="00B772D6" w:rsidP="00B772D6">
      <w:pPr>
        <w:shd w:val="clear" w:color="auto" w:fill="FFFFFF"/>
        <w:spacing w:before="180" w:after="180" w:line="293" w:lineRule="atLeast"/>
        <w:rPr>
          <w:rFonts w:ascii="Arial" w:hAnsi="Arial" w:cs="Arial"/>
          <w:color w:val="auto"/>
          <w:sz w:val="22"/>
          <w:szCs w:val="22"/>
        </w:rPr>
      </w:pPr>
      <w:r w:rsidRPr="00B772D6">
        <w:rPr>
          <w:rFonts w:ascii="Arial" w:hAnsi="Arial" w:cs="Arial"/>
          <w:color w:val="auto"/>
          <w:sz w:val="22"/>
          <w:szCs w:val="22"/>
        </w:rPr>
        <w:t>978-1264798964</w:t>
      </w:r>
    </w:p>
    <w:p w14:paraId="0AA6E744" w14:textId="2FB98660" w:rsidR="00B772D6" w:rsidRPr="00B772D6" w:rsidRDefault="00B772D6" w:rsidP="00B772D6">
      <w:pPr>
        <w:shd w:val="clear" w:color="auto" w:fill="FFFFFF"/>
        <w:spacing w:before="180" w:after="180" w:line="293" w:lineRule="atLeast"/>
        <w:rPr>
          <w:rFonts w:ascii="Arial" w:hAnsi="Arial" w:cs="Arial"/>
          <w:color w:val="auto"/>
          <w:sz w:val="22"/>
          <w:szCs w:val="22"/>
        </w:rPr>
      </w:pPr>
      <w:r>
        <w:rPr>
          <w:rFonts w:ascii="Arial" w:hAnsi="Arial" w:cs="Arial"/>
          <w:color w:val="auto"/>
          <w:sz w:val="22"/>
          <w:szCs w:val="22"/>
        </w:rPr>
        <w:t>Y</w:t>
      </w:r>
      <w:r w:rsidRPr="00B772D6">
        <w:rPr>
          <w:rFonts w:ascii="Arial" w:hAnsi="Arial" w:cs="Arial"/>
          <w:color w:val="auto"/>
          <w:sz w:val="22"/>
          <w:szCs w:val="22"/>
        </w:rPr>
        <w:t>ou can find a free electronic version of the book through the UVU Library Resources (found in the course left navigation bar) following this link O'Reilly Safari Learning Platform (Finding Books)</w:t>
      </w:r>
    </w:p>
    <w:p w14:paraId="4002DF5D" w14:textId="77777777" w:rsidR="00B772D6" w:rsidRPr="00B772D6" w:rsidRDefault="00B772D6" w:rsidP="00B772D6">
      <w:pPr>
        <w:shd w:val="clear" w:color="auto" w:fill="FFFFFF"/>
        <w:spacing w:before="180" w:after="180" w:line="293" w:lineRule="atLeast"/>
        <w:rPr>
          <w:rFonts w:ascii="Arial" w:hAnsi="Arial" w:cs="Arial"/>
          <w:color w:val="auto"/>
          <w:sz w:val="22"/>
          <w:szCs w:val="22"/>
        </w:rPr>
      </w:pPr>
    </w:p>
    <w:p w14:paraId="15CCB8A2" w14:textId="493FCD73" w:rsidR="00B772D6" w:rsidRDefault="00B772D6" w:rsidP="00B772D6">
      <w:pPr>
        <w:shd w:val="clear" w:color="auto" w:fill="FFFFFF"/>
        <w:spacing w:before="180" w:after="180" w:line="293" w:lineRule="atLeast"/>
        <w:rPr>
          <w:rFonts w:ascii="Arial" w:hAnsi="Arial" w:cs="Arial"/>
          <w:color w:val="auto"/>
          <w:sz w:val="22"/>
          <w:szCs w:val="22"/>
        </w:rPr>
      </w:pPr>
      <w:r w:rsidRPr="00B772D6">
        <w:rPr>
          <w:rFonts w:ascii="Arial" w:hAnsi="Arial" w:cs="Arial"/>
          <w:color w:val="auto"/>
          <w:sz w:val="22"/>
          <w:szCs w:val="22"/>
        </w:rPr>
        <w:t xml:space="preserve">You need to login in with your UVU credentials.     </w:t>
      </w:r>
    </w:p>
    <w:p w14:paraId="11E8D12E" w14:textId="4BD2F302" w:rsidR="007740BC" w:rsidRPr="007740BC" w:rsidRDefault="007740BC" w:rsidP="00B772D6">
      <w:pPr>
        <w:shd w:val="clear" w:color="auto" w:fill="FFFFFF"/>
        <w:spacing w:before="180" w:after="180" w:line="293" w:lineRule="atLeast"/>
        <w:rPr>
          <w:rFonts w:ascii="Arial" w:eastAsia="Times New Roman" w:hAnsi="Arial" w:cs="Arial"/>
          <w:b/>
          <w:color w:val="auto"/>
          <w:sz w:val="22"/>
          <w:szCs w:val="22"/>
        </w:rPr>
      </w:pPr>
      <w:r w:rsidRPr="007740BC">
        <w:rPr>
          <w:rFonts w:ascii="Arial" w:eastAsia="Times New Roman" w:hAnsi="Arial" w:cs="Arial"/>
          <w:b/>
          <w:color w:val="auto"/>
          <w:sz w:val="22"/>
          <w:szCs w:val="22"/>
        </w:rPr>
        <w:t>Lab</w:t>
      </w:r>
    </w:p>
    <w:p w14:paraId="2BAD9C57" w14:textId="394A14E3" w:rsidR="007740BC" w:rsidRPr="007740BC" w:rsidRDefault="007740BC" w:rsidP="007740BC">
      <w:pPr>
        <w:shd w:val="clear" w:color="auto" w:fill="FFFFFF"/>
        <w:spacing w:before="180" w:after="180" w:line="293" w:lineRule="atLeast"/>
        <w:rPr>
          <w:rFonts w:ascii="Arial" w:eastAsia="Times New Roman" w:hAnsi="Arial" w:cs="Arial"/>
          <w:color w:val="auto"/>
          <w:sz w:val="22"/>
          <w:szCs w:val="22"/>
        </w:rPr>
      </w:pPr>
      <w:r w:rsidRPr="007740BC">
        <w:rPr>
          <w:rFonts w:ascii="Arial" w:eastAsia="Times New Roman" w:hAnsi="Arial" w:cs="Arial"/>
          <w:color w:val="auto"/>
          <w:sz w:val="22"/>
          <w:szCs w:val="22"/>
        </w:rPr>
        <w:t>There will be “Hands on” (lab) homework projects throughout the semester.</w:t>
      </w:r>
      <w:r w:rsidRPr="007740BC">
        <w:rPr>
          <w:rFonts w:ascii="Arial" w:eastAsia="Times New Roman" w:hAnsi="Arial" w:cs="Arial"/>
          <w:b/>
          <w:bCs/>
          <w:color w:val="auto"/>
          <w:sz w:val="22"/>
          <w:szCs w:val="22"/>
        </w:rPr>
        <w:t> </w:t>
      </w:r>
      <w:r w:rsidRPr="007740BC">
        <w:rPr>
          <w:rFonts w:ascii="Arial" w:hAnsi="Arial" w:cs="Arial"/>
          <w:color w:val="auto"/>
          <w:sz w:val="22"/>
          <w:szCs w:val="22"/>
        </w:rPr>
        <w:t>To complete the labs, you will need to have access to a computer capable of running VMWare Player with </w:t>
      </w:r>
      <w:r w:rsidR="00B772D6">
        <w:rPr>
          <w:rFonts w:ascii="Arial" w:hAnsi="Arial" w:cs="Arial"/>
          <w:color w:val="auto"/>
          <w:sz w:val="22"/>
          <w:szCs w:val="22"/>
        </w:rPr>
        <w:t>40</w:t>
      </w:r>
      <w:r w:rsidRPr="007740BC">
        <w:rPr>
          <w:rFonts w:ascii="Arial" w:hAnsi="Arial" w:cs="Arial"/>
          <w:color w:val="auto"/>
          <w:sz w:val="22"/>
          <w:szCs w:val="22"/>
        </w:rPr>
        <w:t>GB of disk space. </w:t>
      </w:r>
    </w:p>
    <w:p w14:paraId="3E538C26" w14:textId="77777777" w:rsidR="007740BC" w:rsidRPr="007740BC" w:rsidRDefault="007740BC" w:rsidP="007740BC">
      <w:pPr>
        <w:shd w:val="clear" w:color="auto" w:fill="FFFFFF"/>
        <w:spacing w:before="100" w:beforeAutospacing="1" w:after="100" w:afterAutospacing="1"/>
        <w:outlineLvl w:val="0"/>
        <w:rPr>
          <w:rFonts w:ascii="Arial" w:hAnsi="Arial" w:cs="Arial"/>
          <w:b/>
          <w:color w:val="auto"/>
          <w:sz w:val="22"/>
          <w:szCs w:val="22"/>
        </w:rPr>
      </w:pPr>
      <w:r w:rsidRPr="007740BC">
        <w:rPr>
          <w:rFonts w:ascii="Arial" w:hAnsi="Arial" w:cs="Arial"/>
          <w:b/>
          <w:color w:val="auto"/>
          <w:sz w:val="22"/>
          <w:szCs w:val="22"/>
        </w:rPr>
        <w:t>Lab Facilities</w:t>
      </w:r>
    </w:p>
    <w:p w14:paraId="26345FC7" w14:textId="77777777" w:rsidR="007740BC" w:rsidRPr="007740BC" w:rsidRDefault="007740BC" w:rsidP="007740BC">
      <w:pPr>
        <w:shd w:val="clear" w:color="auto" w:fill="FFFFFF"/>
        <w:spacing w:before="180" w:after="180" w:line="293" w:lineRule="atLeast"/>
        <w:rPr>
          <w:rFonts w:ascii="Arial" w:hAnsi="Arial" w:cs="Arial"/>
          <w:color w:val="auto"/>
          <w:sz w:val="22"/>
          <w:szCs w:val="22"/>
        </w:rPr>
      </w:pPr>
      <w:r w:rsidRPr="007740BC">
        <w:rPr>
          <w:rFonts w:ascii="Arial" w:hAnsi="Arial" w:cs="Arial"/>
          <w:color w:val="auto"/>
          <w:sz w:val="22"/>
          <w:szCs w:val="22"/>
        </w:rPr>
        <w:t>UVU provides College of T&amp;C course computer facilities between 8 AM and 9 PM Mon through Thurs; 8 AM to 5 PM Fri; and between 8 AM and Noon Sat.  The labs are closed Sunday and holidays. These facilities are available for your use during scheduled open times, unless there is a class in session in the room. The schedule for each room is posted online.</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15BDA4AA" w14:textId="51452D4E" w:rsidR="00B772D6" w:rsidRPr="00B772D6" w:rsidRDefault="000A307C" w:rsidP="00B772D6">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2BC125BB" w14:textId="77777777" w:rsidR="007740BC" w:rsidRPr="007740BC" w:rsidRDefault="007740BC" w:rsidP="007740BC">
      <w:pPr>
        <w:shd w:val="clear" w:color="auto" w:fill="FFFFFF"/>
        <w:spacing w:before="100" w:beforeAutospacing="1" w:after="100" w:afterAutospacing="1"/>
        <w:outlineLvl w:val="0"/>
        <w:rPr>
          <w:rFonts w:ascii="Arial" w:hAnsi="Arial" w:cs="Arial"/>
          <w:b/>
          <w:color w:val="auto"/>
          <w:sz w:val="22"/>
          <w:szCs w:val="22"/>
        </w:rPr>
      </w:pPr>
      <w:r w:rsidRPr="007740BC">
        <w:rPr>
          <w:rFonts w:ascii="Arial" w:hAnsi="Arial" w:cs="Arial"/>
          <w:b/>
          <w:color w:val="auto"/>
          <w:sz w:val="22"/>
          <w:szCs w:val="22"/>
        </w:rPr>
        <w:t>ABET Accreditation</w:t>
      </w:r>
    </w:p>
    <w:p w14:paraId="1714C49E" w14:textId="4000647E" w:rsidR="007740BC" w:rsidRDefault="007740BC" w:rsidP="007740BC">
      <w:pPr>
        <w:shd w:val="clear" w:color="auto" w:fill="FFFFFF"/>
        <w:spacing w:after="0" w:line="293" w:lineRule="atLeast"/>
        <w:rPr>
          <w:rFonts w:ascii="Arial" w:hAnsi="Arial" w:cs="Arial"/>
          <w:color w:val="auto"/>
          <w:sz w:val="22"/>
          <w:szCs w:val="22"/>
        </w:rPr>
      </w:pPr>
      <w:r w:rsidRPr="007740BC">
        <w:rPr>
          <w:rFonts w:ascii="Arial" w:hAnsi="Arial" w:cs="Arial"/>
          <w:color w:val="auto"/>
          <w:sz w:val="22"/>
          <w:szCs w:val="22"/>
        </w:rPr>
        <w:t>The Information Systems and the Information Technology programs at UVU are accredited by the Computing Accreditation Commission of the Accreditation Board for Engineering and Technology (ABET). According to ABET, “accreditation is proof that a collegiate program has met certain standards necessary to produce graduates who are ready to enter their professions”  (</w:t>
      </w:r>
      <w:hyperlink r:id="rId9" w:tgtFrame="_blank" w:history="1">
        <w:r w:rsidRPr="007740BC">
          <w:rPr>
            <w:rStyle w:val="Hyperlink"/>
            <w:rFonts w:ascii="Arial" w:hAnsi="Arial" w:cs="Arial"/>
            <w:color w:val="auto"/>
            <w:sz w:val="22"/>
            <w:szCs w:val="22"/>
          </w:rPr>
          <w:t>http://www.abet.org/why-accreditation-matters/ (Links to an external site.)</w:t>
        </w:r>
      </w:hyperlink>
      <w:r w:rsidRPr="007740BC">
        <w:rPr>
          <w:rFonts w:ascii="Arial" w:hAnsi="Arial" w:cs="Arial"/>
          <w:color w:val="auto"/>
          <w:sz w:val="22"/>
          <w:szCs w:val="22"/>
        </w:rPr>
        <w:t>).</w:t>
      </w:r>
    </w:p>
    <w:p w14:paraId="6A1C1CF3" w14:textId="77777777" w:rsidR="007740BC" w:rsidRPr="007740BC" w:rsidRDefault="007740BC" w:rsidP="007740BC">
      <w:pPr>
        <w:shd w:val="clear" w:color="auto" w:fill="FFFFFF"/>
        <w:spacing w:after="0" w:line="293" w:lineRule="atLeast"/>
        <w:rPr>
          <w:rFonts w:ascii="Arial" w:hAnsi="Arial" w:cs="Arial"/>
          <w:color w:val="auto"/>
          <w:sz w:val="22"/>
          <w:szCs w:val="22"/>
        </w:rPr>
      </w:pPr>
    </w:p>
    <w:p w14:paraId="12C79238" w14:textId="77777777" w:rsidR="007740BC" w:rsidRPr="007740BC" w:rsidRDefault="007740BC" w:rsidP="007740BC">
      <w:pPr>
        <w:shd w:val="clear" w:color="auto" w:fill="FFFFFF"/>
        <w:spacing w:before="180" w:after="180" w:line="293" w:lineRule="atLeast"/>
        <w:rPr>
          <w:rFonts w:ascii="Arial" w:hAnsi="Arial" w:cs="Arial"/>
          <w:color w:val="auto"/>
          <w:sz w:val="22"/>
          <w:szCs w:val="22"/>
        </w:rPr>
      </w:pPr>
      <w:r w:rsidRPr="007740BC">
        <w:rPr>
          <w:rFonts w:ascii="Arial" w:hAnsi="Arial" w:cs="Arial"/>
          <w:color w:val="auto"/>
          <w:sz w:val="22"/>
          <w:szCs w:val="22"/>
        </w:rPr>
        <w:t>The IS&amp;T Department follows strict data collection, curriculum, and assessment standards to maintain ABET accreditation. To ensure both Information Systems and Information Technology programs strive to meet the standardized outcomes, the following outcome will be addressed but not assessed in this course:</w:t>
      </w:r>
    </w:p>
    <w:p w14:paraId="0D411BA4" w14:textId="77777777" w:rsidR="007740BC" w:rsidRPr="007740BC" w:rsidRDefault="007740BC" w:rsidP="007740BC">
      <w:pPr>
        <w:shd w:val="clear" w:color="auto" w:fill="FFFFFF"/>
        <w:spacing w:before="180" w:after="180" w:line="293" w:lineRule="atLeast"/>
        <w:rPr>
          <w:rFonts w:ascii="Arial" w:hAnsi="Arial" w:cs="Arial"/>
          <w:color w:val="auto"/>
          <w:sz w:val="22"/>
          <w:szCs w:val="22"/>
        </w:rPr>
      </w:pPr>
      <w:r w:rsidRPr="007740BC">
        <w:rPr>
          <w:rFonts w:ascii="Arial" w:hAnsi="Arial" w:cs="Arial"/>
          <w:color w:val="auto"/>
          <w:sz w:val="22"/>
          <w:szCs w:val="22"/>
        </w:rPr>
        <w:lastRenderedPageBreak/>
        <w:t>(a)        An ability to apply knowledge of computing and mathematics appropriate to the discipline. [IT]</w:t>
      </w:r>
    </w:p>
    <w:p w14:paraId="15CE21A2" w14:textId="77777777" w:rsidR="007740BC" w:rsidRPr="007740BC" w:rsidRDefault="007740BC" w:rsidP="007740BC">
      <w:pPr>
        <w:shd w:val="clear" w:color="auto" w:fill="FFFFFF"/>
        <w:spacing w:before="180" w:after="180" w:line="293" w:lineRule="atLeast"/>
        <w:rPr>
          <w:rFonts w:ascii="Arial" w:hAnsi="Arial" w:cs="Arial"/>
          <w:color w:val="auto"/>
          <w:sz w:val="22"/>
          <w:szCs w:val="22"/>
        </w:rPr>
      </w:pPr>
      <w:r w:rsidRPr="007740BC">
        <w:rPr>
          <w:rFonts w:ascii="Arial" w:hAnsi="Arial" w:cs="Arial"/>
          <w:color w:val="auto"/>
          <w:sz w:val="22"/>
          <w:szCs w:val="22"/>
        </w:rPr>
        <w:t>(h)        Recognition of the need for and an ability to engage in continuing professional development. [IT]</w:t>
      </w:r>
    </w:p>
    <w:p w14:paraId="4E346582" w14:textId="538F74B0" w:rsidR="002470E9" w:rsidRPr="007740BC" w:rsidRDefault="007740BC" w:rsidP="007740BC">
      <w:pPr>
        <w:shd w:val="clear" w:color="auto" w:fill="FFFFFF"/>
        <w:spacing w:before="180" w:after="180" w:line="293" w:lineRule="atLeast"/>
        <w:rPr>
          <w:rFonts w:ascii="Arial" w:hAnsi="Arial" w:cs="Arial"/>
          <w:color w:val="auto"/>
          <w:sz w:val="22"/>
          <w:szCs w:val="22"/>
        </w:rPr>
      </w:pPr>
      <w:r w:rsidRPr="007740BC">
        <w:rPr>
          <w:rFonts w:ascii="Arial" w:hAnsi="Arial" w:cs="Arial"/>
          <w:color w:val="auto"/>
          <w:sz w:val="22"/>
          <w:szCs w:val="22"/>
        </w:rPr>
        <w:t xml:space="preserve">(j)         An ability to use and apply current technical concepts and practices in the core information                          </w:t>
      </w:r>
      <w:r w:rsidRPr="007740BC">
        <w:rPr>
          <w:rFonts w:ascii="Arial" w:hAnsi="Arial" w:cs="Arial"/>
          <w:color w:val="auto"/>
          <w:sz w:val="22"/>
          <w:szCs w:val="22"/>
        </w:rPr>
        <w:tab/>
        <w:t>technologies. [IT]</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0"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0"/>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3DDD32A5" w14:textId="77777777" w:rsidR="00290C5C" w:rsidRPr="00EA25B2" w:rsidRDefault="00290C5C" w:rsidP="00290C5C">
      <w:pPr>
        <w:rPr>
          <w:rFonts w:ascii="Arial" w:eastAsiaTheme="majorEastAsia" w:hAnsi="Arial" w:cs="Arial"/>
          <w:b/>
          <w:bCs/>
          <w:color w:val="404040" w:themeColor="text1" w:themeTint="BF"/>
          <w:sz w:val="28"/>
          <w:szCs w:val="28"/>
        </w:rPr>
      </w:pPr>
      <w:bookmarkStart w:id="1" w:name="_Hlk516664923"/>
      <w:bookmarkStart w:id="2" w:name="_Hlk516663454"/>
      <w:r w:rsidRPr="00EA25B2">
        <w:rPr>
          <w:rFonts w:ascii="Arial" w:eastAsiaTheme="majorEastAsia" w:hAnsi="Arial" w:cs="Arial"/>
          <w:b/>
          <w:bCs/>
          <w:color w:val="404040" w:themeColor="text1" w:themeTint="BF"/>
          <w:sz w:val="28"/>
          <w:szCs w:val="28"/>
        </w:rPr>
        <w:t>University Policies</w:t>
      </w:r>
    </w:p>
    <w:p w14:paraId="108856CD" w14:textId="77777777" w:rsidR="00C937A3" w:rsidRDefault="00C937A3" w:rsidP="00C937A3">
      <w:pPr>
        <w:pStyle w:val="Heading4"/>
        <w:spacing w:before="0"/>
        <w:textAlignment w:val="baseline"/>
        <w:rPr>
          <w:rFonts w:ascii="Arial" w:hAnsi="Arial" w:cs="Arial"/>
          <w:color w:val="275D38"/>
          <w:sz w:val="27"/>
          <w:szCs w:val="27"/>
        </w:rPr>
      </w:pPr>
      <w:r>
        <w:rPr>
          <w:rFonts w:ascii="Arial" w:hAnsi="Arial" w:cs="Arial"/>
          <w:b/>
          <w:bCs/>
          <w:color w:val="275D38"/>
          <w:sz w:val="27"/>
          <w:szCs w:val="27"/>
        </w:rPr>
        <w:t>Accommodations/Students with disabilities</w:t>
      </w:r>
    </w:p>
    <w:p w14:paraId="5976AC6B" w14:textId="77777777" w:rsidR="00C937A3" w:rsidRDefault="00C937A3" w:rsidP="00C937A3">
      <w:pPr>
        <w:pStyle w:val="xcontentpasted2"/>
        <w:spacing w:before="0" w:beforeAutospacing="0" w:after="0" w:afterAutospacing="0"/>
        <w:rPr>
          <w:rFonts w:ascii="Lato" w:hAnsi="Lato"/>
          <w:color w:val="292929"/>
        </w:rPr>
      </w:pPr>
      <w:r>
        <w:rPr>
          <w:rFonts w:ascii="Lato" w:hAnsi="Lato"/>
          <w:color w:val="292929"/>
        </w:rPr>
        <w:t>Students needing accommodations due to a disability including temporary and pregnancy accommodations may contact the UVU</w:t>
      </w:r>
      <w:r>
        <w:rPr>
          <w:rStyle w:val="xcontentpasted21"/>
          <w:rFonts w:ascii="Lato" w:hAnsi="Lato"/>
          <w:color w:val="292929"/>
          <w:bdr w:val="none" w:sz="0" w:space="0" w:color="auto" w:frame="1"/>
        </w:rPr>
        <w:t> </w:t>
      </w:r>
      <w:hyperlink r:id="rId10" w:history="1">
        <w:r>
          <w:rPr>
            <w:rStyle w:val="Hyperlink"/>
            <w:rFonts w:ascii="Lato" w:hAnsi="Lato"/>
            <w:color w:val="275D38"/>
            <w:bdr w:val="none" w:sz="0" w:space="0" w:color="auto" w:frame="1"/>
          </w:rPr>
          <w:t>Accessibility Services</w:t>
        </w:r>
      </w:hyperlink>
      <w:r>
        <w:rPr>
          <w:rStyle w:val="xcontentpasted21"/>
          <w:rFonts w:ascii="Lato" w:hAnsi="Lato"/>
          <w:color w:val="292929"/>
          <w:bdr w:val="none" w:sz="0" w:space="0" w:color="auto" w:frame="1"/>
        </w:rPr>
        <w:t> </w:t>
      </w:r>
      <w:r>
        <w:rPr>
          <w:rFonts w:ascii="Lato" w:hAnsi="Lato"/>
          <w:color w:val="292929"/>
        </w:rPr>
        <w:t>at accessibilityservices@uvu.edu or 801-863-8747.</w:t>
      </w:r>
    </w:p>
    <w:p w14:paraId="38C17CAF" w14:textId="77777777" w:rsidR="00C937A3" w:rsidRDefault="00C937A3" w:rsidP="00C937A3">
      <w:pPr>
        <w:pStyle w:val="xcontentpasted2"/>
        <w:spacing w:before="0" w:beforeAutospacing="0" w:after="150" w:afterAutospacing="0"/>
        <w:rPr>
          <w:rFonts w:ascii="Lato" w:hAnsi="Lato"/>
          <w:color w:val="292929"/>
        </w:rPr>
      </w:pPr>
      <w:r>
        <w:rPr>
          <w:rFonts w:ascii="Lato" w:hAnsi="Lato"/>
          <w:color w:val="292929"/>
        </w:rPr>
        <w:t>Accessibility Services is located on the Orem Campus in LC 312. </w:t>
      </w:r>
    </w:p>
    <w:p w14:paraId="71D90A0E" w14:textId="77777777" w:rsidR="00C937A3" w:rsidRDefault="00C937A3" w:rsidP="00C937A3">
      <w:pPr>
        <w:pStyle w:val="xcontentpasted2"/>
        <w:spacing w:before="0" w:beforeAutospacing="0" w:after="150" w:afterAutospacing="0"/>
        <w:rPr>
          <w:rFonts w:ascii="Lato" w:hAnsi="Lato"/>
          <w:color w:val="292929"/>
        </w:rPr>
      </w:pPr>
      <w:r>
        <w:rPr>
          <w:rFonts w:ascii="Lato" w:hAnsi="Lato"/>
          <w:color w:val="292929"/>
        </w:rPr>
        <w:t>Deaf/Hard of Hearing students requesting ASL interpreters or transcribers should contact Accessibility Services to set up accommodations. Deaf/Hard of Hearing services can be contacted at DHHservices@uvu.edu</w:t>
      </w:r>
    </w:p>
    <w:p w14:paraId="2E63BC0A" w14:textId="77777777" w:rsidR="00C937A3" w:rsidRDefault="00C937A3" w:rsidP="00C937A3">
      <w:pPr>
        <w:pStyle w:val="xcontentpasted2"/>
        <w:spacing w:before="0" w:beforeAutospacing="0" w:after="150" w:afterAutospacing="0"/>
        <w:rPr>
          <w:rFonts w:ascii="Lato" w:hAnsi="Lato"/>
          <w:color w:val="292929"/>
        </w:rPr>
      </w:pPr>
      <w:r>
        <w:rPr>
          <w:rFonts w:ascii="Lato" w:hAnsi="Lato"/>
          <w:color w:val="292929"/>
        </w:rPr>
        <w:t>DHH is located on the Orem Campus in LC 312. </w:t>
      </w:r>
    </w:p>
    <w:p w14:paraId="43319656" w14:textId="77777777" w:rsidR="00C937A3" w:rsidRDefault="00C937A3" w:rsidP="00C937A3">
      <w:pPr>
        <w:pStyle w:val="xcontentpasted2"/>
        <w:spacing w:before="0" w:beforeAutospacing="0" w:after="150" w:afterAutospacing="0"/>
        <w:rPr>
          <w:rFonts w:ascii="Lato" w:hAnsi="Lato"/>
          <w:color w:val="292929"/>
        </w:rPr>
      </w:pPr>
    </w:p>
    <w:p w14:paraId="60613EC0" w14:textId="77777777" w:rsidR="00C937A3" w:rsidRDefault="00C937A3" w:rsidP="00C937A3">
      <w:pPr>
        <w:pStyle w:val="Heading4"/>
        <w:spacing w:before="0"/>
        <w:textAlignment w:val="baseline"/>
        <w:rPr>
          <w:rFonts w:ascii="Arial" w:hAnsi="Arial" w:cs="Arial"/>
          <w:color w:val="275D38"/>
          <w:sz w:val="27"/>
          <w:szCs w:val="27"/>
        </w:rPr>
      </w:pPr>
      <w:r>
        <w:rPr>
          <w:rFonts w:ascii="Arial" w:hAnsi="Arial" w:cs="Arial"/>
          <w:b/>
          <w:bCs/>
          <w:color w:val="275D38"/>
          <w:sz w:val="27"/>
          <w:szCs w:val="27"/>
        </w:rPr>
        <w:t>Academic Integrity</w:t>
      </w:r>
    </w:p>
    <w:p w14:paraId="0DB13FF8" w14:textId="77777777" w:rsidR="00C937A3" w:rsidRDefault="00C937A3" w:rsidP="00C937A3">
      <w:pPr>
        <w:pStyle w:val="NormalWeb"/>
        <w:spacing w:before="0" w:beforeAutospacing="0" w:after="0" w:afterAutospacing="0"/>
        <w:textAlignment w:val="baseline"/>
        <w:rPr>
          <w:rFonts w:ascii="Lato" w:hAnsi="Lato"/>
          <w:color w:val="292929"/>
        </w:rPr>
      </w:pPr>
      <w:r>
        <w:rPr>
          <w:rFonts w:ascii="Lato" w:hAnsi="Lato"/>
          <w:color w:val="292929"/>
          <w:bdr w:val="none" w:sz="0" w:space="0" w:color="auto" w:frame="1"/>
        </w:rPr>
        <w:t xml:space="preserve">At Utah Valley University, faculty and students operate in an atmosphere of mutual trust. Maintaining an atmosphere of academic integrity allows for free exchange of ideas and enables all members of the community to achieve their highest potential. Our goal is to foster an intellectual atmosphere that produces scholars of integrity and imaginative </w:t>
      </w:r>
      <w:r>
        <w:rPr>
          <w:rFonts w:ascii="Lato" w:hAnsi="Lato"/>
          <w:color w:val="292929"/>
          <w:bdr w:val="none" w:sz="0" w:space="0" w:color="auto" w:frame="1"/>
        </w:rPr>
        <w:lastRenderedPageBreak/>
        <w:t>thought. In all academic work, the ideas and contributions of others must be appropriately acknowledged and UVU students are expected to produce their own original academic work. </w:t>
      </w:r>
    </w:p>
    <w:p w14:paraId="63EFB601" w14:textId="77777777" w:rsidR="00C937A3" w:rsidRDefault="00C937A3" w:rsidP="00C937A3">
      <w:pPr>
        <w:pStyle w:val="NormalWeb"/>
        <w:spacing w:before="0" w:beforeAutospacing="0" w:after="0" w:afterAutospacing="0"/>
        <w:textAlignment w:val="baseline"/>
        <w:rPr>
          <w:rFonts w:ascii="Lato" w:hAnsi="Lato"/>
          <w:color w:val="292929"/>
        </w:rPr>
      </w:pPr>
      <w:r>
        <w:rPr>
          <w:rFonts w:ascii="Lato" w:hAnsi="Lato"/>
          <w:color w:val="292929"/>
          <w:bdr w:val="none" w:sz="0" w:space="0" w:color="auto" w:frame="1"/>
        </w:rPr>
        <w:t>Faculty and students share the responsibility of ensuring the honesty and fairness of the intellectual environment at UVU. Students have a responsibility to promote academic integrity at the university by not participating in or facilitating others' participation in any act of academic dishonesty. As members of the academic community, students must become familiar with their </w:t>
      </w:r>
      <w:hyperlink r:id="rId11" w:history="1">
        <w:r>
          <w:rPr>
            <w:rStyle w:val="Hyperlink"/>
            <w:rFonts w:ascii="Lato" w:hAnsi="Lato"/>
            <w:color w:val="275D38"/>
            <w:bdr w:val="none" w:sz="0" w:space="0" w:color="auto" w:frame="1"/>
          </w:rPr>
          <w:t>rights and responsibilities</w:t>
        </w:r>
      </w:hyperlink>
      <w:r>
        <w:rPr>
          <w:rFonts w:ascii="Lato" w:hAnsi="Lato"/>
          <w:color w:val="292929"/>
          <w:bdr w:val="none" w:sz="0" w:space="0" w:color="auto" w:frame="1"/>
        </w:rPr>
        <w:t>. In each course, they are responsible for knowing the requirements and restrictions regarding research and writing, assessments, collaborative work, the use of study aids, the appropriateness of assistance, and other issues. Likewise, instructors are responsible to clearly state expectations and model best practices. </w:t>
      </w:r>
    </w:p>
    <w:p w14:paraId="7E2624F1" w14:textId="77777777" w:rsidR="00C937A3" w:rsidRDefault="00C937A3" w:rsidP="00C937A3">
      <w:pPr>
        <w:pStyle w:val="NormalWeb"/>
        <w:spacing w:before="0" w:beforeAutospacing="0" w:after="0" w:afterAutospacing="0"/>
        <w:textAlignment w:val="baseline"/>
        <w:rPr>
          <w:rStyle w:val="Emphasis"/>
          <w:rFonts w:ascii="Lato" w:eastAsiaTheme="majorEastAsia" w:hAnsi="Lato"/>
          <w:color w:val="292929"/>
          <w:bdr w:val="none" w:sz="0" w:space="0" w:color="auto" w:frame="1"/>
        </w:rPr>
      </w:pPr>
      <w:r>
        <w:rPr>
          <w:rFonts w:ascii="Lato" w:hAnsi="Lato"/>
          <w:color w:val="292929"/>
          <w:bdr w:val="none" w:sz="0" w:space="0" w:color="auto" w:frame="1"/>
        </w:rPr>
        <w:t>Further information on what constitutes academic dishonesty is detailed in</w:t>
      </w:r>
      <w:hyperlink r:id="rId12" w:history="1">
        <w:r>
          <w:rPr>
            <w:rStyle w:val="Hyperlink"/>
            <w:rFonts w:ascii="Lato" w:hAnsi="Lato"/>
            <w:color w:val="275D38"/>
            <w:bdr w:val="none" w:sz="0" w:space="0" w:color="auto" w:frame="1"/>
          </w:rPr>
          <w:t>UVU Policy 541: </w:t>
        </w:r>
        <w:r>
          <w:rPr>
            <w:rStyle w:val="Emphasis"/>
            <w:rFonts w:ascii="Lato" w:eastAsiaTheme="majorEastAsia" w:hAnsi="Lato"/>
            <w:color w:val="275D38"/>
            <w:bdr w:val="none" w:sz="0" w:space="0" w:color="auto" w:frame="1"/>
          </w:rPr>
          <w:t>Student Code of Conduct</w:t>
        </w:r>
      </w:hyperlink>
      <w:r>
        <w:rPr>
          <w:rStyle w:val="Emphasis"/>
          <w:rFonts w:ascii="Lato" w:eastAsiaTheme="majorEastAsia" w:hAnsi="Lato"/>
          <w:color w:val="292929"/>
          <w:bdr w:val="none" w:sz="0" w:space="0" w:color="auto" w:frame="1"/>
        </w:rPr>
        <w:t>.</w:t>
      </w:r>
    </w:p>
    <w:p w14:paraId="65DC80A3" w14:textId="77777777" w:rsidR="00476B06" w:rsidRDefault="00476B06" w:rsidP="00C937A3">
      <w:pPr>
        <w:pStyle w:val="NormalWeb"/>
        <w:spacing w:before="0" w:beforeAutospacing="0" w:after="0" w:afterAutospacing="0"/>
        <w:textAlignment w:val="baseline"/>
        <w:rPr>
          <w:rFonts w:ascii="Lato" w:hAnsi="Lato"/>
          <w:color w:val="292929"/>
        </w:rPr>
      </w:pPr>
    </w:p>
    <w:p w14:paraId="186436ED" w14:textId="77777777" w:rsidR="00C937A3" w:rsidRDefault="00C937A3" w:rsidP="00C937A3">
      <w:pPr>
        <w:pStyle w:val="NormalWeb"/>
        <w:spacing w:before="0" w:beforeAutospacing="0" w:after="150" w:afterAutospacing="0"/>
        <w:textAlignment w:val="baseline"/>
        <w:rPr>
          <w:rFonts w:ascii="Lato" w:hAnsi="Lato"/>
          <w:color w:val="292929"/>
        </w:rPr>
      </w:pPr>
      <w:r>
        <w:rPr>
          <w:rStyle w:val="Strong"/>
          <w:rFonts w:ascii="Lato" w:hAnsi="Lato"/>
          <w:color w:val="292929"/>
        </w:rPr>
        <w:t>Definitions and Examples:</w:t>
      </w:r>
    </w:p>
    <w:p w14:paraId="579BE1DC" w14:textId="77777777" w:rsidR="00C937A3" w:rsidRDefault="00C937A3" w:rsidP="00C937A3">
      <w:pPr>
        <w:textAlignment w:val="baseline"/>
        <w:rPr>
          <w:rFonts w:ascii="inherit" w:hAnsi="inherit"/>
          <w:color w:val="292929"/>
        </w:rPr>
      </w:pPr>
      <w:r>
        <w:rPr>
          <w:rFonts w:ascii="inherit" w:hAnsi="inherit"/>
          <w:b/>
          <w:bCs/>
          <w:color w:val="292929"/>
        </w:rPr>
        <w:t>Academic Integrity</w:t>
      </w:r>
    </w:p>
    <w:p w14:paraId="1234A4DE" w14:textId="77777777" w:rsidR="00C937A3" w:rsidRDefault="00C937A3" w:rsidP="00C937A3">
      <w:pPr>
        <w:textAlignment w:val="baseline"/>
        <w:rPr>
          <w:rFonts w:ascii="inherit" w:hAnsi="inherit"/>
          <w:color w:val="292929"/>
        </w:rPr>
      </w:pPr>
      <w:r>
        <w:rPr>
          <w:rFonts w:ascii="inherit" w:hAnsi="inherit"/>
          <w:b/>
          <w:bCs/>
          <w:color w:val="292929"/>
        </w:rPr>
        <w:t>Definition</w:t>
      </w:r>
      <w:r>
        <w:rPr>
          <w:rFonts w:ascii="inherit" w:hAnsi="inherit"/>
          <w:color w:val="292929"/>
        </w:rPr>
        <w:t>: Academic integrity is a basic principle which requires that students take credit only for ideas and efforts that are their own. Cheating, plagiarism, fabrication, and other forms of academic dishonesty are often defined as the submission of materials in assignments, exams, or other academic work that is based on sources that are prohibited by the faculty member or in ways that do not properly cite the source of a student's ideas and content. Further information on what constitutes academic dishonesty is detailed in UVU Policy 541: Student Code of Conduct.</w:t>
      </w:r>
    </w:p>
    <w:p w14:paraId="08A59A5D" w14:textId="77777777" w:rsidR="00C937A3" w:rsidRDefault="00C937A3" w:rsidP="00C937A3">
      <w:pPr>
        <w:textAlignment w:val="baseline"/>
        <w:rPr>
          <w:rFonts w:ascii="inherit" w:hAnsi="inherit"/>
          <w:color w:val="292929"/>
        </w:rPr>
      </w:pPr>
      <w:r>
        <w:rPr>
          <w:rFonts w:ascii="inherit" w:hAnsi="inherit"/>
          <w:b/>
          <w:bCs/>
          <w:color w:val="292929"/>
        </w:rPr>
        <w:t>Cheating</w:t>
      </w:r>
    </w:p>
    <w:p w14:paraId="541FA0B9" w14:textId="77777777" w:rsidR="00C937A3" w:rsidRDefault="00C937A3" w:rsidP="00C937A3">
      <w:pPr>
        <w:pStyle w:val="NormalWeb"/>
        <w:spacing w:before="0" w:beforeAutospacing="0" w:after="0" w:afterAutospacing="0"/>
        <w:textAlignment w:val="baseline"/>
        <w:rPr>
          <w:rFonts w:ascii="inherit" w:hAnsi="inherit"/>
          <w:color w:val="292929"/>
        </w:rPr>
      </w:pPr>
      <w:r>
        <w:rPr>
          <w:rStyle w:val="Strong"/>
          <w:rFonts w:ascii="inherit" w:hAnsi="inherit"/>
          <w:color w:val="292929"/>
        </w:rPr>
        <w:t>Definition</w:t>
      </w:r>
      <w:r>
        <w:rPr>
          <w:rStyle w:val="Strong"/>
          <w:rFonts w:ascii="inherit" w:hAnsi="inherit"/>
          <w:color w:val="292929"/>
          <w:bdr w:val="none" w:sz="0" w:space="0" w:color="auto" w:frame="1"/>
        </w:rPr>
        <w:t>:</w:t>
      </w:r>
      <w:r>
        <w:rPr>
          <w:rStyle w:val="xcontentpasted3"/>
          <w:rFonts w:ascii="inherit" w:hAnsi="inherit"/>
          <w:color w:val="292929"/>
          <w:bdr w:val="none" w:sz="0" w:space="0" w:color="auto" w:frame="1"/>
        </w:rPr>
        <w:t> the act of using or attempting to use or providing others with unauthorized information, materials or study aids in academic work. Cheating includes, but is not limited to, passing examination answers to or taking examinations for someone else, or preparing or copying others’ academic work. </w:t>
      </w:r>
    </w:p>
    <w:p w14:paraId="5C65C939" w14:textId="77777777" w:rsidR="00C937A3" w:rsidRDefault="00C937A3" w:rsidP="00C937A3">
      <w:pPr>
        <w:pStyle w:val="NormalWeb"/>
        <w:spacing w:before="0" w:beforeAutospacing="0" w:after="150" w:afterAutospacing="0"/>
        <w:textAlignment w:val="baseline"/>
        <w:rPr>
          <w:rFonts w:ascii="inherit" w:hAnsi="inherit"/>
          <w:color w:val="292929"/>
        </w:rPr>
      </w:pPr>
      <w:r>
        <w:rPr>
          <w:rStyle w:val="Strong"/>
          <w:rFonts w:ascii="inherit" w:hAnsi="inherit"/>
          <w:color w:val="292929"/>
        </w:rPr>
        <w:t>Examples include but are not limited to:</w:t>
      </w:r>
    </w:p>
    <w:p w14:paraId="47E57EC0" w14:textId="77777777" w:rsidR="00C937A3" w:rsidRDefault="00C937A3" w:rsidP="00C937A3">
      <w:pPr>
        <w:numPr>
          <w:ilvl w:val="0"/>
          <w:numId w:val="17"/>
        </w:numPr>
        <w:spacing w:after="0"/>
        <w:textAlignment w:val="baseline"/>
        <w:rPr>
          <w:rFonts w:ascii="inherit" w:hAnsi="inherit"/>
          <w:color w:val="292929"/>
        </w:rPr>
      </w:pPr>
      <w:r>
        <w:rPr>
          <w:rStyle w:val="xcontentpasted3"/>
          <w:rFonts w:ascii="inherit" w:hAnsi="inherit"/>
          <w:color w:val="292929"/>
          <w:bdr w:val="none" w:sz="0" w:space="0" w:color="auto" w:frame="1"/>
        </w:rPr>
        <w:t>Submission of work that is not the student's own for papers, assignments or exams. </w:t>
      </w:r>
    </w:p>
    <w:p w14:paraId="4A3C6CEF" w14:textId="77777777" w:rsidR="00C937A3" w:rsidRDefault="00C937A3" w:rsidP="00C937A3">
      <w:pPr>
        <w:numPr>
          <w:ilvl w:val="0"/>
          <w:numId w:val="17"/>
        </w:numPr>
        <w:spacing w:after="0"/>
        <w:textAlignment w:val="baseline"/>
        <w:rPr>
          <w:rFonts w:ascii="inherit" w:hAnsi="inherit"/>
          <w:color w:val="292929"/>
        </w:rPr>
      </w:pPr>
      <w:r>
        <w:rPr>
          <w:rStyle w:val="xcontentpasted3"/>
          <w:rFonts w:ascii="inherit" w:hAnsi="inherit"/>
          <w:color w:val="292929"/>
          <w:bdr w:val="none" w:sz="0" w:space="0" w:color="auto" w:frame="1"/>
        </w:rPr>
        <w:t>Submission or use of falsified data. </w:t>
      </w:r>
    </w:p>
    <w:p w14:paraId="0B2BD6DB" w14:textId="77777777" w:rsidR="00C937A3" w:rsidRDefault="00C937A3" w:rsidP="00C937A3">
      <w:pPr>
        <w:numPr>
          <w:ilvl w:val="0"/>
          <w:numId w:val="17"/>
        </w:numPr>
        <w:spacing w:after="0"/>
        <w:textAlignment w:val="baseline"/>
        <w:rPr>
          <w:rFonts w:ascii="inherit" w:hAnsi="inherit"/>
          <w:color w:val="292929"/>
        </w:rPr>
      </w:pPr>
      <w:r>
        <w:rPr>
          <w:rStyle w:val="xcontentpasted3"/>
          <w:rFonts w:ascii="inherit" w:hAnsi="inherit"/>
          <w:color w:val="292929"/>
          <w:bdr w:val="none" w:sz="0" w:space="0" w:color="auto" w:frame="1"/>
        </w:rPr>
        <w:t>Theft of or unauthorized access to an exam. </w:t>
      </w:r>
    </w:p>
    <w:p w14:paraId="2BDE54B8" w14:textId="77777777" w:rsidR="00C937A3" w:rsidRDefault="00C937A3" w:rsidP="00C937A3">
      <w:pPr>
        <w:numPr>
          <w:ilvl w:val="0"/>
          <w:numId w:val="17"/>
        </w:numPr>
        <w:spacing w:after="0"/>
        <w:textAlignment w:val="baseline"/>
        <w:rPr>
          <w:rFonts w:ascii="inherit" w:hAnsi="inherit"/>
          <w:color w:val="292929"/>
        </w:rPr>
      </w:pPr>
      <w:r>
        <w:rPr>
          <w:rStyle w:val="xcontentpasted3"/>
          <w:rFonts w:ascii="inherit" w:hAnsi="inherit"/>
          <w:color w:val="292929"/>
          <w:bdr w:val="none" w:sz="0" w:space="0" w:color="auto" w:frame="1"/>
        </w:rPr>
        <w:t>Use of an alternate, stand-in or proxy during an examination. </w:t>
      </w:r>
    </w:p>
    <w:p w14:paraId="0B64E36D" w14:textId="77777777" w:rsidR="00C937A3" w:rsidRDefault="00C937A3" w:rsidP="00C937A3">
      <w:pPr>
        <w:numPr>
          <w:ilvl w:val="0"/>
          <w:numId w:val="17"/>
        </w:numPr>
        <w:spacing w:after="0"/>
        <w:textAlignment w:val="baseline"/>
        <w:rPr>
          <w:rFonts w:ascii="inherit" w:hAnsi="inherit"/>
          <w:color w:val="292929"/>
        </w:rPr>
      </w:pPr>
      <w:r>
        <w:rPr>
          <w:rStyle w:val="xcontentpasted3"/>
          <w:rFonts w:ascii="inherit" w:hAnsi="inherit"/>
          <w:color w:val="292929"/>
          <w:bdr w:val="none" w:sz="0" w:space="0" w:color="auto" w:frame="1"/>
        </w:rPr>
        <w:t>Use of unauthorized material including textbooks, notes or computer programs in the preparation of an assignment or during an examination. </w:t>
      </w:r>
    </w:p>
    <w:p w14:paraId="38757223" w14:textId="77777777" w:rsidR="00C937A3" w:rsidRDefault="00C937A3" w:rsidP="00C937A3">
      <w:pPr>
        <w:numPr>
          <w:ilvl w:val="0"/>
          <w:numId w:val="17"/>
        </w:numPr>
        <w:spacing w:after="0"/>
        <w:textAlignment w:val="baseline"/>
        <w:rPr>
          <w:rFonts w:ascii="inherit" w:hAnsi="inherit"/>
          <w:color w:val="292929"/>
        </w:rPr>
      </w:pPr>
      <w:r>
        <w:rPr>
          <w:rStyle w:val="xcontentpasted3"/>
          <w:rFonts w:ascii="inherit" w:hAnsi="inherit"/>
          <w:color w:val="292929"/>
          <w:bdr w:val="none" w:sz="0" w:space="0" w:color="auto" w:frame="1"/>
        </w:rPr>
        <w:t>Supplying or communicating in any way unauthorized information to a “homework help site” such as Course Hero or to another student in the preparation of an assignment or during an examination. </w:t>
      </w:r>
    </w:p>
    <w:p w14:paraId="0CA882A2" w14:textId="77777777" w:rsidR="00C937A3" w:rsidRDefault="00C937A3" w:rsidP="00C937A3">
      <w:pPr>
        <w:numPr>
          <w:ilvl w:val="0"/>
          <w:numId w:val="17"/>
        </w:numPr>
        <w:spacing w:after="0"/>
        <w:textAlignment w:val="baseline"/>
        <w:rPr>
          <w:rFonts w:ascii="inherit" w:hAnsi="inherit"/>
          <w:color w:val="292929"/>
        </w:rPr>
      </w:pPr>
      <w:r>
        <w:rPr>
          <w:rStyle w:val="xcontentpasted3"/>
          <w:rFonts w:ascii="inherit" w:hAnsi="inherit"/>
          <w:color w:val="292929"/>
          <w:bdr w:val="none" w:sz="0" w:space="0" w:color="auto" w:frame="1"/>
        </w:rPr>
        <w:t>Collaboration in the preparation of an assignment. Unless specifically permitted or required by the instructor, collaboration will usually be viewed by the university as cheating. Each student, therefore, is responsible for understanding the policies of the department offering any course as they refer to the amount of help and collaboration permitted in preparation of assignments. </w:t>
      </w:r>
    </w:p>
    <w:p w14:paraId="37A83321" w14:textId="77777777" w:rsidR="00C937A3" w:rsidRDefault="00C937A3" w:rsidP="00C937A3">
      <w:pPr>
        <w:numPr>
          <w:ilvl w:val="0"/>
          <w:numId w:val="17"/>
        </w:numPr>
        <w:spacing w:after="0"/>
        <w:textAlignment w:val="baseline"/>
        <w:rPr>
          <w:rFonts w:ascii="inherit" w:hAnsi="inherit"/>
          <w:color w:val="292929"/>
        </w:rPr>
      </w:pPr>
      <w:r>
        <w:rPr>
          <w:rStyle w:val="xcontentpasted3"/>
          <w:rFonts w:ascii="inherit" w:hAnsi="inherit"/>
          <w:color w:val="292929"/>
          <w:bdr w:val="none" w:sz="0" w:space="0" w:color="auto" w:frame="1"/>
        </w:rPr>
        <w:t>Submission of the same work for credit in two courses without obtaining the permission of the instructors beforehand.</w:t>
      </w:r>
    </w:p>
    <w:p w14:paraId="4ABE4E42" w14:textId="77777777" w:rsidR="00C937A3" w:rsidRDefault="00C937A3" w:rsidP="00C937A3">
      <w:pPr>
        <w:textAlignment w:val="baseline"/>
        <w:rPr>
          <w:rFonts w:ascii="inherit" w:hAnsi="inherit"/>
          <w:color w:val="292929"/>
        </w:rPr>
      </w:pPr>
    </w:p>
    <w:p w14:paraId="01CD0895" w14:textId="77777777" w:rsidR="00C937A3" w:rsidRDefault="00C937A3" w:rsidP="00C937A3">
      <w:pPr>
        <w:textAlignment w:val="baseline"/>
        <w:rPr>
          <w:rFonts w:ascii="inherit" w:hAnsi="inherit"/>
          <w:color w:val="292929"/>
        </w:rPr>
      </w:pPr>
      <w:r>
        <w:rPr>
          <w:rFonts w:ascii="inherit" w:hAnsi="inherit"/>
          <w:b/>
          <w:bCs/>
          <w:color w:val="292929"/>
        </w:rPr>
        <w:t>Plagiarism</w:t>
      </w:r>
    </w:p>
    <w:p w14:paraId="31CEDDFF" w14:textId="77777777" w:rsidR="00C937A3" w:rsidRDefault="00C937A3" w:rsidP="00C937A3">
      <w:pPr>
        <w:pStyle w:val="NormalWeb"/>
        <w:spacing w:before="0" w:beforeAutospacing="0" w:after="0" w:afterAutospacing="0"/>
        <w:textAlignment w:val="baseline"/>
        <w:rPr>
          <w:rFonts w:ascii="inherit" w:hAnsi="inherit"/>
          <w:color w:val="292929"/>
        </w:rPr>
      </w:pPr>
      <w:r>
        <w:rPr>
          <w:rStyle w:val="Strong"/>
          <w:rFonts w:ascii="inherit" w:hAnsi="inherit"/>
          <w:color w:val="292929"/>
        </w:rPr>
        <w:t>Definition: </w:t>
      </w:r>
      <w:r>
        <w:rPr>
          <w:rStyle w:val="xcontentpasted4"/>
          <w:rFonts w:ascii="inherit" w:hAnsi="inherit"/>
          <w:color w:val="292929"/>
          <w:bdr w:val="none" w:sz="0" w:space="0" w:color="auto" w:frame="1"/>
        </w:rPr>
        <w:t>Plagiarism is the act of presenting another person’s ideas, research or writing as your own. </w:t>
      </w:r>
    </w:p>
    <w:p w14:paraId="68275D5F" w14:textId="77777777" w:rsidR="00C937A3" w:rsidRDefault="00C937A3" w:rsidP="00C937A3">
      <w:pPr>
        <w:pStyle w:val="NormalWeb"/>
        <w:spacing w:before="0" w:beforeAutospacing="0" w:after="150" w:afterAutospacing="0"/>
        <w:textAlignment w:val="baseline"/>
        <w:rPr>
          <w:rFonts w:ascii="inherit" w:hAnsi="inherit"/>
          <w:color w:val="292929"/>
        </w:rPr>
      </w:pPr>
      <w:r>
        <w:rPr>
          <w:rStyle w:val="Strong"/>
          <w:rFonts w:ascii="inherit" w:hAnsi="inherit"/>
          <w:color w:val="292929"/>
        </w:rPr>
        <w:t>Examples include but are not limited to:</w:t>
      </w:r>
    </w:p>
    <w:p w14:paraId="4935FF45" w14:textId="77777777" w:rsidR="00C937A3" w:rsidRDefault="00C937A3" w:rsidP="00C937A3">
      <w:pPr>
        <w:numPr>
          <w:ilvl w:val="0"/>
          <w:numId w:val="18"/>
        </w:numPr>
        <w:spacing w:after="0"/>
        <w:textAlignment w:val="baseline"/>
        <w:rPr>
          <w:rFonts w:ascii="inherit" w:hAnsi="inherit"/>
          <w:color w:val="292929"/>
        </w:rPr>
      </w:pPr>
      <w:r>
        <w:rPr>
          <w:rStyle w:val="xcontentpasted4"/>
          <w:rFonts w:ascii="inherit" w:hAnsi="inherit"/>
          <w:color w:val="292929"/>
          <w:bdr w:val="none" w:sz="0" w:space="0" w:color="auto" w:frame="1"/>
        </w:rPr>
        <w:t>Using another person’s exact language without the use of quotation marks and proper citation.</w:t>
      </w:r>
    </w:p>
    <w:p w14:paraId="378EDA46" w14:textId="77777777" w:rsidR="00C937A3" w:rsidRDefault="00C937A3" w:rsidP="00C937A3">
      <w:pPr>
        <w:numPr>
          <w:ilvl w:val="0"/>
          <w:numId w:val="19"/>
        </w:numPr>
        <w:spacing w:after="0"/>
        <w:textAlignment w:val="baseline"/>
        <w:rPr>
          <w:rFonts w:ascii="inherit" w:hAnsi="inherit"/>
          <w:color w:val="292929"/>
        </w:rPr>
      </w:pPr>
      <w:r>
        <w:rPr>
          <w:rStyle w:val="xcontentpasted4"/>
          <w:rFonts w:ascii="inherit" w:hAnsi="inherit"/>
          <w:color w:val="292929"/>
          <w:bdr w:val="none" w:sz="0" w:space="0" w:color="auto" w:frame="1"/>
        </w:rPr>
        <w:lastRenderedPageBreak/>
        <w:t>Rearranging another’s ideas or material and presenting them as original work without providing proper citation. </w:t>
      </w:r>
    </w:p>
    <w:p w14:paraId="7E5891F5" w14:textId="77777777" w:rsidR="00C937A3" w:rsidRDefault="00C937A3" w:rsidP="00C937A3">
      <w:pPr>
        <w:numPr>
          <w:ilvl w:val="0"/>
          <w:numId w:val="20"/>
        </w:numPr>
        <w:spacing w:after="0"/>
        <w:textAlignment w:val="baseline"/>
        <w:rPr>
          <w:rFonts w:ascii="inherit" w:hAnsi="inherit"/>
          <w:color w:val="292929"/>
        </w:rPr>
      </w:pPr>
      <w:r>
        <w:rPr>
          <w:rStyle w:val="xcontentpasted4"/>
          <w:rFonts w:ascii="inherit" w:hAnsi="inherit"/>
          <w:color w:val="292929"/>
          <w:bdr w:val="none" w:sz="0" w:space="0" w:color="auto" w:frame="1"/>
        </w:rPr>
        <w:t>Submitting another’s work as one’s own; this includes purchasing work from sources such as the internet.</w:t>
      </w:r>
    </w:p>
    <w:p w14:paraId="26E45EBD" w14:textId="77777777" w:rsidR="00C937A3" w:rsidRDefault="00C937A3" w:rsidP="00C937A3">
      <w:pPr>
        <w:numPr>
          <w:ilvl w:val="0"/>
          <w:numId w:val="21"/>
        </w:numPr>
        <w:spacing w:after="0"/>
        <w:textAlignment w:val="baseline"/>
        <w:rPr>
          <w:rFonts w:ascii="inherit" w:hAnsi="inherit"/>
          <w:color w:val="292929"/>
        </w:rPr>
      </w:pPr>
      <w:r>
        <w:rPr>
          <w:rStyle w:val="xcontentpasted4"/>
          <w:rFonts w:ascii="inherit" w:hAnsi="inherit"/>
          <w:color w:val="292929"/>
          <w:bdr w:val="none" w:sz="0" w:space="0" w:color="auto" w:frame="1"/>
        </w:rPr>
        <w:t>Submitting a translation of someone else’s words claiming them as one’s own</w:t>
      </w:r>
    </w:p>
    <w:p w14:paraId="22134085" w14:textId="77777777" w:rsidR="00C937A3" w:rsidRDefault="00C937A3" w:rsidP="00C937A3">
      <w:pPr>
        <w:numPr>
          <w:ilvl w:val="0"/>
          <w:numId w:val="22"/>
        </w:numPr>
        <w:spacing w:after="0"/>
        <w:textAlignment w:val="baseline"/>
        <w:rPr>
          <w:rFonts w:ascii="inherit" w:hAnsi="inherit"/>
          <w:color w:val="292929"/>
        </w:rPr>
      </w:pPr>
      <w:r>
        <w:rPr>
          <w:rStyle w:val="xcontentpasted4"/>
          <w:rFonts w:ascii="inherit" w:hAnsi="inherit"/>
          <w:color w:val="292929"/>
          <w:bdr w:val="none" w:sz="0" w:space="0" w:color="auto" w:frame="1"/>
        </w:rPr>
        <w:t>Failing to acknowledge collaborators on homework and laboratory assignments.</w:t>
      </w:r>
    </w:p>
    <w:p w14:paraId="579EE935" w14:textId="77777777" w:rsidR="00C937A3" w:rsidRDefault="00C937A3" w:rsidP="00C937A3">
      <w:pPr>
        <w:numPr>
          <w:ilvl w:val="0"/>
          <w:numId w:val="23"/>
        </w:numPr>
        <w:spacing w:after="0"/>
        <w:textAlignment w:val="baseline"/>
        <w:rPr>
          <w:rFonts w:ascii="inherit" w:hAnsi="inherit"/>
          <w:color w:val="292929"/>
        </w:rPr>
      </w:pPr>
      <w:r>
        <w:rPr>
          <w:rStyle w:val="xcontentpasted4"/>
          <w:rFonts w:ascii="inherit" w:hAnsi="inherit"/>
          <w:color w:val="292929"/>
          <w:bdr w:val="none" w:sz="0" w:space="0" w:color="auto" w:frame="1"/>
        </w:rPr>
        <w:t>Duplicating or submitting work that was originally prepared for another class without the explicit permission of the instructor; or knowingly aiding another student who is engaged in plagiarism.</w:t>
      </w:r>
    </w:p>
    <w:p w14:paraId="06658D9E" w14:textId="77777777" w:rsidR="00C937A3" w:rsidRDefault="00C937A3" w:rsidP="00C937A3">
      <w:pPr>
        <w:ind w:left="720"/>
        <w:textAlignment w:val="baseline"/>
        <w:rPr>
          <w:rFonts w:ascii="inherit" w:hAnsi="inherit"/>
          <w:color w:val="292929"/>
        </w:rPr>
      </w:pPr>
      <w:r>
        <w:rPr>
          <w:rFonts w:ascii="inherit" w:hAnsi="inherit"/>
          <w:color w:val="292929"/>
          <w:bdr w:val="none" w:sz="0" w:space="0" w:color="auto" w:frame="1"/>
        </w:rPr>
        <w:br/>
      </w:r>
    </w:p>
    <w:p w14:paraId="00F6A771" w14:textId="77777777" w:rsidR="00C937A3" w:rsidRDefault="00C937A3" w:rsidP="00C937A3">
      <w:pPr>
        <w:textAlignment w:val="baseline"/>
        <w:rPr>
          <w:rFonts w:ascii="inherit" w:hAnsi="inherit"/>
          <w:color w:val="292929"/>
        </w:rPr>
      </w:pPr>
      <w:r>
        <w:rPr>
          <w:rFonts w:ascii="inherit" w:hAnsi="inherit"/>
          <w:b/>
          <w:bCs/>
          <w:color w:val="292929"/>
        </w:rPr>
        <w:t>Fabrication</w:t>
      </w:r>
    </w:p>
    <w:p w14:paraId="118240A4" w14:textId="77777777" w:rsidR="00C937A3" w:rsidRDefault="00C937A3" w:rsidP="00C937A3">
      <w:pPr>
        <w:pStyle w:val="NormalWeb"/>
        <w:spacing w:before="0" w:beforeAutospacing="0" w:after="0" w:afterAutospacing="0"/>
        <w:textAlignment w:val="baseline"/>
        <w:rPr>
          <w:rFonts w:ascii="inherit" w:hAnsi="inherit"/>
          <w:color w:val="292929"/>
        </w:rPr>
      </w:pPr>
      <w:r>
        <w:rPr>
          <w:rStyle w:val="Strong"/>
          <w:rFonts w:ascii="inherit" w:hAnsi="inherit"/>
          <w:color w:val="292929"/>
        </w:rPr>
        <w:t>Definition</w:t>
      </w:r>
      <w:r>
        <w:rPr>
          <w:rStyle w:val="Strong"/>
          <w:rFonts w:ascii="inherit" w:hAnsi="inherit"/>
          <w:color w:val="292929"/>
          <w:bdr w:val="none" w:sz="0" w:space="0" w:color="auto" w:frame="1"/>
        </w:rPr>
        <w:t>:</w:t>
      </w:r>
      <w:r>
        <w:rPr>
          <w:rStyle w:val="xcontentpasted5"/>
          <w:rFonts w:ascii="inherit" w:hAnsi="inherit"/>
          <w:color w:val="292929"/>
          <w:bdr w:val="none" w:sz="0" w:space="0" w:color="auto" w:frame="1"/>
        </w:rPr>
        <w:t> the use of invented information or the falsification of research or other findings.</w:t>
      </w:r>
    </w:p>
    <w:p w14:paraId="4CF69BF6" w14:textId="77777777" w:rsidR="00C937A3" w:rsidRDefault="00C937A3" w:rsidP="00C937A3">
      <w:pPr>
        <w:pStyle w:val="NormalWeb"/>
        <w:spacing w:before="0" w:beforeAutospacing="0" w:after="150" w:afterAutospacing="0"/>
        <w:textAlignment w:val="baseline"/>
        <w:rPr>
          <w:rFonts w:ascii="inherit" w:hAnsi="inherit"/>
          <w:color w:val="292929"/>
        </w:rPr>
      </w:pPr>
      <w:r>
        <w:rPr>
          <w:rStyle w:val="Strong"/>
          <w:rFonts w:ascii="inherit" w:hAnsi="inherit"/>
          <w:color w:val="292929"/>
        </w:rPr>
        <w:t>Examples include but are not limited to:</w:t>
      </w:r>
    </w:p>
    <w:p w14:paraId="2BC9FD2E" w14:textId="77777777" w:rsidR="00C937A3" w:rsidRDefault="00C937A3" w:rsidP="00C937A3">
      <w:pPr>
        <w:numPr>
          <w:ilvl w:val="0"/>
          <w:numId w:val="24"/>
        </w:numPr>
        <w:spacing w:after="0"/>
        <w:textAlignment w:val="baseline"/>
        <w:rPr>
          <w:rFonts w:ascii="inherit" w:hAnsi="inherit"/>
          <w:color w:val="292929"/>
        </w:rPr>
      </w:pPr>
      <w:r>
        <w:rPr>
          <w:rStyle w:val="xcontentpasted5"/>
          <w:rFonts w:ascii="inherit" w:hAnsi="inherit"/>
          <w:color w:val="292929"/>
          <w:bdr w:val="none" w:sz="0" w:space="0" w:color="auto" w:frame="1"/>
        </w:rPr>
        <w:t>Citation of information not taken from the source indicated. This may include the incorrect documentation of secondary source materials. </w:t>
      </w:r>
    </w:p>
    <w:p w14:paraId="7F02908B" w14:textId="77777777" w:rsidR="00C937A3" w:rsidRDefault="00C937A3" w:rsidP="00C937A3">
      <w:pPr>
        <w:numPr>
          <w:ilvl w:val="0"/>
          <w:numId w:val="24"/>
        </w:numPr>
        <w:spacing w:after="0"/>
        <w:textAlignment w:val="baseline"/>
        <w:rPr>
          <w:rFonts w:ascii="inherit" w:hAnsi="inherit"/>
          <w:color w:val="292929"/>
        </w:rPr>
      </w:pPr>
      <w:r>
        <w:rPr>
          <w:rStyle w:val="xcontentpasted5"/>
          <w:rFonts w:ascii="inherit" w:hAnsi="inherit"/>
          <w:color w:val="292929"/>
          <w:bdr w:val="none" w:sz="0" w:space="0" w:color="auto" w:frame="1"/>
        </w:rPr>
        <w:t>Listing sources in a bibliography not used in the academic exercise. </w:t>
      </w:r>
    </w:p>
    <w:p w14:paraId="2070259A" w14:textId="77777777" w:rsidR="00C937A3" w:rsidRDefault="00C937A3" w:rsidP="00C937A3">
      <w:pPr>
        <w:numPr>
          <w:ilvl w:val="0"/>
          <w:numId w:val="24"/>
        </w:numPr>
        <w:spacing w:after="0"/>
        <w:textAlignment w:val="baseline"/>
        <w:rPr>
          <w:rFonts w:ascii="inherit" w:hAnsi="inherit"/>
          <w:color w:val="292929"/>
        </w:rPr>
      </w:pPr>
      <w:r>
        <w:rPr>
          <w:rStyle w:val="xcontentpasted5"/>
          <w:rFonts w:ascii="inherit" w:hAnsi="inherit"/>
          <w:color w:val="292929"/>
          <w:bdr w:val="none" w:sz="0" w:space="0" w:color="auto" w:frame="1"/>
        </w:rPr>
        <w:t>Submission in a paper, thesis, lab report or other academic exercise of falsified, invented, or fictitious data or evidence, or deliberate and knowing concealment or distortion of the true nature, origin, or function of such data or evidence. </w:t>
      </w:r>
    </w:p>
    <w:p w14:paraId="095F373A" w14:textId="77777777" w:rsidR="00C937A3" w:rsidRDefault="00C937A3" w:rsidP="00C937A3">
      <w:pPr>
        <w:numPr>
          <w:ilvl w:val="0"/>
          <w:numId w:val="24"/>
        </w:numPr>
        <w:spacing w:after="0"/>
        <w:textAlignment w:val="baseline"/>
        <w:rPr>
          <w:rFonts w:ascii="inherit" w:hAnsi="inherit"/>
          <w:color w:val="292929"/>
        </w:rPr>
      </w:pPr>
      <w:r>
        <w:rPr>
          <w:rStyle w:val="xcontentpasted5"/>
          <w:rFonts w:ascii="inherit" w:hAnsi="inherit"/>
          <w:color w:val="292929"/>
          <w:bdr w:val="none" w:sz="0" w:space="0" w:color="auto" w:frame="1"/>
        </w:rPr>
        <w:t>Submitting as your own any academic exercise, (e.g., written work, printing, sculpture, etc.) prepared totally or in part by another.</w:t>
      </w:r>
    </w:p>
    <w:p w14:paraId="24D65AFA" w14:textId="77777777" w:rsidR="00C937A3" w:rsidRDefault="00C937A3" w:rsidP="00C937A3">
      <w:pPr>
        <w:ind w:left="720"/>
        <w:textAlignment w:val="baseline"/>
        <w:rPr>
          <w:rFonts w:ascii="inherit" w:hAnsi="inherit"/>
          <w:color w:val="292929"/>
        </w:rPr>
      </w:pPr>
      <w:r>
        <w:rPr>
          <w:rFonts w:ascii="inherit" w:hAnsi="inherit"/>
          <w:color w:val="292929"/>
          <w:bdr w:val="none" w:sz="0" w:space="0" w:color="auto" w:frame="1"/>
        </w:rPr>
        <w:br/>
      </w:r>
    </w:p>
    <w:p w14:paraId="4E6CF76B" w14:textId="77777777" w:rsidR="00C937A3" w:rsidRDefault="00C937A3" w:rsidP="00C937A3">
      <w:pPr>
        <w:pStyle w:val="Heading4"/>
        <w:spacing w:before="0"/>
        <w:textAlignment w:val="baseline"/>
        <w:rPr>
          <w:rFonts w:ascii="Arial" w:hAnsi="Arial" w:cs="Arial"/>
          <w:color w:val="275D38"/>
          <w:sz w:val="27"/>
          <w:szCs w:val="27"/>
        </w:rPr>
      </w:pPr>
      <w:r>
        <w:rPr>
          <w:rFonts w:ascii="Arial" w:hAnsi="Arial" w:cs="Arial"/>
          <w:b/>
          <w:bCs/>
          <w:color w:val="275D38"/>
          <w:sz w:val="27"/>
          <w:szCs w:val="27"/>
        </w:rPr>
        <w:t>Equity and Title IX</w:t>
      </w:r>
    </w:p>
    <w:p w14:paraId="455CB277" w14:textId="77777777" w:rsidR="00C937A3" w:rsidRDefault="00C937A3" w:rsidP="00C937A3">
      <w:pPr>
        <w:textAlignment w:val="baseline"/>
        <w:rPr>
          <w:rFonts w:ascii="inherit" w:hAnsi="inherit" w:cs="Times New Roman"/>
          <w:color w:val="292929"/>
          <w:sz w:val="24"/>
          <w:szCs w:val="24"/>
        </w:rPr>
      </w:pPr>
      <w:r>
        <w:rPr>
          <w:rFonts w:ascii="inherit" w:hAnsi="inherit"/>
          <w:color w:val="292929"/>
        </w:rPr>
        <w:t>Title IX states that no person in the United States shall, on the basis of sex, be excluded from participation in, be denied the benefits of, or be subjected to discrimination under any education program or activity receiving Federal financial assistance.  Students who believe they have been excluded from participation in, denied the benefits of, or discriminated against because of their sex may contact the EO/AA office to make a report, ask questions, or share concerns by email at: titleix@uvu.edu, in-person at BA-203, or by phone at: (801) 863-7999. To learn more about the Equity and Title IX office please visit us online at: </w:t>
      </w:r>
      <w:hyperlink r:id="rId13" w:tgtFrame="_blank" w:history="1">
        <w:r>
          <w:rPr>
            <w:rStyle w:val="Hyperlink"/>
            <w:rFonts w:ascii="inherit" w:hAnsi="inherit"/>
            <w:bdr w:val="none" w:sz="0" w:space="0" w:color="auto" w:frame="1"/>
          </w:rPr>
          <w:t>https://www.uvu.edu/equityandtitleix/</w:t>
        </w:r>
      </w:hyperlink>
      <w:r>
        <w:rPr>
          <w:rFonts w:ascii="inherit" w:hAnsi="inherit"/>
          <w:color w:val="292929"/>
        </w:rPr>
        <w:t>.</w:t>
      </w:r>
    </w:p>
    <w:p w14:paraId="10375CF8" w14:textId="77777777" w:rsidR="00C937A3" w:rsidRDefault="00C937A3" w:rsidP="00C937A3">
      <w:pPr>
        <w:textAlignment w:val="baseline"/>
        <w:rPr>
          <w:rFonts w:ascii="inherit" w:hAnsi="inherit"/>
          <w:color w:val="292929"/>
        </w:rPr>
      </w:pPr>
    </w:p>
    <w:p w14:paraId="36F6527D" w14:textId="77777777" w:rsidR="00C937A3" w:rsidRDefault="00C937A3" w:rsidP="00C937A3">
      <w:pPr>
        <w:pStyle w:val="Heading4"/>
        <w:spacing w:before="0"/>
        <w:textAlignment w:val="baseline"/>
        <w:rPr>
          <w:rFonts w:ascii="Arial" w:hAnsi="Arial" w:cs="Arial"/>
          <w:color w:val="275D38"/>
          <w:sz w:val="27"/>
          <w:szCs w:val="27"/>
        </w:rPr>
      </w:pPr>
      <w:r>
        <w:rPr>
          <w:rFonts w:ascii="Arial" w:hAnsi="Arial" w:cs="Arial"/>
          <w:b/>
          <w:bCs/>
          <w:color w:val="275D38"/>
          <w:sz w:val="27"/>
          <w:szCs w:val="27"/>
        </w:rPr>
        <w:t>Religious accommodation</w:t>
      </w:r>
    </w:p>
    <w:p w14:paraId="22C74853" w14:textId="77777777" w:rsidR="00C937A3" w:rsidRDefault="00C937A3" w:rsidP="00C937A3">
      <w:pPr>
        <w:pStyle w:val="xcontentpasted8"/>
        <w:spacing w:before="0" w:beforeAutospacing="0" w:after="150" w:afterAutospacing="0"/>
        <w:textAlignment w:val="baseline"/>
        <w:rPr>
          <w:rFonts w:ascii="inherit" w:hAnsi="inherit"/>
          <w:color w:val="292929"/>
        </w:rPr>
      </w:pPr>
      <w:r>
        <w:rPr>
          <w:rFonts w:ascii="inherit" w:hAnsi="inherit"/>
          <w:color w:val="292929"/>
        </w:rPr>
        <w:t>UVU values and acknowledges a wide range of faiths and religions as part of our student body, and as such provides accommodations for students. Religious belief includes the student's faith or conscience as well as the student's participation in an organized activity conducted under the auspices of the student's religious tradition or religious organization. The accommodations include reasonable student absences from scheduled examinations or academic requirements if they create an undue hardship for sincerely held religious beliefs. For this to occur, the student must provide a written notice to the instructor of the course for which the student seeks said accommodation prior to the event.</w:t>
      </w:r>
    </w:p>
    <w:p w14:paraId="522E537F" w14:textId="77777777" w:rsidR="00C937A3" w:rsidRDefault="00C937A3" w:rsidP="00C937A3">
      <w:pPr>
        <w:pStyle w:val="xcontentpasted8"/>
        <w:spacing w:before="0" w:beforeAutospacing="0" w:after="0" w:afterAutospacing="0"/>
        <w:textAlignment w:val="baseline"/>
        <w:rPr>
          <w:rFonts w:ascii="inherit" w:hAnsi="inherit"/>
          <w:color w:val="292929"/>
        </w:rPr>
      </w:pPr>
      <w:r>
        <w:rPr>
          <w:rFonts w:ascii="inherit" w:hAnsi="inherit"/>
          <w:color w:val="292929"/>
        </w:rPr>
        <w:t>The UVU campus has</w:t>
      </w:r>
      <w:r>
        <w:rPr>
          <w:rStyle w:val="xcontentpasted81"/>
          <w:rFonts w:ascii="inherit" w:hAnsi="inherit"/>
          <w:color w:val="292929"/>
          <w:bdr w:val="none" w:sz="0" w:space="0" w:color="auto" w:frame="1"/>
        </w:rPr>
        <w:t> </w:t>
      </w:r>
      <w:hyperlink r:id="rId14" w:history="1">
        <w:r>
          <w:rPr>
            <w:rStyle w:val="Hyperlink"/>
            <w:rFonts w:ascii="inherit" w:hAnsi="inherit"/>
            <w:color w:val="275D38"/>
            <w:bdr w:val="none" w:sz="0" w:space="0" w:color="auto" w:frame="1"/>
          </w:rPr>
          <w:t>a place for meditation, prayer, reflection, or other forms of individual religious expression</w:t>
        </w:r>
      </w:hyperlink>
      <w:r>
        <w:rPr>
          <w:rStyle w:val="xcontentpasted81"/>
          <w:rFonts w:ascii="inherit" w:hAnsi="inherit"/>
          <w:color w:val="292929"/>
          <w:bdr w:val="none" w:sz="0" w:space="0" w:color="auto" w:frame="1"/>
        </w:rPr>
        <w:t> </w:t>
      </w:r>
      <w:r>
        <w:rPr>
          <w:rFonts w:ascii="inherit" w:hAnsi="inherit"/>
          <w:color w:val="292929"/>
        </w:rPr>
        <w:t>as is described on their website.</w:t>
      </w:r>
    </w:p>
    <w:p w14:paraId="56460394" w14:textId="77777777" w:rsidR="00C937A3" w:rsidRDefault="00C937A3" w:rsidP="00C937A3">
      <w:pPr>
        <w:textAlignment w:val="baseline"/>
        <w:rPr>
          <w:rFonts w:ascii="inherit" w:hAnsi="inherit"/>
          <w:color w:val="292929"/>
        </w:rPr>
      </w:pPr>
    </w:p>
    <w:p w14:paraId="570439CD" w14:textId="77777777" w:rsidR="00C937A3" w:rsidRDefault="00C937A3" w:rsidP="00C937A3">
      <w:pPr>
        <w:pStyle w:val="Heading4"/>
        <w:spacing w:before="0"/>
        <w:textAlignment w:val="baseline"/>
        <w:rPr>
          <w:rFonts w:ascii="Arial" w:hAnsi="Arial" w:cs="Arial"/>
          <w:color w:val="275D38"/>
          <w:sz w:val="27"/>
          <w:szCs w:val="27"/>
        </w:rPr>
      </w:pPr>
      <w:r>
        <w:rPr>
          <w:rFonts w:ascii="Arial" w:hAnsi="Arial" w:cs="Arial"/>
          <w:b/>
          <w:bCs/>
          <w:color w:val="275D38"/>
          <w:sz w:val="27"/>
          <w:szCs w:val="27"/>
        </w:rPr>
        <w:t>Using Remote Testing Software</w:t>
      </w:r>
    </w:p>
    <w:p w14:paraId="582A6309" w14:textId="77777777" w:rsidR="00C937A3" w:rsidRDefault="00C937A3" w:rsidP="00C937A3">
      <w:pPr>
        <w:textAlignment w:val="baseline"/>
        <w:rPr>
          <w:rFonts w:ascii="inherit" w:hAnsi="inherit" w:cs="Times New Roman"/>
          <w:color w:val="292929"/>
          <w:sz w:val="24"/>
          <w:szCs w:val="24"/>
        </w:rPr>
      </w:pPr>
      <w:r>
        <w:rPr>
          <w:rFonts w:ascii="inherit" w:hAnsi="inherit"/>
          <w:color w:val="292929"/>
        </w:rPr>
        <w:t>This course may use remote testing software. Remote test-takers may choose their remote testing locations. Please note, however, that the testing software used for this may conduct a brief scan of remote test-takers’ immediate surroundings, may require use of a webcam while taking an exam, may require the microphone be on while taking an exam, or may require other practices to confirm academic honesty. Test-takers therefore shall have no expectation of privacy in their test-taking location during, or immediately preceding, remote testing. If a student strongly objects to using test-taking software, the student should contact the instructor at the beginning of the semester to determine whether alternative testing arrangements are feasible. Alternatives are not guaranteed.</w:t>
      </w:r>
    </w:p>
    <w:p w14:paraId="391D47C1" w14:textId="77777777" w:rsidR="00290C5C" w:rsidRPr="00EA25B2" w:rsidRDefault="00290C5C" w:rsidP="00290C5C">
      <w:pPr>
        <w:pStyle w:val="Heading3"/>
        <w:rPr>
          <w:rFonts w:ascii="Arial" w:hAnsi="Arial" w:cs="Arial"/>
          <w:b/>
          <w:bCs/>
          <w:color w:val="549E39" w:themeColor="accent1"/>
          <w:sz w:val="20"/>
          <w:szCs w:val="20"/>
        </w:rPr>
      </w:pPr>
    </w:p>
    <w:p w14:paraId="33567ED2" w14:textId="77777777" w:rsidR="00290C5C" w:rsidRPr="00EA25B2" w:rsidRDefault="00290C5C" w:rsidP="00290C5C">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184C119D" w14:textId="77777777" w:rsidR="00290C5C" w:rsidRPr="00EA25B2" w:rsidRDefault="00290C5C" w:rsidP="00290C5C">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394C66EA" w14:textId="77777777" w:rsidR="00290C5C" w:rsidRDefault="00290C5C" w:rsidP="00290C5C">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4314DF4C" w14:textId="77777777" w:rsidR="00290C5C" w:rsidRPr="00EA25B2" w:rsidRDefault="00290C5C" w:rsidP="00290C5C">
      <w:pPr>
        <w:pStyle w:val="Title"/>
        <w:rPr>
          <w:rFonts w:ascii="Arial" w:hAnsi="Arial" w:cs="Arial"/>
          <w:color w:val="auto"/>
          <w:sz w:val="22"/>
          <w:szCs w:val="22"/>
        </w:rPr>
      </w:pPr>
      <w:bookmarkStart w:id="3" w:name="_Hlk516665072"/>
      <w:r w:rsidRPr="00DF1766">
        <w:rPr>
          <w:rFonts w:ascii="Arial" w:hAnsi="Arial" w:cs="Arial"/>
          <w:color w:val="auto"/>
          <w:sz w:val="22"/>
          <w:szCs w:val="22"/>
        </w:rPr>
        <w:t xml:space="preserve">Due dates and this syllabus may change at the instructor’s discretion due to the needs of the class </w:t>
      </w:r>
      <w:bookmarkEnd w:id="1"/>
      <w:r w:rsidRPr="00DF1766">
        <w:rPr>
          <w:rFonts w:ascii="Arial" w:hAnsi="Arial" w:cs="Arial"/>
          <w:color w:val="auto"/>
          <w:sz w:val="22"/>
          <w:szCs w:val="22"/>
        </w:rPr>
        <w:t>members.</w:t>
      </w:r>
      <w:bookmarkEnd w:id="2"/>
      <w:bookmarkEnd w:id="3"/>
    </w:p>
    <w:p w14:paraId="33734482" w14:textId="6326BBDA" w:rsidR="00B6590A" w:rsidRPr="00EA25B2" w:rsidRDefault="00B6590A" w:rsidP="00290C5C">
      <w:pPr>
        <w:rPr>
          <w:rFonts w:ascii="Arial" w:hAnsi="Arial" w:cs="Arial"/>
          <w:color w:val="auto"/>
          <w:sz w:val="22"/>
          <w:szCs w:val="22"/>
        </w:rPr>
      </w:pPr>
    </w:p>
    <w:sectPr w:rsidR="00B6590A" w:rsidRPr="00EA25B2" w:rsidSect="00C236F1">
      <w:footerReference w:type="default" r:id="rId15"/>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3BC75" w14:textId="77777777" w:rsidR="00C236F1" w:rsidRDefault="00C236F1">
      <w:pPr>
        <w:spacing w:after="0"/>
      </w:pPr>
      <w:r>
        <w:separator/>
      </w:r>
    </w:p>
  </w:endnote>
  <w:endnote w:type="continuationSeparator" w:id="0">
    <w:p w14:paraId="5411F973" w14:textId="77777777" w:rsidR="00C236F1" w:rsidRDefault="00C236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Lato">
    <w:panose1 w:val="020F0502020204030203"/>
    <w:charset w:val="00"/>
    <w:family w:val="swiss"/>
    <w:pitch w:val="variable"/>
    <w:sig w:usb0="E10002FF" w:usb1="5000ECFF" w:usb2="00000021" w:usb3="00000000" w:csb0="0000019F" w:csb1="00000000"/>
  </w:font>
  <w:font w:name="inheri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08D27" w14:textId="77777777" w:rsidR="00C236F1" w:rsidRDefault="00C236F1">
      <w:pPr>
        <w:spacing w:after="0"/>
      </w:pPr>
      <w:r>
        <w:separator/>
      </w:r>
    </w:p>
  </w:footnote>
  <w:footnote w:type="continuationSeparator" w:id="0">
    <w:p w14:paraId="498E3616" w14:textId="77777777" w:rsidR="00C236F1" w:rsidRDefault="00C236F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F188F"/>
    <w:multiLevelType w:val="multilevel"/>
    <w:tmpl w:val="A28A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C45A0"/>
    <w:multiLevelType w:val="multilevel"/>
    <w:tmpl w:val="8EC8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45226"/>
    <w:multiLevelType w:val="multilevel"/>
    <w:tmpl w:val="83A2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D0B75"/>
    <w:multiLevelType w:val="multilevel"/>
    <w:tmpl w:val="6A4C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363DDC"/>
    <w:multiLevelType w:val="multilevel"/>
    <w:tmpl w:val="CD28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4FDA33C8"/>
    <w:multiLevelType w:val="multilevel"/>
    <w:tmpl w:val="57D2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5" w15:restartNumberingAfterBreak="0">
    <w:nsid w:val="66257655"/>
    <w:multiLevelType w:val="multilevel"/>
    <w:tmpl w:val="FEEA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9D5EF3"/>
    <w:multiLevelType w:val="multilevel"/>
    <w:tmpl w:val="933E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BA066D"/>
    <w:multiLevelType w:val="multilevel"/>
    <w:tmpl w:val="892E3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48106739">
    <w:abstractNumId w:val="0"/>
  </w:num>
  <w:num w:numId="2" w16cid:durableId="2055762803">
    <w:abstractNumId w:val="16"/>
  </w:num>
  <w:num w:numId="3" w16cid:durableId="1339892443">
    <w:abstractNumId w:val="18"/>
  </w:num>
  <w:num w:numId="4" w16cid:durableId="1171606318">
    <w:abstractNumId w:val="10"/>
  </w:num>
  <w:num w:numId="5" w16cid:durableId="820392136">
    <w:abstractNumId w:val="10"/>
    <w:lvlOverride w:ilvl="0">
      <w:startOverride w:val="1"/>
    </w:lvlOverride>
  </w:num>
  <w:num w:numId="6" w16cid:durableId="443426834">
    <w:abstractNumId w:val="2"/>
  </w:num>
  <w:num w:numId="7" w16cid:durableId="2032873788">
    <w:abstractNumId w:val="4"/>
  </w:num>
  <w:num w:numId="8" w16cid:durableId="1476995056">
    <w:abstractNumId w:val="11"/>
  </w:num>
  <w:num w:numId="9" w16cid:durableId="662515909">
    <w:abstractNumId w:val="8"/>
  </w:num>
  <w:num w:numId="10" w16cid:durableId="9332522">
    <w:abstractNumId w:val="19"/>
  </w:num>
  <w:num w:numId="11" w16cid:durableId="1724058489">
    <w:abstractNumId w:val="20"/>
  </w:num>
  <w:num w:numId="12" w16cid:durableId="1791895590">
    <w:abstractNumId w:val="17"/>
  </w:num>
  <w:num w:numId="13" w16cid:durableId="1546257090">
    <w:abstractNumId w:val="12"/>
  </w:num>
  <w:num w:numId="14" w16cid:durableId="16212578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1351163">
    <w:abstractNumId w:val="6"/>
  </w:num>
  <w:num w:numId="16" w16cid:durableId="465855479">
    <w:abstractNumId w:val="14"/>
  </w:num>
  <w:num w:numId="17" w16cid:durableId="917833254">
    <w:abstractNumId w:val="9"/>
  </w:num>
  <w:num w:numId="18" w16cid:durableId="2068987063">
    <w:abstractNumId w:val="7"/>
  </w:num>
  <w:num w:numId="19" w16cid:durableId="1935702834">
    <w:abstractNumId w:val="3"/>
  </w:num>
  <w:num w:numId="20" w16cid:durableId="701245035">
    <w:abstractNumId w:val="1"/>
  </w:num>
  <w:num w:numId="21" w16cid:durableId="1052849760">
    <w:abstractNumId w:val="5"/>
  </w:num>
  <w:num w:numId="22" w16cid:durableId="385759942">
    <w:abstractNumId w:val="13"/>
  </w:num>
  <w:num w:numId="23" w16cid:durableId="887373229">
    <w:abstractNumId w:val="21"/>
  </w:num>
  <w:num w:numId="24" w16cid:durableId="17033599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90C5C"/>
    <w:rsid w:val="002A2500"/>
    <w:rsid w:val="002D5116"/>
    <w:rsid w:val="002F238C"/>
    <w:rsid w:val="002F545F"/>
    <w:rsid w:val="0035334F"/>
    <w:rsid w:val="0037056D"/>
    <w:rsid w:val="00376A96"/>
    <w:rsid w:val="00383A7C"/>
    <w:rsid w:val="00386123"/>
    <w:rsid w:val="003B0412"/>
    <w:rsid w:val="004451C7"/>
    <w:rsid w:val="00445E58"/>
    <w:rsid w:val="00452E1C"/>
    <w:rsid w:val="00464386"/>
    <w:rsid w:val="004644BA"/>
    <w:rsid w:val="00472EFE"/>
    <w:rsid w:val="00476B06"/>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740BC"/>
    <w:rsid w:val="007E4222"/>
    <w:rsid w:val="00820148"/>
    <w:rsid w:val="008331D6"/>
    <w:rsid w:val="00872E98"/>
    <w:rsid w:val="008A4348"/>
    <w:rsid w:val="008A7519"/>
    <w:rsid w:val="009C5F61"/>
    <w:rsid w:val="009F1377"/>
    <w:rsid w:val="009F70A0"/>
    <w:rsid w:val="00A02607"/>
    <w:rsid w:val="00A21BFD"/>
    <w:rsid w:val="00A26B5F"/>
    <w:rsid w:val="00A368A6"/>
    <w:rsid w:val="00A52EF5"/>
    <w:rsid w:val="00A90565"/>
    <w:rsid w:val="00A976E3"/>
    <w:rsid w:val="00B5768B"/>
    <w:rsid w:val="00B6590A"/>
    <w:rsid w:val="00B772D6"/>
    <w:rsid w:val="00B86749"/>
    <w:rsid w:val="00B9785D"/>
    <w:rsid w:val="00BF681B"/>
    <w:rsid w:val="00C236F1"/>
    <w:rsid w:val="00C471AE"/>
    <w:rsid w:val="00C82A4E"/>
    <w:rsid w:val="00C858DF"/>
    <w:rsid w:val="00C937A3"/>
    <w:rsid w:val="00CB3E2C"/>
    <w:rsid w:val="00D24A03"/>
    <w:rsid w:val="00D9327F"/>
    <w:rsid w:val="00D95605"/>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paragraph" w:styleId="Heading4">
    <w:name w:val="heading 4"/>
    <w:basedOn w:val="Normal"/>
    <w:next w:val="Normal"/>
    <w:link w:val="Heading4Char"/>
    <w:uiPriority w:val="9"/>
    <w:semiHidden/>
    <w:unhideWhenUsed/>
    <w:qFormat/>
    <w:rsid w:val="00C937A3"/>
    <w:pPr>
      <w:keepNext/>
      <w:keepLines/>
      <w:spacing w:before="40" w:after="0"/>
      <w:outlineLvl w:val="3"/>
    </w:pPr>
    <w:rPr>
      <w:rFonts w:asciiTheme="majorHAnsi" w:eastAsiaTheme="majorEastAsia" w:hAnsiTheme="majorHAnsi" w:cstheme="majorBidi"/>
      <w:i/>
      <w:iCs/>
      <w:color w:val="3E762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22"/>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character" w:customStyle="1" w:styleId="Heading4Char">
    <w:name w:val="Heading 4 Char"/>
    <w:basedOn w:val="DefaultParagraphFont"/>
    <w:link w:val="Heading4"/>
    <w:uiPriority w:val="9"/>
    <w:semiHidden/>
    <w:rsid w:val="00C937A3"/>
    <w:rPr>
      <w:rFonts w:asciiTheme="majorHAnsi" w:eastAsiaTheme="majorEastAsia" w:hAnsiTheme="majorHAnsi" w:cstheme="majorBidi"/>
      <w:i/>
      <w:iCs/>
      <w:color w:val="3E762A" w:themeColor="accent1" w:themeShade="BF"/>
    </w:rPr>
  </w:style>
  <w:style w:type="paragraph" w:customStyle="1" w:styleId="xcontentpasted2">
    <w:name w:val="x_contentpasted2"/>
    <w:basedOn w:val="Normal"/>
    <w:rsid w:val="00C937A3"/>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xcontentpasted21">
    <w:name w:val="x_contentpasted21"/>
    <w:basedOn w:val="DefaultParagraphFont"/>
    <w:rsid w:val="00C937A3"/>
  </w:style>
  <w:style w:type="character" w:styleId="Emphasis">
    <w:name w:val="Emphasis"/>
    <w:basedOn w:val="DefaultParagraphFont"/>
    <w:uiPriority w:val="20"/>
    <w:qFormat/>
    <w:rsid w:val="00C937A3"/>
    <w:rPr>
      <w:i/>
      <w:iCs/>
    </w:rPr>
  </w:style>
  <w:style w:type="character" w:customStyle="1" w:styleId="xcontentpasted3">
    <w:name w:val="x_contentpasted3"/>
    <w:basedOn w:val="DefaultParagraphFont"/>
    <w:rsid w:val="00C937A3"/>
  </w:style>
  <w:style w:type="character" w:customStyle="1" w:styleId="xcontentpasted4">
    <w:name w:val="x_contentpasted4"/>
    <w:basedOn w:val="DefaultParagraphFont"/>
    <w:rsid w:val="00C937A3"/>
  </w:style>
  <w:style w:type="character" w:customStyle="1" w:styleId="xcontentpasted5">
    <w:name w:val="x_contentpasted5"/>
    <w:basedOn w:val="DefaultParagraphFont"/>
    <w:rsid w:val="00C937A3"/>
  </w:style>
  <w:style w:type="paragraph" w:customStyle="1" w:styleId="xcontentpasted8">
    <w:name w:val="x_contentpasted8"/>
    <w:basedOn w:val="Normal"/>
    <w:rsid w:val="00C937A3"/>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xcontentpasted81">
    <w:name w:val="x_contentpasted81"/>
    <w:basedOn w:val="DefaultParagraphFont"/>
    <w:rsid w:val="00C9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7802">
      <w:bodyDiv w:val="1"/>
      <w:marLeft w:val="0"/>
      <w:marRight w:val="0"/>
      <w:marTop w:val="0"/>
      <w:marBottom w:val="0"/>
      <w:divBdr>
        <w:top w:val="none" w:sz="0" w:space="0" w:color="auto"/>
        <w:left w:val="none" w:sz="0" w:space="0" w:color="auto"/>
        <w:bottom w:val="none" w:sz="0" w:space="0" w:color="auto"/>
        <w:right w:val="none" w:sz="0" w:space="0" w:color="auto"/>
      </w:divBdr>
    </w:div>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197090289">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314339300">
      <w:bodyDiv w:val="1"/>
      <w:marLeft w:val="0"/>
      <w:marRight w:val="0"/>
      <w:marTop w:val="0"/>
      <w:marBottom w:val="0"/>
      <w:divBdr>
        <w:top w:val="none" w:sz="0" w:space="0" w:color="auto"/>
        <w:left w:val="none" w:sz="0" w:space="0" w:color="auto"/>
        <w:bottom w:val="none" w:sz="0" w:space="0" w:color="auto"/>
        <w:right w:val="none" w:sz="0" w:space="0" w:color="auto"/>
      </w:divBdr>
      <w:divsChild>
        <w:div w:id="652683084">
          <w:marLeft w:val="0"/>
          <w:marRight w:val="0"/>
          <w:marTop w:val="0"/>
          <w:marBottom w:val="150"/>
          <w:divBdr>
            <w:top w:val="none" w:sz="0" w:space="0" w:color="auto"/>
            <w:left w:val="none" w:sz="0" w:space="0" w:color="auto"/>
            <w:bottom w:val="none" w:sz="0" w:space="0" w:color="auto"/>
            <w:right w:val="none" w:sz="0" w:space="0" w:color="auto"/>
          </w:divBdr>
        </w:div>
        <w:div w:id="809133699">
          <w:marLeft w:val="0"/>
          <w:marRight w:val="0"/>
          <w:marTop w:val="0"/>
          <w:marBottom w:val="150"/>
          <w:divBdr>
            <w:top w:val="none" w:sz="0" w:space="0" w:color="auto"/>
            <w:left w:val="none" w:sz="0" w:space="0" w:color="auto"/>
            <w:bottom w:val="none" w:sz="0" w:space="0" w:color="auto"/>
            <w:right w:val="none" w:sz="0" w:space="0" w:color="auto"/>
          </w:divBdr>
        </w:div>
        <w:div w:id="501890666">
          <w:marLeft w:val="0"/>
          <w:marRight w:val="0"/>
          <w:marTop w:val="0"/>
          <w:marBottom w:val="150"/>
          <w:divBdr>
            <w:top w:val="none" w:sz="0" w:space="0" w:color="auto"/>
            <w:left w:val="none" w:sz="0" w:space="0" w:color="auto"/>
            <w:bottom w:val="none" w:sz="0" w:space="0" w:color="auto"/>
            <w:right w:val="none" w:sz="0" w:space="0" w:color="auto"/>
          </w:divBdr>
          <w:divsChild>
            <w:div w:id="1611008137">
              <w:marLeft w:val="0"/>
              <w:marRight w:val="0"/>
              <w:marTop w:val="0"/>
              <w:marBottom w:val="150"/>
              <w:divBdr>
                <w:top w:val="none" w:sz="0" w:space="0" w:color="auto"/>
                <w:left w:val="none" w:sz="0" w:space="0" w:color="auto"/>
                <w:bottom w:val="none" w:sz="0" w:space="0" w:color="auto"/>
                <w:right w:val="none" w:sz="0" w:space="0" w:color="auto"/>
              </w:divBdr>
            </w:div>
            <w:div w:id="18168053">
              <w:marLeft w:val="0"/>
              <w:marRight w:val="0"/>
              <w:marTop w:val="0"/>
              <w:marBottom w:val="150"/>
              <w:divBdr>
                <w:top w:val="none" w:sz="0" w:space="0" w:color="auto"/>
                <w:left w:val="none" w:sz="0" w:space="0" w:color="auto"/>
                <w:bottom w:val="none" w:sz="0" w:space="0" w:color="auto"/>
                <w:right w:val="none" w:sz="0" w:space="0" w:color="auto"/>
              </w:divBdr>
            </w:div>
            <w:div w:id="732511985">
              <w:marLeft w:val="0"/>
              <w:marRight w:val="0"/>
              <w:marTop w:val="0"/>
              <w:marBottom w:val="150"/>
              <w:divBdr>
                <w:top w:val="none" w:sz="0" w:space="0" w:color="auto"/>
                <w:left w:val="none" w:sz="0" w:space="0" w:color="auto"/>
                <w:bottom w:val="none" w:sz="0" w:space="0" w:color="auto"/>
                <w:right w:val="none" w:sz="0" w:space="0" w:color="auto"/>
              </w:divBdr>
            </w:div>
            <w:div w:id="141167488">
              <w:marLeft w:val="0"/>
              <w:marRight w:val="0"/>
              <w:marTop w:val="0"/>
              <w:marBottom w:val="150"/>
              <w:divBdr>
                <w:top w:val="none" w:sz="0" w:space="0" w:color="auto"/>
                <w:left w:val="none" w:sz="0" w:space="0" w:color="auto"/>
                <w:bottom w:val="none" w:sz="0" w:space="0" w:color="auto"/>
                <w:right w:val="none" w:sz="0" w:space="0" w:color="auto"/>
              </w:divBdr>
            </w:div>
            <w:div w:id="880019828">
              <w:marLeft w:val="0"/>
              <w:marRight w:val="0"/>
              <w:marTop w:val="0"/>
              <w:marBottom w:val="150"/>
              <w:divBdr>
                <w:top w:val="none" w:sz="0" w:space="0" w:color="auto"/>
                <w:left w:val="none" w:sz="0" w:space="0" w:color="auto"/>
                <w:bottom w:val="none" w:sz="0" w:space="0" w:color="auto"/>
                <w:right w:val="none" w:sz="0" w:space="0" w:color="auto"/>
              </w:divBdr>
            </w:div>
            <w:div w:id="1863205356">
              <w:marLeft w:val="0"/>
              <w:marRight w:val="0"/>
              <w:marTop w:val="0"/>
              <w:marBottom w:val="150"/>
              <w:divBdr>
                <w:top w:val="none" w:sz="0" w:space="0" w:color="auto"/>
                <w:left w:val="none" w:sz="0" w:space="0" w:color="auto"/>
                <w:bottom w:val="none" w:sz="0" w:space="0" w:color="auto"/>
                <w:right w:val="none" w:sz="0" w:space="0" w:color="auto"/>
              </w:divBdr>
              <w:divsChild>
                <w:div w:id="1552158590">
                  <w:marLeft w:val="0"/>
                  <w:marRight w:val="0"/>
                  <w:marTop w:val="150"/>
                  <w:marBottom w:val="75"/>
                  <w:divBdr>
                    <w:top w:val="none" w:sz="0" w:space="0" w:color="auto"/>
                    <w:left w:val="none" w:sz="0" w:space="0" w:color="auto"/>
                    <w:bottom w:val="none" w:sz="0" w:space="0" w:color="auto"/>
                    <w:right w:val="none" w:sz="0" w:space="0" w:color="auto"/>
                  </w:divBdr>
                </w:div>
                <w:div w:id="707024741">
                  <w:marLeft w:val="0"/>
                  <w:marRight w:val="0"/>
                  <w:marTop w:val="0"/>
                  <w:marBottom w:val="150"/>
                  <w:divBdr>
                    <w:top w:val="none" w:sz="0" w:space="0" w:color="auto"/>
                    <w:left w:val="none" w:sz="0" w:space="0" w:color="auto"/>
                    <w:bottom w:val="none" w:sz="0" w:space="0" w:color="auto"/>
                    <w:right w:val="none" w:sz="0" w:space="0" w:color="auto"/>
                  </w:divBdr>
                  <w:divsChild>
                    <w:div w:id="1361737797">
                      <w:marLeft w:val="0"/>
                      <w:marRight w:val="0"/>
                      <w:marTop w:val="150"/>
                      <w:marBottom w:val="75"/>
                      <w:divBdr>
                        <w:top w:val="none" w:sz="0" w:space="0" w:color="auto"/>
                        <w:left w:val="none" w:sz="0" w:space="0" w:color="auto"/>
                        <w:bottom w:val="none" w:sz="0" w:space="0" w:color="auto"/>
                        <w:right w:val="none" w:sz="0" w:space="0" w:color="auto"/>
                      </w:divBdr>
                    </w:div>
                  </w:divsChild>
                </w:div>
                <w:div w:id="1695690276">
                  <w:marLeft w:val="0"/>
                  <w:marRight w:val="0"/>
                  <w:marTop w:val="0"/>
                  <w:marBottom w:val="150"/>
                  <w:divBdr>
                    <w:top w:val="none" w:sz="0" w:space="0" w:color="auto"/>
                    <w:left w:val="none" w:sz="0" w:space="0" w:color="auto"/>
                    <w:bottom w:val="none" w:sz="0" w:space="0" w:color="auto"/>
                    <w:right w:val="none" w:sz="0" w:space="0" w:color="auto"/>
                  </w:divBdr>
                </w:div>
                <w:div w:id="1138063484">
                  <w:marLeft w:val="0"/>
                  <w:marRight w:val="0"/>
                  <w:marTop w:val="0"/>
                  <w:marBottom w:val="150"/>
                  <w:divBdr>
                    <w:top w:val="none" w:sz="0" w:space="0" w:color="auto"/>
                    <w:left w:val="none" w:sz="0" w:space="0" w:color="auto"/>
                    <w:bottom w:val="none" w:sz="0" w:space="0" w:color="auto"/>
                    <w:right w:val="none" w:sz="0" w:space="0" w:color="auto"/>
                  </w:divBdr>
                </w:div>
                <w:div w:id="1517814739">
                  <w:marLeft w:val="0"/>
                  <w:marRight w:val="0"/>
                  <w:marTop w:val="0"/>
                  <w:marBottom w:val="150"/>
                  <w:divBdr>
                    <w:top w:val="none" w:sz="0" w:space="0" w:color="auto"/>
                    <w:left w:val="none" w:sz="0" w:space="0" w:color="auto"/>
                    <w:bottom w:val="none" w:sz="0" w:space="0" w:color="auto"/>
                    <w:right w:val="none" w:sz="0" w:space="0" w:color="auto"/>
                  </w:divBdr>
                </w:div>
                <w:div w:id="851989984">
                  <w:marLeft w:val="0"/>
                  <w:marRight w:val="0"/>
                  <w:marTop w:val="0"/>
                  <w:marBottom w:val="150"/>
                  <w:divBdr>
                    <w:top w:val="none" w:sz="0" w:space="0" w:color="auto"/>
                    <w:left w:val="none" w:sz="0" w:space="0" w:color="auto"/>
                    <w:bottom w:val="none" w:sz="0" w:space="0" w:color="auto"/>
                    <w:right w:val="none" w:sz="0" w:space="0" w:color="auto"/>
                  </w:divBdr>
                </w:div>
                <w:div w:id="802231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112670901">
      <w:bodyDiv w:val="1"/>
      <w:marLeft w:val="0"/>
      <w:marRight w:val="0"/>
      <w:marTop w:val="0"/>
      <w:marBottom w:val="0"/>
      <w:divBdr>
        <w:top w:val="none" w:sz="0" w:space="0" w:color="auto"/>
        <w:left w:val="none" w:sz="0" w:space="0" w:color="auto"/>
        <w:bottom w:val="none" w:sz="0" w:space="0" w:color="auto"/>
        <w:right w:val="none" w:sz="0" w:space="0" w:color="auto"/>
      </w:divBdr>
    </w:div>
    <w:div w:id="1494832357">
      <w:bodyDiv w:val="1"/>
      <w:marLeft w:val="0"/>
      <w:marRight w:val="0"/>
      <w:marTop w:val="0"/>
      <w:marBottom w:val="0"/>
      <w:divBdr>
        <w:top w:val="none" w:sz="0" w:space="0" w:color="auto"/>
        <w:left w:val="none" w:sz="0" w:space="0" w:color="auto"/>
        <w:bottom w:val="none" w:sz="0" w:space="0" w:color="auto"/>
        <w:right w:val="none" w:sz="0" w:space="0" w:color="auto"/>
      </w:divBdr>
      <w:divsChild>
        <w:div w:id="119345518">
          <w:marLeft w:val="0"/>
          <w:marRight w:val="0"/>
          <w:marTop w:val="0"/>
          <w:marBottom w:val="0"/>
          <w:divBdr>
            <w:top w:val="none" w:sz="0" w:space="0" w:color="auto"/>
            <w:left w:val="none" w:sz="0" w:space="0" w:color="auto"/>
            <w:bottom w:val="none" w:sz="0" w:space="0" w:color="auto"/>
            <w:right w:val="none" w:sz="0" w:space="0" w:color="auto"/>
          </w:divBdr>
          <w:divsChild>
            <w:div w:id="1142770800">
              <w:marLeft w:val="0"/>
              <w:marRight w:val="0"/>
              <w:marTop w:val="0"/>
              <w:marBottom w:val="330"/>
              <w:divBdr>
                <w:top w:val="none" w:sz="0" w:space="0" w:color="auto"/>
                <w:left w:val="none" w:sz="0" w:space="0" w:color="auto"/>
                <w:bottom w:val="none" w:sz="0" w:space="0" w:color="auto"/>
                <w:right w:val="none" w:sz="0" w:space="0" w:color="auto"/>
              </w:divBdr>
            </w:div>
          </w:divsChild>
        </w:div>
        <w:div w:id="445659949">
          <w:marLeft w:val="0"/>
          <w:marRight w:val="0"/>
          <w:marTop w:val="0"/>
          <w:marBottom w:val="0"/>
          <w:divBdr>
            <w:top w:val="none" w:sz="0" w:space="0" w:color="auto"/>
            <w:left w:val="none" w:sz="0" w:space="0" w:color="auto"/>
            <w:bottom w:val="none" w:sz="0" w:space="0" w:color="auto"/>
            <w:right w:val="none" w:sz="0" w:space="0" w:color="auto"/>
          </w:divBdr>
          <w:divsChild>
            <w:div w:id="111583462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767730995">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 w:id="201132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vu.edu/equityandtitlei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bedd0ef7b23736d542192e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uvu.edu/getDisplayFile/5bedd0ef7b23736d542192e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vu.edu/accessibility-services/" TargetMode="External"/><Relationship Id="rId4" Type="http://schemas.openxmlformats.org/officeDocument/2006/relationships/settings" Target="settings.xml"/><Relationship Id="rId9" Type="http://schemas.openxmlformats.org/officeDocument/2006/relationships/hyperlink" Target="http://www.abet.org/why-accreditation-matters/" TargetMode="External"/><Relationship Id="rId14" Type="http://schemas.openxmlformats.org/officeDocument/2006/relationships/hyperlink" Target="https://www.uvu.edu/interfaith/reflectioncenter/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C:\Users\Wendy\AppData\Roaming\Microsoft\Templates\Teacher's syllabus.dotx</Template>
  <TotalTime>0</TotalTime>
  <Pages>6</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Jordan Lee</cp:lastModifiedBy>
  <cp:revision>2</cp:revision>
  <dcterms:created xsi:type="dcterms:W3CDTF">2024-01-18T23:58:00Z</dcterms:created>
  <dcterms:modified xsi:type="dcterms:W3CDTF">2024-01-18T23:58:00Z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