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F1D1" w14:textId="77777777" w:rsidR="007A67EF" w:rsidRDefault="007A67EF" w:rsidP="007A67EF">
      <w:pPr>
        <w:tabs>
          <w:tab w:val="center" w:pos="4680"/>
        </w:tabs>
        <w:jc w:val="center"/>
        <w:rPr>
          <w:color w:val="0000FF"/>
        </w:rPr>
      </w:pPr>
      <w:r>
        <w:rPr>
          <w:noProof/>
          <w:sz w:val="22"/>
          <w:szCs w:val="22"/>
        </w:rPr>
        <w:drawing>
          <wp:inline distT="0" distB="0" distL="0" distR="0" wp14:anchorId="26512996" wp14:editId="12B519A4">
            <wp:extent cx="2389505" cy="862330"/>
            <wp:effectExtent l="0" t="0" r="0" b="0"/>
            <wp:docPr id="1" name="Picture 1" descr="Description: UVU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VU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505" cy="862330"/>
                    </a:xfrm>
                    <a:prstGeom prst="rect">
                      <a:avLst/>
                    </a:prstGeom>
                    <a:noFill/>
                    <a:ln>
                      <a:noFill/>
                    </a:ln>
                  </pic:spPr>
                </pic:pic>
              </a:graphicData>
            </a:graphic>
          </wp:inline>
        </w:drawing>
      </w:r>
    </w:p>
    <w:p w14:paraId="10CC8EF5" w14:textId="77777777" w:rsidR="00D455E9" w:rsidRDefault="00D455E9" w:rsidP="007A67EF">
      <w:pPr>
        <w:tabs>
          <w:tab w:val="center" w:pos="4680"/>
        </w:tabs>
        <w:jc w:val="center"/>
        <w:rPr>
          <w:b/>
          <w:bCs/>
          <w:color w:val="000000"/>
        </w:rPr>
      </w:pPr>
      <w:r w:rsidRPr="0084480B">
        <w:rPr>
          <w:b/>
          <w:bCs/>
          <w:color w:val="000000"/>
        </w:rPr>
        <w:t>ETHICS AND VALUES</w:t>
      </w:r>
    </w:p>
    <w:p w14:paraId="1295110B" w14:textId="56C742F0" w:rsidR="00224394" w:rsidRPr="0084480B" w:rsidRDefault="00224394" w:rsidP="007A67EF">
      <w:pPr>
        <w:tabs>
          <w:tab w:val="center" w:pos="4680"/>
        </w:tabs>
        <w:jc w:val="center"/>
        <w:rPr>
          <w:b/>
          <w:bCs/>
          <w:color w:val="000000"/>
        </w:rPr>
      </w:pPr>
      <w:r>
        <w:rPr>
          <w:b/>
          <w:bCs/>
          <w:color w:val="000000"/>
        </w:rPr>
        <w:t>PHIL 205</w:t>
      </w:r>
      <w:r w:rsidR="0031447E">
        <w:rPr>
          <w:b/>
          <w:bCs/>
          <w:color w:val="000000"/>
        </w:rPr>
        <w:t>G.</w:t>
      </w:r>
      <w:r w:rsidR="00BE1E6B">
        <w:rPr>
          <w:b/>
          <w:bCs/>
          <w:color w:val="000000"/>
        </w:rPr>
        <w:t>X0</w:t>
      </w:r>
      <w:r w:rsidR="00446F6E">
        <w:rPr>
          <w:b/>
          <w:bCs/>
          <w:color w:val="000000"/>
        </w:rPr>
        <w:t>6</w:t>
      </w:r>
      <w:r w:rsidR="00DD1775">
        <w:rPr>
          <w:b/>
          <w:bCs/>
          <w:color w:val="000000"/>
        </w:rPr>
        <w:t>;</w:t>
      </w:r>
      <w:r w:rsidR="00446F6E">
        <w:rPr>
          <w:b/>
          <w:bCs/>
          <w:color w:val="000000"/>
        </w:rPr>
        <w:t xml:space="preserve"> </w:t>
      </w:r>
      <w:r w:rsidR="00DD1775">
        <w:rPr>
          <w:b/>
          <w:bCs/>
          <w:color w:val="000000"/>
        </w:rPr>
        <w:t>X0</w:t>
      </w:r>
      <w:r w:rsidR="00446F6E">
        <w:rPr>
          <w:b/>
          <w:bCs/>
          <w:color w:val="000000"/>
        </w:rPr>
        <w:t>7</w:t>
      </w:r>
      <w:r w:rsidR="00064373">
        <w:rPr>
          <w:b/>
          <w:bCs/>
          <w:color w:val="000000"/>
        </w:rPr>
        <w:t>; X</w:t>
      </w:r>
      <w:r w:rsidR="00446F6E">
        <w:rPr>
          <w:b/>
          <w:bCs/>
          <w:color w:val="000000"/>
        </w:rPr>
        <w:t>19</w:t>
      </w:r>
    </w:p>
    <w:p w14:paraId="7BBB83C5" w14:textId="7B526270" w:rsidR="000C7636" w:rsidRDefault="00D455E9" w:rsidP="00050B0E">
      <w:pPr>
        <w:tabs>
          <w:tab w:val="center" w:pos="4680"/>
        </w:tabs>
        <w:rPr>
          <w:b/>
          <w:bCs/>
          <w:color w:val="000000"/>
        </w:rPr>
      </w:pPr>
      <w:r w:rsidRPr="0084480B">
        <w:rPr>
          <w:b/>
          <w:bCs/>
          <w:color w:val="000000"/>
        </w:rPr>
        <w:tab/>
      </w:r>
      <w:r w:rsidR="000069EC">
        <w:rPr>
          <w:b/>
          <w:bCs/>
          <w:color w:val="000000"/>
        </w:rPr>
        <w:t>Spring 202</w:t>
      </w:r>
      <w:r w:rsidR="00446F6E">
        <w:rPr>
          <w:b/>
          <w:bCs/>
          <w:color w:val="000000"/>
        </w:rPr>
        <w:t>4</w:t>
      </w:r>
    </w:p>
    <w:p w14:paraId="63BB2648" w14:textId="2118DCE1" w:rsidR="00224394" w:rsidRDefault="00446F6E" w:rsidP="00224394">
      <w:pPr>
        <w:tabs>
          <w:tab w:val="center" w:pos="4680"/>
        </w:tabs>
        <w:jc w:val="center"/>
        <w:rPr>
          <w:b/>
          <w:bCs/>
          <w:color w:val="000000"/>
        </w:rPr>
      </w:pPr>
      <w:r>
        <w:rPr>
          <w:b/>
          <w:bCs/>
          <w:color w:val="000000"/>
        </w:rPr>
        <w:t>Student</w:t>
      </w:r>
    </w:p>
    <w:p w14:paraId="1DB892F7" w14:textId="77777777" w:rsidR="000C7636" w:rsidRDefault="000C7636" w:rsidP="00050B0E">
      <w:pPr>
        <w:tabs>
          <w:tab w:val="center" w:pos="4680"/>
        </w:tabs>
        <w:rPr>
          <w:b/>
          <w:bCs/>
          <w:color w:val="000000"/>
        </w:rPr>
      </w:pPr>
    </w:p>
    <w:p w14:paraId="4CEADC68" w14:textId="77777777" w:rsidR="000C7636" w:rsidRDefault="000C7636" w:rsidP="000C7636">
      <w:pPr>
        <w:tabs>
          <w:tab w:val="center" w:pos="4680"/>
        </w:tabs>
        <w:jc w:val="center"/>
        <w:rPr>
          <w:b/>
          <w:bCs/>
          <w:color w:val="000000"/>
        </w:rPr>
      </w:pPr>
      <w:r w:rsidRPr="000C7636">
        <w:rPr>
          <w:b/>
          <w:bCs/>
          <w:noProof/>
          <w:color w:val="000000"/>
        </w:rPr>
        <w:drawing>
          <wp:inline distT="0" distB="0" distL="0" distR="0" wp14:anchorId="48A55A41" wp14:editId="0A8459DD">
            <wp:extent cx="2276475" cy="2009775"/>
            <wp:effectExtent l="0" t="0" r="9525" b="9525"/>
            <wp:docPr id="3" name="Picture 3" descr="F:\Ethics Minor\Advertising\Ethic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thics Minor\Advertising\Ethics 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p w14:paraId="691650FA" w14:textId="77777777" w:rsidR="000C7636" w:rsidRPr="0084480B" w:rsidRDefault="000C7636" w:rsidP="00050B0E">
      <w:pPr>
        <w:tabs>
          <w:tab w:val="center" w:pos="4680"/>
        </w:tabs>
        <w:rPr>
          <w:b/>
          <w:bCs/>
        </w:rPr>
      </w:pPr>
    </w:p>
    <w:p w14:paraId="182D86CD" w14:textId="77777777" w:rsidR="007A67EF" w:rsidRDefault="00D455E9">
      <w:pPr>
        <w:rPr>
          <w:color w:val="000000"/>
        </w:rPr>
      </w:pPr>
      <w:r w:rsidRPr="0084480B">
        <w:rPr>
          <w:color w:val="000000"/>
        </w:rPr>
        <w:t>Dr. K. Mizell</w:t>
      </w:r>
    </w:p>
    <w:p w14:paraId="2599233E" w14:textId="77777777" w:rsidR="00D455E9" w:rsidRPr="0084480B" w:rsidRDefault="007A67EF">
      <w:pPr>
        <w:rPr>
          <w:color w:val="000000"/>
        </w:rPr>
      </w:pPr>
      <w:r>
        <w:rPr>
          <w:color w:val="000000"/>
        </w:rPr>
        <w:t>Professor of Philosophy</w:t>
      </w:r>
      <w:r w:rsidR="00D455E9" w:rsidRPr="0084480B">
        <w:rPr>
          <w:color w:val="000000"/>
        </w:rPr>
        <w:tab/>
      </w:r>
      <w:r w:rsidR="00D455E9" w:rsidRPr="0084480B">
        <w:rPr>
          <w:color w:val="000000"/>
        </w:rPr>
        <w:tab/>
      </w:r>
      <w:r w:rsidR="00D455E9" w:rsidRPr="0084480B">
        <w:rPr>
          <w:color w:val="000000"/>
        </w:rPr>
        <w:tab/>
      </w:r>
    </w:p>
    <w:p w14:paraId="7EE9C0E9" w14:textId="4888F8AD" w:rsidR="00D455E9" w:rsidRPr="0084480B" w:rsidRDefault="00D455E9">
      <w:pPr>
        <w:rPr>
          <w:color w:val="000000"/>
        </w:rPr>
      </w:pPr>
      <w:r w:rsidRPr="0084480B">
        <w:rPr>
          <w:color w:val="000000"/>
        </w:rPr>
        <w:t>Office Telephone: 863.8</w:t>
      </w:r>
      <w:r w:rsidR="004D3B3D">
        <w:rPr>
          <w:color w:val="000000"/>
        </w:rPr>
        <w:t>758</w:t>
      </w:r>
    </w:p>
    <w:p w14:paraId="689A9E1B" w14:textId="77777777" w:rsidR="00D455E9" w:rsidRPr="0084480B" w:rsidRDefault="005C378B" w:rsidP="006D19E3">
      <w:pPr>
        <w:rPr>
          <w:color w:val="000000"/>
        </w:rPr>
      </w:pPr>
      <w:r>
        <w:rPr>
          <w:color w:val="000000"/>
        </w:rPr>
        <w:t>E</w:t>
      </w:r>
      <w:r w:rsidR="00F47012" w:rsidRPr="0084480B">
        <w:rPr>
          <w:color w:val="000000"/>
        </w:rPr>
        <w:t xml:space="preserve">-mail: </w:t>
      </w:r>
      <w:hyperlink r:id="rId10" w:history="1">
        <w:r w:rsidRPr="005A1A22">
          <w:rPr>
            <w:rStyle w:val="Hyperlink"/>
          </w:rPr>
          <w:t>karen.mizell@uvu.edu</w:t>
        </w:r>
      </w:hyperlink>
      <w:r>
        <w:rPr>
          <w:color w:val="000000"/>
        </w:rPr>
        <w:t xml:space="preserve"> </w:t>
      </w:r>
    </w:p>
    <w:p w14:paraId="0EB06E91" w14:textId="77777777" w:rsidR="00DD1775" w:rsidRDefault="007433E5">
      <w:pPr>
        <w:rPr>
          <w:color w:val="000000"/>
        </w:rPr>
      </w:pPr>
      <w:r>
        <w:rPr>
          <w:color w:val="000000"/>
        </w:rPr>
        <w:t xml:space="preserve">Office: </w:t>
      </w:r>
      <w:r w:rsidR="007D3D59">
        <w:rPr>
          <w:color w:val="000000"/>
        </w:rPr>
        <w:t>CB 5</w:t>
      </w:r>
      <w:r w:rsidR="00224394">
        <w:rPr>
          <w:color w:val="000000"/>
        </w:rPr>
        <w:t>0</w:t>
      </w:r>
      <w:r w:rsidR="007D3D59">
        <w:rPr>
          <w:color w:val="000000"/>
        </w:rPr>
        <w:t>7</w:t>
      </w:r>
      <w:r w:rsidR="00FC4D0F">
        <w:rPr>
          <w:color w:val="000000"/>
        </w:rPr>
        <w:t>H</w:t>
      </w:r>
    </w:p>
    <w:p w14:paraId="218E74B6" w14:textId="702BB06D" w:rsidR="00DD1775" w:rsidRPr="0084480B" w:rsidRDefault="00DD1775">
      <w:pPr>
        <w:rPr>
          <w:color w:val="000000"/>
        </w:rPr>
      </w:pPr>
      <w:r>
        <w:rPr>
          <w:color w:val="000000"/>
        </w:rPr>
        <w:t xml:space="preserve">Office Hours: </w:t>
      </w:r>
      <w:r w:rsidR="004D3B3D">
        <w:rPr>
          <w:color w:val="000000"/>
        </w:rPr>
        <w:t>By appointment</w:t>
      </w:r>
    </w:p>
    <w:p w14:paraId="71204142" w14:textId="77777777" w:rsidR="00D455E9" w:rsidRPr="0084480B" w:rsidRDefault="007433E5" w:rsidP="00293CB7">
      <w:pPr>
        <w:rPr>
          <w:b/>
          <w:bCs/>
          <w:color w:val="FF0000"/>
          <w:u w:val="single"/>
        </w:rPr>
      </w:pPr>
      <w:r>
        <w:rPr>
          <w:noProof/>
        </w:rPr>
        <mc:AlternateContent>
          <mc:Choice Requires="wps">
            <w:drawing>
              <wp:anchor distT="0" distB="0" distL="114300" distR="114300" simplePos="0" relativeHeight="251655168" behindDoc="1" locked="1" layoutInCell="0" allowOverlap="1" wp14:anchorId="12783C7E" wp14:editId="29B57302">
                <wp:simplePos x="0" y="0"/>
                <wp:positionH relativeFrom="page">
                  <wp:posOffset>914400</wp:posOffset>
                </wp:positionH>
                <wp:positionV relativeFrom="paragraph">
                  <wp:posOffset>0</wp:posOffset>
                </wp:positionV>
                <wp:extent cx="5943600" cy="11874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874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3BEF" id="Rectangle 2" o:spid="_x0000_s1026" style="position:absolute;margin-left:1in;margin-top:0;width:468pt;height: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UL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yNAj2dcSVEPZoHGwp05l7Tbw4pvWwgit9aq7uGEwagshCfPDsQDAdH0ab7oBlk&#10;JzuvI1OH2rYhIXCADrEhx0tD+MEjCh/HRf5mkkLfKPiybDbNx/EKUp5PG+v8O65bFDYVtoA9Zif7&#10;e+cDGlKeQyJ6LQVbCymjYbebpbRoT4I44u+U3V2HSRWClQ7H+oz9FwAJdwRfgBub/aPIRnl6NyoG&#10;68lsOsjX+XhQTNPZIM2Ku2KS5kW+Wv8MALO8bARjXN0Lxc/Cy/KXNfY0Ar1kovRQF7iLRV1Ddy+r&#10;sBUehlCKtsKzCw2kDF19qxjUTEpPhOz3yXPskWIg4PwfKYkaCG3v5bPR7AgSsBo6BM2E5wI2jbZP&#10;GHUwehV233fEcozkewUyKrI8D7MajXw8HYFhrz2baw9RFFJV2GPUb5e+n++dsWLbwE1ZJEbpW5Be&#10;LaIqgix7VCfBwnjFCk5PQZjfaztG/X6wFr8AAAD//wMAUEsDBBQABgAIAAAAIQDM4M5W2AAAAAgB&#10;AAAPAAAAZHJzL2Rvd25yZXYueG1sTE/LTsMwELwj8Q/WInGjNjSEKI1TARJXpKZcuDnxkkSN1yZ2&#10;2/D3bE9wWc1oVvOotoubxAnnOHrScL9SIJA6b0fqNXzs3+4KEDEZsmbyhBp+MMK2vr6qTGn9mXZ4&#10;alIv2IRiaTQMKYVSytgN6Exc+YDE2pefnUlM517a2ZzZ3E3yQalcOjMSJwwm4OuA3aE5Os79XDcq&#10;FN8vPbn3bNfmYd3mj1rf3izPGxAJl/T3DJf6XB1q7tT6I9koJuZZxluSBr4XWRWKUcuoeAJZV/L/&#10;gPoXAAD//wMAUEsBAi0AFAAGAAgAAAAhALaDOJL+AAAA4QEAABMAAAAAAAAAAAAAAAAAAAAAAFtD&#10;b250ZW50X1R5cGVzXS54bWxQSwECLQAUAAYACAAAACEAOP0h/9YAAACUAQAACwAAAAAAAAAAAAAA&#10;AAAvAQAAX3JlbHMvLnJlbHNQSwECLQAUAAYACAAAACEAcknlC3QCAAD4BAAADgAAAAAAAAAAAAAA&#10;AAAuAgAAZHJzL2Uyb0RvYy54bWxQSwECLQAUAAYACAAAACEAzODOVtgAAAAIAQAADwAAAAAAAAAA&#10;AAAAAADOBAAAZHJzL2Rvd25yZXYueG1sUEsFBgAAAAAEAAQA8wAAANMFAAAAAA==&#10;" o:allowincell="f" fillcolor="black" stroked="f" strokeweight="0">
                <w10:wrap anchorx="page"/>
                <w10:anchorlock/>
              </v:rect>
            </w:pict>
          </mc:Fallback>
        </mc:AlternateContent>
      </w:r>
    </w:p>
    <w:p w14:paraId="7D746454" w14:textId="77777777" w:rsidR="00224FC6" w:rsidRDefault="00D455E9" w:rsidP="00224FC6">
      <w:pPr>
        <w:tabs>
          <w:tab w:val="center" w:pos="4680"/>
        </w:tabs>
        <w:rPr>
          <w:color w:val="000000"/>
        </w:rPr>
      </w:pPr>
      <w:r w:rsidRPr="0084480B">
        <w:rPr>
          <w:bCs/>
          <w:color w:val="000000"/>
        </w:rPr>
        <w:tab/>
      </w:r>
      <w:r w:rsidR="00601ACA">
        <w:rPr>
          <w:bCs/>
          <w:color w:val="000000"/>
          <w:u w:val="single"/>
        </w:rPr>
        <w:t xml:space="preserve">Learning </w:t>
      </w:r>
      <w:r w:rsidR="00E43480">
        <w:rPr>
          <w:bCs/>
          <w:color w:val="000000"/>
          <w:u w:val="single"/>
        </w:rPr>
        <w:t>Objectives</w:t>
      </w:r>
      <w:r w:rsidRPr="0084480B">
        <w:rPr>
          <w:color w:val="000000"/>
        </w:rPr>
        <w:t xml:space="preserve"> </w:t>
      </w:r>
      <w:r w:rsidR="00224FC6" w:rsidRPr="0084480B">
        <w:rPr>
          <w:bCs/>
          <w:color w:val="000000"/>
        </w:rPr>
        <w:tab/>
      </w:r>
      <w:r w:rsidR="00224FC6" w:rsidRPr="0084480B">
        <w:rPr>
          <w:color w:val="000000"/>
        </w:rPr>
        <w:t xml:space="preserve"> </w:t>
      </w:r>
    </w:p>
    <w:p w14:paraId="7539E552" w14:textId="77777777" w:rsidR="00DC3E50" w:rsidRPr="00224394" w:rsidRDefault="00DC3E50" w:rsidP="00DC3E50">
      <w:pPr>
        <w:pStyle w:val="ListParagraph"/>
        <w:widowControl/>
        <w:numPr>
          <w:ilvl w:val="0"/>
          <w:numId w:val="8"/>
        </w:numPr>
        <w:autoSpaceDE/>
        <w:autoSpaceDN/>
        <w:adjustRightInd/>
      </w:pPr>
      <w:r w:rsidRPr="00224394">
        <w:t xml:space="preserve">Demonstrate knowledge of several different theories of ethics, and contemporary ethical issues.  </w:t>
      </w:r>
    </w:p>
    <w:p w14:paraId="491F6FE7" w14:textId="77777777" w:rsidR="00DC3E50" w:rsidRPr="00224394" w:rsidRDefault="00DC3E50" w:rsidP="00DC3E50">
      <w:pPr>
        <w:pStyle w:val="ListParagraph"/>
        <w:widowControl/>
        <w:numPr>
          <w:ilvl w:val="0"/>
          <w:numId w:val="8"/>
        </w:numPr>
        <w:autoSpaceDE/>
        <w:autoSpaceDN/>
        <w:adjustRightInd/>
      </w:pPr>
      <w:r w:rsidRPr="00224394">
        <w:t xml:space="preserve">Demonstrate ability to critically read works of philosophy, literature, religion, and history toward understanding the basis of their ethical views.  </w:t>
      </w:r>
    </w:p>
    <w:p w14:paraId="5614C729" w14:textId="77777777" w:rsidR="00DC3E50" w:rsidRPr="00224394" w:rsidRDefault="00DC3E50" w:rsidP="00DC3E50">
      <w:pPr>
        <w:pStyle w:val="ListParagraph"/>
        <w:widowControl/>
        <w:numPr>
          <w:ilvl w:val="0"/>
          <w:numId w:val="8"/>
        </w:numPr>
        <w:autoSpaceDE/>
        <w:autoSpaceDN/>
        <w:adjustRightInd/>
      </w:pPr>
      <w:r w:rsidRPr="00224394">
        <w:t xml:space="preserve">Articulate clearly and rationally support their own ethical views and positions.  </w:t>
      </w:r>
    </w:p>
    <w:p w14:paraId="76294C5A" w14:textId="77777777" w:rsidR="00DC3E50" w:rsidRPr="00224394" w:rsidRDefault="00DC3E50" w:rsidP="00DC3E50">
      <w:pPr>
        <w:pStyle w:val="ListParagraph"/>
        <w:widowControl/>
        <w:numPr>
          <w:ilvl w:val="0"/>
          <w:numId w:val="8"/>
        </w:numPr>
        <w:autoSpaceDE/>
        <w:autoSpaceDN/>
        <w:adjustRightInd/>
      </w:pPr>
      <w:r w:rsidRPr="00224394">
        <w:t xml:space="preserve">Interrelate knowledgably, reflectively, responsibly, and respectfully with a society of increasing intercultural connections.  </w:t>
      </w:r>
    </w:p>
    <w:p w14:paraId="29631E72" w14:textId="77777777" w:rsidR="00DC3E50" w:rsidRPr="00224394" w:rsidRDefault="00DC3E50" w:rsidP="00DC3E50">
      <w:pPr>
        <w:pStyle w:val="ListParagraph"/>
        <w:widowControl/>
        <w:numPr>
          <w:ilvl w:val="0"/>
          <w:numId w:val="8"/>
        </w:numPr>
        <w:autoSpaceDE/>
        <w:autoSpaceDN/>
        <w:adjustRightInd/>
      </w:pPr>
      <w:r w:rsidRPr="00224394">
        <w:t xml:space="preserve">Demonstrate knowledge and recognition of complexities inherent in global and intercultural issues related to ethics and values.  </w:t>
      </w:r>
    </w:p>
    <w:p w14:paraId="5A93B7BB" w14:textId="77777777" w:rsidR="00DC3E50" w:rsidRPr="00224394" w:rsidRDefault="00DC3E50" w:rsidP="00DC3E50">
      <w:pPr>
        <w:pStyle w:val="ListParagraph"/>
        <w:widowControl/>
        <w:numPr>
          <w:ilvl w:val="0"/>
          <w:numId w:val="8"/>
        </w:numPr>
        <w:autoSpaceDE/>
        <w:autoSpaceDN/>
        <w:adjustRightInd/>
      </w:pPr>
      <w:r w:rsidRPr="00224394">
        <w:t xml:space="preserve">Knowledge of several different theories of ethics, and contemporary ethical issues. </w:t>
      </w:r>
    </w:p>
    <w:p w14:paraId="6FFC633D" w14:textId="77777777" w:rsidR="00DC3E50" w:rsidRDefault="00DC3E50" w:rsidP="000B44F0">
      <w:pPr>
        <w:pStyle w:val="ListParagraph"/>
        <w:widowControl/>
        <w:numPr>
          <w:ilvl w:val="0"/>
          <w:numId w:val="8"/>
        </w:numPr>
        <w:autoSpaceDE/>
        <w:autoSpaceDN/>
        <w:adjustRightInd/>
      </w:pPr>
      <w:r w:rsidRPr="00224394">
        <w:t>Knowledge of the ethical views expressed in works of philosophy, literature, religion, and history</w:t>
      </w:r>
      <w:r w:rsidR="00696455">
        <w:t>.</w:t>
      </w:r>
      <w:r w:rsidRPr="00224394">
        <w:t xml:space="preserve"> </w:t>
      </w:r>
    </w:p>
    <w:p w14:paraId="407800FD" w14:textId="77777777" w:rsidR="00FC4D0F" w:rsidRDefault="00122364" w:rsidP="00FC4D0F">
      <w:pPr>
        <w:pStyle w:val="ListParagraph"/>
        <w:widowControl/>
        <w:numPr>
          <w:ilvl w:val="0"/>
          <w:numId w:val="8"/>
        </w:numPr>
        <w:autoSpaceDE/>
        <w:autoSpaceDN/>
        <w:adjustRightInd/>
      </w:pPr>
      <w:r>
        <w:t xml:space="preserve">Recognize the rational underpinning of ethical views and position in yourself and in others. Recognize the value of interrelating knowledgeably, reflectively, responsibly, and respectfully with a society of increasing intercultural connections. </w:t>
      </w:r>
    </w:p>
    <w:p w14:paraId="56CABE0E" w14:textId="77777777" w:rsidR="00FC4D0F" w:rsidRDefault="00FC4D0F" w:rsidP="00FC4D0F">
      <w:pPr>
        <w:pStyle w:val="NormalWeb"/>
      </w:pPr>
      <w:r>
        <w:rPr>
          <w:b/>
        </w:rPr>
        <w:t xml:space="preserve">Course Description: </w:t>
      </w:r>
      <w:r>
        <w:t xml:space="preserve">Challenges students to (1) develop knowledge and recognition of complexities inherent in global and intercultural issues, focusing on their ethical and normative dimensions with an emphasis on issues of ethics and values, (2) develop the ability to interrelate knowledgeably, reflectively, responsibly, and respectfully with a society of increasing intercultural connections, (3) critically read works of philosophy, literature, religion, and history toward understanding the basis of their ethical views; and (4) read, study, research, discuss, and </w:t>
      </w:r>
      <w:r>
        <w:lastRenderedPageBreak/>
        <w:t>write about difficult ethical issues. Focuses on global and intercultural issues with an emphasis on their ethical and normative dimensions. Engages students in serious reflection on issues of ethics and values as they relate to the students' own lives as knowledgeable, thoughtful, reflective, responsible, and respectful citizens within a society of increasing intercultural connections.</w:t>
      </w:r>
    </w:p>
    <w:p w14:paraId="3AE9F840" w14:textId="77777777" w:rsidR="00FC4D0F" w:rsidRDefault="00FC4D0F" w:rsidP="00FC4D0F">
      <w:pPr>
        <w:pStyle w:val="NormalWeb"/>
        <w:spacing w:after="0" w:afterAutospacing="0"/>
      </w:pPr>
      <w:r>
        <w:t xml:space="preserve">This course fulfills the Global/Intercultural (G/I) requirement for graduation. Objectives for the G/I requirement include: </w:t>
      </w:r>
    </w:p>
    <w:p w14:paraId="3CE58EEF" w14:textId="77777777" w:rsidR="00FC4D0F" w:rsidRDefault="00FC4D0F" w:rsidP="00FC4D0F">
      <w:pPr>
        <w:pStyle w:val="NormalWeb"/>
        <w:numPr>
          <w:ilvl w:val="0"/>
          <w:numId w:val="13"/>
        </w:numPr>
        <w:spacing w:before="0" w:beforeAutospacing="0" w:after="0" w:afterAutospacing="0"/>
      </w:pPr>
      <w:r>
        <w:t>Gaining an informed and nuanced understanding of global or intercultural literature.</w:t>
      </w:r>
    </w:p>
    <w:p w14:paraId="4DA93EF0" w14:textId="77777777" w:rsidR="00FC4D0F" w:rsidRDefault="00FC4D0F" w:rsidP="00FC4D0F">
      <w:pPr>
        <w:pStyle w:val="NormalWeb"/>
        <w:numPr>
          <w:ilvl w:val="0"/>
          <w:numId w:val="13"/>
        </w:numPr>
        <w:spacing w:before="0" w:beforeAutospacing="0" w:after="0" w:afterAutospacing="0"/>
      </w:pPr>
      <w:r>
        <w:t>Gaining appreciation for the contribution of different cultural groups to educational, social and cultural institutions, and for the value of difference within these contexts.</w:t>
      </w:r>
    </w:p>
    <w:p w14:paraId="70E06E67" w14:textId="77777777" w:rsidR="00FC4D0F" w:rsidRDefault="00FC4D0F" w:rsidP="00FC4D0F">
      <w:pPr>
        <w:pStyle w:val="NormalWeb"/>
        <w:numPr>
          <w:ilvl w:val="0"/>
          <w:numId w:val="13"/>
        </w:numPr>
        <w:spacing w:before="0" w:beforeAutospacing="0" w:after="0" w:afterAutospacing="0"/>
      </w:pPr>
      <w:r>
        <w:t>Gaining confidence in interrelating respectfully with individuals representing cultures and perspectives other than one’s own.</w:t>
      </w:r>
    </w:p>
    <w:p w14:paraId="6CF850DD" w14:textId="77777777" w:rsidR="00FC4D0F" w:rsidRDefault="00FC4D0F" w:rsidP="00FC4D0F">
      <w:pPr>
        <w:pStyle w:val="NormalWeb"/>
        <w:numPr>
          <w:ilvl w:val="0"/>
          <w:numId w:val="13"/>
        </w:numPr>
        <w:spacing w:before="0" w:beforeAutospacing="0" w:after="0" w:afterAutospacing="0"/>
      </w:pPr>
      <w:r>
        <w:t xml:space="preserve">Becoming knowledgeable, responsible, reflective and respectful citizens within an increasingly multicultural society and global community. </w:t>
      </w:r>
    </w:p>
    <w:p w14:paraId="0D431A69" w14:textId="77777777" w:rsidR="00FC4D0F" w:rsidRDefault="00FC4D0F" w:rsidP="00FC4D0F">
      <w:pPr>
        <w:pStyle w:val="NormalWeb"/>
        <w:spacing w:before="0" w:beforeAutospacing="0" w:after="0" w:afterAutospacing="0"/>
      </w:pPr>
    </w:p>
    <w:p w14:paraId="6258E5D1" w14:textId="77777777" w:rsidR="00FC4D0F" w:rsidRDefault="00FC4D0F" w:rsidP="00FC4D0F">
      <w:pPr>
        <w:pStyle w:val="NormalWeb"/>
        <w:spacing w:before="0" w:beforeAutospacing="0" w:after="0" w:afterAutospacing="0"/>
      </w:pPr>
      <w:r>
        <w:t>UVU offers a Global/Intercultural Distinction. If you are interested in learning more, go to:</w:t>
      </w:r>
    </w:p>
    <w:p w14:paraId="07755B32" w14:textId="77777777" w:rsidR="00FC4D0F" w:rsidRDefault="00FC4D0F" w:rsidP="00FC4D0F">
      <w:pPr>
        <w:pStyle w:val="NormalWeb"/>
        <w:spacing w:before="0" w:beforeAutospacing="0" w:after="0" w:afterAutospacing="0"/>
      </w:pPr>
      <w:r>
        <w:t xml:space="preserve">https://www.kaltura.com/tiny/fnlzz </w:t>
      </w:r>
    </w:p>
    <w:p w14:paraId="3C383F97" w14:textId="77777777" w:rsidR="00FC4D0F" w:rsidRDefault="00FC4D0F" w:rsidP="00FC4D0F">
      <w:pPr>
        <w:pStyle w:val="NormalWeb"/>
        <w:spacing w:before="0" w:beforeAutospacing="0" w:after="0" w:afterAutospacing="0"/>
      </w:pPr>
      <w:r>
        <w:t>and/or</w:t>
      </w:r>
    </w:p>
    <w:p w14:paraId="54EC670F" w14:textId="77777777" w:rsidR="00FC4D0F" w:rsidRDefault="00000000" w:rsidP="00FC4D0F">
      <w:pPr>
        <w:pStyle w:val="NormalWeb"/>
        <w:spacing w:before="0" w:beforeAutospacing="0" w:after="0" w:afterAutospacing="0"/>
      </w:pPr>
      <w:hyperlink r:id="rId11" w:history="1">
        <w:r w:rsidR="00FC4D0F" w:rsidRPr="00DA34DB">
          <w:rPr>
            <w:rStyle w:val="Hyperlink"/>
          </w:rPr>
          <w:t>https://www.uvu.edu/global/gi-initiative/distinction.html</w:t>
        </w:r>
      </w:hyperlink>
    </w:p>
    <w:p w14:paraId="0C3A972C" w14:textId="77777777" w:rsidR="00122364" w:rsidRDefault="00122364" w:rsidP="00256BFB">
      <w:pPr>
        <w:widowControl/>
        <w:autoSpaceDE/>
        <w:autoSpaceDN/>
        <w:adjustRightInd/>
      </w:pPr>
    </w:p>
    <w:p w14:paraId="3EC63BF7" w14:textId="77777777" w:rsidR="00256BFB" w:rsidRDefault="00256BFB" w:rsidP="00256BFB">
      <w:pPr>
        <w:widowControl/>
        <w:autoSpaceDE/>
        <w:autoSpaceDN/>
        <w:adjustRightInd/>
      </w:pPr>
      <w:r>
        <w:t xml:space="preserve">When you have completed this course, you will demonstrate knowledge of several different ethical theories and contemporary ethical issues. You will also be familiar with ethical views expressed in works of philosophy, literature, religion and history. </w:t>
      </w:r>
      <w:r w:rsidR="00883DDA">
        <w:t xml:space="preserve">You will be able to recognize the rational underpinning of ethical views and positions in yourself and other people. You will also be able to acknowledge the value of interrelating knowledgeably, reflectively, responsibly, and respectfully in our increasingly intercultural society, </w:t>
      </w:r>
    </w:p>
    <w:p w14:paraId="105C2934" w14:textId="77777777" w:rsidR="009B138D" w:rsidRDefault="009B138D">
      <w:pPr>
        <w:spacing w:line="144" w:lineRule="exact"/>
      </w:pPr>
    </w:p>
    <w:p w14:paraId="0AC89425" w14:textId="13B48B99" w:rsidR="00D455E9" w:rsidRPr="0084480B" w:rsidRDefault="007433E5">
      <w:pPr>
        <w:spacing w:line="144" w:lineRule="exact"/>
        <w:rPr>
          <w:color w:val="FF0000"/>
          <w:u w:val="single"/>
        </w:rPr>
      </w:pPr>
      <w:r>
        <w:rPr>
          <w:noProof/>
        </w:rPr>
        <mc:AlternateContent>
          <mc:Choice Requires="wps">
            <w:drawing>
              <wp:anchor distT="0" distB="0" distL="114300" distR="114300" simplePos="0" relativeHeight="251656192" behindDoc="1" locked="1" layoutInCell="0" allowOverlap="1" wp14:anchorId="3109E746" wp14:editId="63FA3036">
                <wp:simplePos x="0" y="0"/>
                <wp:positionH relativeFrom="page">
                  <wp:posOffset>914400</wp:posOffset>
                </wp:positionH>
                <wp:positionV relativeFrom="paragraph">
                  <wp:posOffset>0</wp:posOffset>
                </wp:positionV>
                <wp:extent cx="5943600" cy="914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063B" id="Rectangle 3" o:spid="_x0000_s1026" style="position:absolute;margin-left:1in;margin-top:0;width:468pt;height: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K4cgIAAPcEAAAOAAAAZHJzL2Uyb0RvYy54bWysVNuO2yAQfa/Uf0C8J7azzsVWnNVu0lSV&#10;tu2q234AARyjYqBA4qRV/70DTtJs+7KqmgcCZhjOnHOG+e2hlWjPrRNaVTgbphhxRTUTalvhL5/X&#10;gxlGzhPFiNSKV/jIHb5dvH4170zJR7rRknGLIIlyZWcq3HhvyiRxtOEtcUNtuILNWtuWeFjabcIs&#10;6SB7K5NRmk6STltmrKbcOfi66jfxIuava079x7p23CNZYcDm42jjuAljspiTcmuJaQQ9wSD/gKIl&#10;QsGll1Qr4gnaWfFXqlZQq52u/ZDqNtF1LSiPNUA1WfpHNU8NMTzWAuQ4c6HJ/b+09MP+0SLBKpxj&#10;pEgLEn0C0ojaSo5uAj2dcSVEPZlHGwp05kHTrw4pvWwgit9Zq7uGEwagshCfPDsQFg6Ook33XjPI&#10;TnZeR6YOtW1DQuAAHaIgx4sg/OARhY/jIr+ZpKAbhb0iy/MoWELK82FjnX/LdYvCpMIWoMfkZP/g&#10;fABDynNIBK+lYGshZVzY7WYpLdqT4I34i/ihxuswqUKw0uFYn7H/AhjhjrAX0EatfxTZKE/vR8Vg&#10;PZlNB/k6Hw+KaTobpFlxX0zSvMhX658BYJaXjWCMqweh+Nl3Wf4yXU8d0DsmOg91gbpY1DV097IK&#10;W+GhB6VoKzy70EDKIOobxaBmUnoiZD9PnmOPFAMB5/9ISbRAUL13z0azIzjAalAItITXAiaNtt8x&#10;6qDzKuy+7YjlGMl3ClzU64x8XOTj6QjO2OudzfUOURRSVdhj1E+Xvm/vnbFi28BNWSRG6TtwXi2i&#10;K4Ire1Qnv0J3xQpOL0Fo3+t1jPr9Xi1+AQAA//8DAFBLAwQUAAYACAAAACEAjluuJtgAAAAIAQAA&#10;DwAAAGRycy9kb3ducmV2LnhtbExPy07DMBC8I/EP1iJxozY0RFEapwIkrkgNvXBz4iWJGq9N7Lbh&#10;79lygctqRzOaR7Vd3CROOMfRk4b7lQKB1Hk7Uq9h//56V4CIyZA1kyfU8I0RtvX1VWVK68+0w1OT&#10;esEmFEujYUgplFLGbkBn4soHJOY+/exMYjj30s7mzOZukg9K5dKZkThhMAFfBuwOzdFx7se6UaH4&#10;eu7JvWW7Ng/rNn/U+vZmedqASLikPzFc6nN1qLlT649ko5gYZxlvSRr4XmhVKP7aXwJkXcn/A+of&#10;AAAA//8DAFBLAQItABQABgAIAAAAIQC2gziS/gAAAOEBAAATAAAAAAAAAAAAAAAAAAAAAABbQ29u&#10;dGVudF9UeXBlc10ueG1sUEsBAi0AFAAGAAgAAAAhADj9If/WAAAAlAEAAAsAAAAAAAAAAAAAAAAA&#10;LwEAAF9yZWxzLy5yZWxzUEsBAi0AFAAGAAgAAAAhAA0GQrhyAgAA9wQAAA4AAAAAAAAAAAAAAAAA&#10;LgIAAGRycy9lMm9Eb2MueG1sUEsBAi0AFAAGAAgAAAAhAI5bribYAAAACAEAAA8AAAAAAAAAAAAA&#10;AAAAzAQAAGRycy9kb3ducmV2LnhtbFBLBQYAAAAABAAEAPMAAADRBQAAAAA=&#10;" o:allowincell="f" fillcolor="black" stroked="f" strokeweight="0">
                <w10:wrap anchorx="page"/>
                <w10:anchorlock/>
              </v:rect>
            </w:pict>
          </mc:Fallback>
        </mc:AlternateContent>
      </w:r>
    </w:p>
    <w:p w14:paraId="4C9FF017" w14:textId="77777777" w:rsidR="009B138D" w:rsidRDefault="009B138D" w:rsidP="009B138D">
      <w:pPr>
        <w:widowControl/>
        <w:rPr>
          <w:color w:val="000000"/>
        </w:rPr>
      </w:pPr>
    </w:p>
    <w:p w14:paraId="11B1CA66" w14:textId="77777777" w:rsidR="00446F6E" w:rsidRPr="00446F6E" w:rsidRDefault="00446F6E" w:rsidP="00446F6E">
      <w:pPr>
        <w:rPr>
          <w:color w:val="000000"/>
        </w:rPr>
      </w:pPr>
      <w:r w:rsidRPr="00446F6E">
        <w:rPr>
          <w:b/>
          <w:bCs/>
          <w:color w:val="000000"/>
        </w:rPr>
        <w:t xml:space="preserve">Students with Disabilities: </w:t>
      </w:r>
      <w:r w:rsidRPr="00446F6E">
        <w:rPr>
          <w:color w:val="000000"/>
        </w:rPr>
        <w:t xml:space="preserve">If you require special </w:t>
      </w:r>
      <w:proofErr w:type="gramStart"/>
      <w:r w:rsidRPr="00446F6E">
        <w:rPr>
          <w:color w:val="000000"/>
        </w:rPr>
        <w:t>accommodations</w:t>
      </w:r>
      <w:proofErr w:type="gramEnd"/>
      <w:r w:rsidRPr="00446F6E">
        <w:rPr>
          <w:color w:val="000000"/>
        </w:rPr>
        <w:t xml:space="preserve"> or have any disability which may impair your ability to successfully complete this course, contact the Accessibility Services Department (LC 312).  Please let us know so that we can properly assist you. To schedule an appointment or to speak with a counselor, call the ASD office at 801.863.8747. Deaf/Hard of Hearing Individuals email </w:t>
      </w:r>
      <w:hyperlink r:id="rId12" w:history="1">
        <w:r w:rsidRPr="00446F6E">
          <w:rPr>
            <w:rStyle w:val="Hyperlink"/>
          </w:rPr>
          <w:t>Nicole.hemmingsen@uvu.edu</w:t>
        </w:r>
      </w:hyperlink>
      <w:r w:rsidRPr="00446F6E">
        <w:rPr>
          <w:color w:val="000000"/>
        </w:rPr>
        <w:t xml:space="preserve"> or text 385.208.2677. Academic </w:t>
      </w:r>
      <w:proofErr w:type="gramStart"/>
      <w:r w:rsidRPr="00446F6E">
        <w:rPr>
          <w:color w:val="000000"/>
        </w:rPr>
        <w:t>accommodations are</w:t>
      </w:r>
      <w:proofErr w:type="gramEnd"/>
      <w:r w:rsidRPr="00446F6E">
        <w:rPr>
          <w:color w:val="000000"/>
        </w:rPr>
        <w:t xml:space="preserve"> granted to all students who have documented disabilities. Services are coordinated with the instructor and the student by the Accessibility Services Department.</w:t>
      </w:r>
    </w:p>
    <w:p w14:paraId="6CAE650C" w14:textId="77777777" w:rsidR="00446F6E" w:rsidRPr="00446F6E" w:rsidRDefault="00446F6E" w:rsidP="00446F6E">
      <w:pPr>
        <w:rPr>
          <w:color w:val="000000"/>
        </w:rPr>
      </w:pPr>
    </w:p>
    <w:p w14:paraId="79676DD3" w14:textId="77777777" w:rsidR="00446F6E" w:rsidRPr="00446F6E" w:rsidRDefault="00446F6E" w:rsidP="00446F6E">
      <w:pPr>
        <w:shd w:val="clear" w:color="auto" w:fill="FFFFFF"/>
        <w:rPr>
          <w:color w:val="292929"/>
        </w:rPr>
      </w:pPr>
      <w:r w:rsidRPr="00446F6E">
        <w:rPr>
          <w:b/>
          <w:bCs/>
          <w:color w:val="292929"/>
        </w:rPr>
        <w:t xml:space="preserve">Accommodation: </w:t>
      </w:r>
      <w:r w:rsidRPr="00446F6E">
        <w:rPr>
          <w:color w:val="292929"/>
        </w:rPr>
        <w:t>Students needing accommodations due to a disability, including temporary and pregnancy accommodations, should contact Accessibility Services at </w:t>
      </w:r>
      <w:hyperlink r:id="rId13" w:tooltip="mailto:accessibilityservices@uvu.edu" w:history="1">
        <w:r w:rsidRPr="00446F6E">
          <w:rPr>
            <w:rStyle w:val="Hyperlink"/>
            <w:color w:val="275D38"/>
          </w:rPr>
          <w:t>accessibilityservices@uvu.edu</w:t>
        </w:r>
      </w:hyperlink>
      <w:r w:rsidRPr="00446F6E">
        <w:rPr>
          <w:color w:val="292929"/>
        </w:rPr>
        <w:t> or 801-863-8747, located in LC 312. Deaf/Hard of Hearing students who are already approved for accommodations and need to request ASL interpreters, transcription services, or closed captioning, please email </w:t>
      </w:r>
      <w:hyperlink r:id="rId14" w:tooltip="mailto:dhhservices@uvu.edu" w:history="1">
        <w:r w:rsidRPr="00446F6E">
          <w:rPr>
            <w:rStyle w:val="Hyperlink"/>
            <w:color w:val="275D38"/>
          </w:rPr>
          <w:t>dhhservices@uvu.edu</w:t>
        </w:r>
      </w:hyperlink>
    </w:p>
    <w:p w14:paraId="0FED2A39" w14:textId="77777777" w:rsidR="00446F6E" w:rsidRPr="00446F6E" w:rsidRDefault="00446F6E" w:rsidP="00446F6E">
      <w:pPr>
        <w:rPr>
          <w:b/>
          <w:bCs/>
          <w:color w:val="000000"/>
        </w:rPr>
      </w:pPr>
    </w:p>
    <w:p w14:paraId="187975D8" w14:textId="77777777" w:rsidR="00446F6E" w:rsidRPr="00446F6E" w:rsidRDefault="00446F6E" w:rsidP="00446F6E">
      <w:pPr>
        <w:rPr>
          <w:color w:val="000000"/>
        </w:rPr>
      </w:pPr>
      <w:r w:rsidRPr="00446F6E">
        <w:rPr>
          <w:b/>
          <w:bCs/>
          <w:color w:val="000000"/>
        </w:rPr>
        <w:t>Intimidation, Harassment, Discrimination:</w:t>
      </w:r>
      <w:r w:rsidRPr="00446F6E">
        <w:rPr>
          <w:color w:val="000000"/>
        </w:rPr>
        <w:t xml:space="preserve"> </w:t>
      </w:r>
    </w:p>
    <w:p w14:paraId="06AAAE99" w14:textId="77777777" w:rsidR="00446F6E" w:rsidRPr="00446F6E" w:rsidRDefault="00446F6E" w:rsidP="00446F6E">
      <w:r w:rsidRPr="00446F6E">
        <w:t xml:space="preserve">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w:t>
      </w:r>
      <w:proofErr w:type="gramStart"/>
      <w:r w:rsidRPr="00446F6E">
        <w:t>status</w:t>
      </w:r>
      <w:proofErr w:type="gramEnd"/>
      <w:r w:rsidRPr="00446F6E">
        <w:t xml:space="preserve">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 Please be aware that all faculty members and university employees are considered “Responsible Employees” and are required to report incidents of sexual misconduct and relationship violence and thus cannot </w:t>
      </w:r>
      <w:r w:rsidRPr="00446F6E">
        <w:lastRenderedPageBreak/>
        <w:t>guarantee confidentiality. Please know that you can seek confidential resources at UVU Student Health Services, SC-221, (801) 863-8876.</w:t>
      </w:r>
    </w:p>
    <w:p w14:paraId="5CF8CFDD" w14:textId="77777777" w:rsidR="00446F6E" w:rsidRPr="00446F6E" w:rsidRDefault="00446F6E" w:rsidP="00446F6E"/>
    <w:p w14:paraId="504B3889" w14:textId="77777777" w:rsidR="00446F6E" w:rsidRPr="00446F6E" w:rsidRDefault="00446F6E" w:rsidP="00446F6E">
      <w:r w:rsidRPr="00446F6E">
        <w:t xml:space="preserve">Please visit </w:t>
      </w:r>
      <w:hyperlink r:id="rId15" w:history="1">
        <w:r w:rsidRPr="00446F6E">
          <w:rPr>
            <w:rStyle w:val="Hyperlink"/>
          </w:rPr>
          <w:t>https://www.uvu.edu/equalopportunity/</w:t>
        </w:r>
      </w:hyperlink>
      <w:r w:rsidRPr="00446F6E">
        <w:t>  for more information.</w:t>
      </w:r>
    </w:p>
    <w:p w14:paraId="70C4C525" w14:textId="77777777" w:rsidR="00446F6E" w:rsidRPr="00446F6E" w:rsidRDefault="00446F6E" w:rsidP="00446F6E">
      <w:pPr>
        <w:rPr>
          <w:color w:val="000000"/>
          <w:highlight w:val="yellow"/>
        </w:rPr>
      </w:pPr>
    </w:p>
    <w:p w14:paraId="47CC136D" w14:textId="77777777" w:rsidR="00446F6E" w:rsidRPr="00446F6E" w:rsidRDefault="00446F6E" w:rsidP="00446F6E">
      <w:r w:rsidRPr="00446F6E">
        <w:rPr>
          <w:color w:val="000000"/>
        </w:rPr>
        <w:t xml:space="preserve">If you believe you are being subjected to intimidation, harassment, or discrimination, call the Equity Officer at 863.8207 or the Police at 863.5555. </w:t>
      </w:r>
    </w:p>
    <w:p w14:paraId="7B122784" w14:textId="77777777" w:rsidR="00446F6E" w:rsidRPr="00446F6E" w:rsidRDefault="00446F6E" w:rsidP="00446F6E">
      <w:pPr>
        <w:rPr>
          <w:highlight w:val="yellow"/>
        </w:rPr>
      </w:pPr>
    </w:p>
    <w:p w14:paraId="0282FAE1" w14:textId="77777777" w:rsidR="00446F6E" w:rsidRPr="00446F6E" w:rsidRDefault="00446F6E" w:rsidP="00446F6E">
      <w:bookmarkStart w:id="0" w:name="_Hlk40093773"/>
      <w:r w:rsidRPr="00446F6E">
        <w:rPr>
          <w:b/>
          <w:bCs/>
        </w:rPr>
        <w:t xml:space="preserve">Student Health Services: </w:t>
      </w:r>
      <w:r w:rsidRPr="00446F6E">
        <w:t xml:space="preserve">Offers an array of health services to students, including wellness education and mental health services (behavioral medicine). Call this office if you have concerns about the safety or behavior of fellow students, </w:t>
      </w:r>
      <w:proofErr w:type="gramStart"/>
      <w:r w:rsidRPr="00446F6E">
        <w:t>TAs</w:t>
      </w:r>
      <w:proofErr w:type="gramEnd"/>
      <w:r w:rsidRPr="00446F6E">
        <w:t xml:space="preserve"> or Professors. Trust your instincts and share your concerns. Located in Sorenson Center 221, their telephone number is: </w:t>
      </w:r>
      <w:r w:rsidRPr="00446F6E">
        <w:rPr>
          <w:b/>
          <w:bCs/>
          <w:color w:val="202124"/>
          <w:shd w:val="clear" w:color="auto" w:fill="FFFFFF"/>
        </w:rPr>
        <w:t> </w:t>
      </w:r>
      <w:hyperlink r:id="rId16" w:history="1">
        <w:r w:rsidRPr="00446F6E">
          <w:rPr>
            <w:color w:val="000000" w:themeColor="text1"/>
            <w:u w:val="single"/>
            <w:shd w:val="clear" w:color="auto" w:fill="FFFFFF"/>
          </w:rPr>
          <w:t>(801) 863-8876</w:t>
        </w:r>
      </w:hyperlink>
      <w:r w:rsidRPr="00446F6E">
        <w:rPr>
          <w:color w:val="000000" w:themeColor="text1"/>
        </w:rPr>
        <w:t xml:space="preserve">  </w:t>
      </w:r>
    </w:p>
    <w:p w14:paraId="75DF2A08" w14:textId="77777777" w:rsidR="00446F6E" w:rsidRPr="00446F6E" w:rsidRDefault="00446F6E" w:rsidP="00446F6E"/>
    <w:p w14:paraId="0D5C59C4" w14:textId="77777777" w:rsidR="00446F6E" w:rsidRPr="00446F6E" w:rsidRDefault="00446F6E" w:rsidP="00446F6E">
      <w:r w:rsidRPr="00446F6E">
        <w:rPr>
          <w:b/>
          <w:bCs/>
        </w:rPr>
        <w:t>Religious Accommodations:</w:t>
      </w:r>
    </w:p>
    <w:p w14:paraId="2AEC6B21" w14:textId="77777777" w:rsidR="00446F6E" w:rsidRPr="00446F6E" w:rsidRDefault="00446F6E" w:rsidP="00446F6E">
      <w:r w:rsidRPr="00446F6E">
        <w:t xml:space="preserve">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w:t>
      </w:r>
      <w:proofErr w:type="gramStart"/>
      <w:r w:rsidRPr="00446F6E">
        <w:t>accommodations include</w:t>
      </w:r>
      <w:proofErr w:type="gramEnd"/>
      <w:r w:rsidRPr="00446F6E">
        <w:t xml:space="preserv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 The UVU campus has a place for meditation, prayer, reflection, or other forms of individual religious expression as is described at </w:t>
      </w:r>
      <w:hyperlink r:id="rId17" w:history="1">
        <w:r w:rsidRPr="00446F6E">
          <w:rPr>
            <w:rStyle w:val="Hyperlink"/>
          </w:rPr>
          <w:t>https://www.uvu.edu/ethics/reflectioncenter/</w:t>
        </w:r>
      </w:hyperlink>
      <w:r w:rsidRPr="00446F6E">
        <w:t xml:space="preserve"> </w:t>
      </w:r>
    </w:p>
    <w:p w14:paraId="4AD689EF" w14:textId="77777777" w:rsidR="00446F6E" w:rsidRPr="00446F6E" w:rsidRDefault="00446F6E" w:rsidP="00446F6E"/>
    <w:p w14:paraId="23767177" w14:textId="77777777" w:rsidR="00446F6E" w:rsidRPr="00446F6E" w:rsidRDefault="00446F6E" w:rsidP="00446F6E">
      <w:r w:rsidRPr="00446F6E">
        <w:rPr>
          <w:b/>
          <w:bCs/>
        </w:rPr>
        <w:t xml:space="preserve">Food Pantry: </w:t>
      </w:r>
      <w:r w:rsidRPr="00446F6E">
        <w:t xml:space="preserve">If you have trouble affording food, know that UVU has a food pantry available: </w:t>
      </w:r>
    </w:p>
    <w:p w14:paraId="11EB9B54" w14:textId="77777777" w:rsidR="00446F6E" w:rsidRPr="00446F6E" w:rsidRDefault="00446F6E" w:rsidP="00446F6E">
      <w:hyperlink r:id="rId18" w:history="1">
        <w:r w:rsidRPr="00446F6E">
          <w:rPr>
            <w:rStyle w:val="Hyperlink"/>
          </w:rPr>
          <w:t>https://www.uvu.edu/socialimpact/programs/food-pantry.html</w:t>
        </w:r>
      </w:hyperlink>
    </w:p>
    <w:p w14:paraId="16B2A8BB" w14:textId="77777777" w:rsidR="00446F6E" w:rsidRPr="00446F6E" w:rsidRDefault="00446F6E" w:rsidP="00446F6E">
      <w:pPr>
        <w:rPr>
          <w:b/>
          <w:color w:val="000000"/>
        </w:rPr>
      </w:pPr>
    </w:p>
    <w:p w14:paraId="5EFFBEC9" w14:textId="77777777" w:rsidR="00446F6E" w:rsidRPr="00446F6E" w:rsidRDefault="00446F6E" w:rsidP="00446F6E">
      <w:r w:rsidRPr="00446F6E">
        <w:rPr>
          <w:b/>
          <w:bCs/>
        </w:rPr>
        <w:t xml:space="preserve">Veterans’ Success Center: </w:t>
      </w:r>
      <w:r w:rsidRPr="00446F6E">
        <w:t xml:space="preserve">UVU is committed to providing a working and learning atmosphere for student veterans and their families. If you are a student veteran or a student family member of a veteran, you are eligible for support services from the Veterans Success Center and may be eligible for </w:t>
      </w:r>
      <w:proofErr w:type="gramStart"/>
      <w:r w:rsidRPr="00446F6E">
        <w:t>Post-9</w:t>
      </w:r>
      <w:proofErr w:type="gramEnd"/>
      <w:r w:rsidRPr="00446F6E">
        <w:t xml:space="preserve">/11 GI Bill benefits. For help receiving your benefits please contact the Veterans Success Center in the Woodbury Business Building, Room 100, via email at </w:t>
      </w:r>
      <w:hyperlink r:id="rId19" w:history="1">
        <w:r w:rsidRPr="00446F6E">
          <w:rPr>
            <w:rStyle w:val="Hyperlink"/>
          </w:rPr>
          <w:t>veterans@uvu.edu</w:t>
        </w:r>
      </w:hyperlink>
      <w:r w:rsidRPr="00446F6E">
        <w:t xml:space="preserve">, or by calling 801.863.8212.  </w:t>
      </w:r>
    </w:p>
    <w:bookmarkEnd w:id="0"/>
    <w:p w14:paraId="14470F59" w14:textId="77777777" w:rsidR="00446F6E" w:rsidRPr="00446F6E" w:rsidRDefault="00446F6E" w:rsidP="00446F6E"/>
    <w:p w14:paraId="05247325" w14:textId="77777777" w:rsidR="00446F6E" w:rsidRPr="00446F6E" w:rsidRDefault="00446F6E" w:rsidP="00446F6E">
      <w:bookmarkStart w:id="1" w:name="_Hlk40093802"/>
      <w:r w:rsidRPr="00446F6E">
        <w:rPr>
          <w:b/>
          <w:bCs/>
        </w:rPr>
        <w:t>Academic Tutoring – Humanities and Social Sciences Lab:</w:t>
      </w:r>
    </w:p>
    <w:p w14:paraId="6262138D" w14:textId="77777777" w:rsidR="00446F6E" w:rsidRPr="00446F6E" w:rsidRDefault="00446F6E" w:rsidP="00446F6E">
      <w:r w:rsidRPr="00446F6E">
        <w:t>Offers academic assistance in all areas of study, including research and writing. Located in Room LA015; contact by email (</w:t>
      </w:r>
      <w:hyperlink r:id="rId20" w:history="1">
        <w:r w:rsidRPr="00446F6E">
          <w:rPr>
            <w:rStyle w:val="Hyperlink"/>
          </w:rPr>
          <w:t>tutoring@uvu.edu</w:t>
        </w:r>
      </w:hyperlink>
      <w:r w:rsidRPr="00446F6E">
        <w:t xml:space="preserve">) or phone (801.863.5376) and find on the web at </w:t>
      </w:r>
      <w:hyperlink r:id="rId21" w:history="1">
        <w:r w:rsidRPr="00446F6E">
          <w:rPr>
            <w:rStyle w:val="Hyperlink"/>
          </w:rPr>
          <w:t>http://www.uvu.edu/academictutoring/</w:t>
        </w:r>
      </w:hyperlink>
      <w:r w:rsidRPr="00446F6E">
        <w:t xml:space="preserve">. Services are free to all UVU students and are available in both face-to-face and online tutoring sessions on a first-come, first-served basis. While tutors will not complete or correct homework for you or help you </w:t>
      </w:r>
      <w:proofErr w:type="gramStart"/>
      <w:r w:rsidRPr="00446F6E">
        <w:t>on</w:t>
      </w:r>
      <w:proofErr w:type="gramEnd"/>
      <w:r w:rsidRPr="00446F6E">
        <w:t xml:space="preserve"> take-home tests or quizzes, they will help you understand and reinforce concepts that you are learning in your classes. </w:t>
      </w:r>
    </w:p>
    <w:p w14:paraId="67950281" w14:textId="77777777" w:rsidR="00446F6E" w:rsidRPr="00446F6E" w:rsidRDefault="00446F6E" w:rsidP="00446F6E"/>
    <w:p w14:paraId="5A8DF97C" w14:textId="77777777" w:rsidR="00446F6E" w:rsidRPr="00446F6E" w:rsidRDefault="00446F6E" w:rsidP="00446F6E">
      <w:r w:rsidRPr="00446F6E">
        <w:rPr>
          <w:b/>
          <w:bCs/>
        </w:rPr>
        <w:t xml:space="preserve">University Writing Center: </w:t>
      </w:r>
      <w:r w:rsidRPr="00446F6E">
        <w:t xml:space="preserve">This center offers free, individualized, expert help with writing for any UVU student, by appointment or on a drop-in basis. Consultants can help you develop strategies to improve your writing. Here is the website address for more information: </w:t>
      </w:r>
      <w:proofErr w:type="gramStart"/>
      <w:r w:rsidRPr="00446F6E">
        <w:t>https://www.uvu.edu/writingcenter/</w:t>
      </w:r>
      <w:proofErr w:type="gramEnd"/>
    </w:p>
    <w:p w14:paraId="13A8F619" w14:textId="77777777" w:rsidR="00446F6E" w:rsidRPr="00446F6E" w:rsidRDefault="00446F6E" w:rsidP="00446F6E">
      <w:pPr>
        <w:rPr>
          <w:b/>
          <w:bCs/>
        </w:rPr>
      </w:pPr>
    </w:p>
    <w:bookmarkEnd w:id="1"/>
    <w:p w14:paraId="53F5CDB6" w14:textId="77777777" w:rsidR="00446F6E" w:rsidRPr="00446F6E" w:rsidRDefault="00446F6E" w:rsidP="00446F6E">
      <w:r w:rsidRPr="00446F6E">
        <w:rPr>
          <w:b/>
          <w:color w:val="000000"/>
        </w:rPr>
        <w:t xml:space="preserve">Research Assistance: </w:t>
      </w:r>
      <w:r w:rsidRPr="00446F6E">
        <w:t xml:space="preserve">The UVU library has a large collection of books, media, journals, and databases for students to use.  All of this can be accessed online. The library also houses the largest computer lab on campus and has several group study rooms (which are unavailable during the pandemic).  The librarians can show you how to access library resources, help you find research, demonstrate how to correctly cite works, and show you how to discern good sources </w:t>
      </w:r>
      <w:r w:rsidRPr="00446F6E">
        <w:lastRenderedPageBreak/>
        <w:t>from bad; all of this can be accomplished online.  The Philosophy &amp; Humanities Librarian</w:t>
      </w:r>
      <w:bookmarkStart w:id="2" w:name="_Hlk40093857"/>
      <w:r w:rsidRPr="00446F6E">
        <w:t xml:space="preserve">, </w:t>
      </w:r>
      <w:r w:rsidRPr="00446F6E">
        <w:rPr>
          <w:b/>
          <w:bCs/>
        </w:rPr>
        <w:t xml:space="preserve">Jacques </w:t>
      </w:r>
      <w:proofErr w:type="spellStart"/>
      <w:r w:rsidRPr="00446F6E">
        <w:rPr>
          <w:b/>
          <w:bCs/>
        </w:rPr>
        <w:t>D’Emal</w:t>
      </w:r>
      <w:proofErr w:type="spellEnd"/>
      <w:r w:rsidRPr="00446F6E">
        <w:t>, can be reached at: Jacques.Demal@uvu.edu. Y</w:t>
      </w:r>
      <w:r w:rsidRPr="00446F6E">
        <w:rPr>
          <w:color w:val="000000"/>
        </w:rPr>
        <w:t>ou can also use the calendar feature on the library homepage to schedule appointments with him. His office number is: 801-863-8058. He</w:t>
      </w:r>
      <w:r w:rsidRPr="00446F6E">
        <w:t xml:space="preserve"> can help students via phone or email.  </w:t>
      </w:r>
      <w:bookmarkEnd w:id="2"/>
      <w:r w:rsidRPr="00446F6E">
        <w:t>As the Philosophy &amp; Humanities Librarian, it is part of his job to assist you with your research, so don’t hesitate to go to his for help.</w:t>
      </w:r>
    </w:p>
    <w:p w14:paraId="17E1948A" w14:textId="77777777" w:rsidR="00446F6E" w:rsidRPr="00446F6E" w:rsidRDefault="00446F6E" w:rsidP="00446F6E"/>
    <w:p w14:paraId="440C284E" w14:textId="77777777" w:rsidR="00446F6E" w:rsidRPr="00446F6E" w:rsidRDefault="00446F6E" w:rsidP="00446F6E">
      <w:pPr>
        <w:widowControl/>
        <w:rPr>
          <w:color w:val="000000"/>
        </w:rPr>
      </w:pPr>
      <w:r w:rsidRPr="00446F6E">
        <w:rPr>
          <w:b/>
          <w:bCs/>
          <w:color w:val="000000"/>
        </w:rPr>
        <w:t xml:space="preserve">Academic Integrity: </w:t>
      </w:r>
      <w:r w:rsidRPr="00446F6E">
        <w:rPr>
          <w:color w:val="000000"/>
        </w:rPr>
        <w:t>Academic dishonesty includes cheating on exams, plagiarism, and</w:t>
      </w:r>
    </w:p>
    <w:p w14:paraId="21731EB1" w14:textId="77777777" w:rsidR="00446F6E" w:rsidRPr="00446F6E" w:rsidRDefault="00446F6E" w:rsidP="00446F6E">
      <w:pPr>
        <w:widowControl/>
        <w:rPr>
          <w:color w:val="000000"/>
        </w:rPr>
      </w:pPr>
      <w:r w:rsidRPr="00446F6E">
        <w:rPr>
          <w:color w:val="000000"/>
        </w:rPr>
        <w:t>unauthorized collaboration with other students on assignments. Such deceit</w:t>
      </w:r>
      <w:r w:rsidRPr="00446F6E">
        <w:rPr>
          <w:iCs/>
          <w:color w:val="000000"/>
        </w:rPr>
        <w:t xml:space="preserve"> is unfair to hardworking students who do their own work. If it is not yours, do not pretend that it is. </w:t>
      </w:r>
      <w:r w:rsidRPr="00446F6E">
        <w:rPr>
          <w:color w:val="000000"/>
        </w:rPr>
        <w:t xml:space="preserve">Students are expected to adhere to the academic standards outlined in the </w:t>
      </w:r>
      <w:r w:rsidRPr="00446F6E">
        <w:rPr>
          <w:iCs/>
          <w:color w:val="000000"/>
        </w:rPr>
        <w:t>Student Rights and Responsibilities Manual. Please know there are serious</w:t>
      </w:r>
      <w:r w:rsidRPr="00446F6E">
        <w:rPr>
          <w:color w:val="000000"/>
        </w:rPr>
        <w:t xml:space="preserve"> </w:t>
      </w:r>
      <w:r w:rsidRPr="00446F6E">
        <w:rPr>
          <w:iCs/>
          <w:color w:val="000000"/>
        </w:rPr>
        <w:t xml:space="preserve">consequences for academic </w:t>
      </w:r>
      <w:proofErr w:type="gramStart"/>
      <w:r w:rsidRPr="00446F6E">
        <w:rPr>
          <w:iCs/>
          <w:color w:val="000000"/>
        </w:rPr>
        <w:t>dishonesty</w:t>
      </w:r>
      <w:proofErr w:type="gramEnd"/>
      <w:r w:rsidRPr="00446F6E">
        <w:rPr>
          <w:iCs/>
          <w:color w:val="000000"/>
        </w:rPr>
        <w:t xml:space="preserve"> and I will follow college policy to the letter if such</w:t>
      </w:r>
      <w:r w:rsidRPr="00446F6E">
        <w:rPr>
          <w:color w:val="000000"/>
        </w:rPr>
        <w:t xml:space="preserve"> </w:t>
      </w:r>
      <w:r w:rsidRPr="00446F6E">
        <w:rPr>
          <w:iCs/>
          <w:color w:val="000000"/>
        </w:rPr>
        <w:t>infractions occur. DO NOT PLAGIARIZE!</w:t>
      </w:r>
    </w:p>
    <w:p w14:paraId="586D246C" w14:textId="77777777" w:rsidR="00446F6E" w:rsidRPr="00446F6E" w:rsidRDefault="00446F6E" w:rsidP="00446F6E">
      <w:pPr>
        <w:widowControl/>
        <w:rPr>
          <w:iCs/>
          <w:color w:val="000000"/>
        </w:rPr>
      </w:pPr>
      <w:r w:rsidRPr="00446F6E">
        <w:rPr>
          <w:iCs/>
          <w:color w:val="000000"/>
        </w:rPr>
        <w:t xml:space="preserve">For more information about plagiarism, </w:t>
      </w:r>
      <w:proofErr w:type="gramStart"/>
      <w:r w:rsidRPr="00446F6E">
        <w:rPr>
          <w:iCs/>
          <w:color w:val="000000"/>
        </w:rPr>
        <w:t>see</w:t>
      </w:r>
      <w:proofErr w:type="gramEnd"/>
    </w:p>
    <w:p w14:paraId="6E1B1EF2" w14:textId="77777777" w:rsidR="00446F6E" w:rsidRPr="00446F6E" w:rsidRDefault="00446F6E" w:rsidP="00446F6E">
      <w:pPr>
        <w:widowControl/>
        <w:rPr>
          <w:rStyle w:val="Hyperlink"/>
        </w:rPr>
      </w:pPr>
      <w:hyperlink r:id="rId22" w:history="1">
        <w:r w:rsidRPr="00446F6E">
          <w:rPr>
            <w:rStyle w:val="Hyperlink"/>
          </w:rPr>
          <w:t>https://www.uvu.edu/studentconduct/students/integrity.html</w:t>
        </w:r>
      </w:hyperlink>
    </w:p>
    <w:p w14:paraId="217F1058" w14:textId="77777777" w:rsidR="00446F6E" w:rsidRPr="00446F6E" w:rsidRDefault="00446F6E" w:rsidP="00446F6E">
      <w:pPr>
        <w:widowControl/>
        <w:rPr>
          <w:rStyle w:val="Hyperlink"/>
        </w:rPr>
      </w:pPr>
    </w:p>
    <w:p w14:paraId="22A2BF23" w14:textId="77777777" w:rsidR="00446F6E" w:rsidRPr="00446F6E" w:rsidRDefault="00446F6E" w:rsidP="00446F6E">
      <w:pPr>
        <w:widowControl/>
        <w:rPr>
          <w:rStyle w:val="Hyperlink"/>
          <w:b/>
          <w:bCs/>
        </w:rPr>
      </w:pPr>
      <w:r w:rsidRPr="00446F6E">
        <w:rPr>
          <w:rStyle w:val="Hyperlink"/>
          <w:b/>
          <w:bCs/>
        </w:rPr>
        <w:t>Policy on the use of Generative AI Tools:</w:t>
      </w:r>
    </w:p>
    <w:p w14:paraId="588B59E9" w14:textId="77777777" w:rsidR="00446F6E" w:rsidRPr="00446F6E" w:rsidRDefault="00446F6E" w:rsidP="00446F6E">
      <w:r w:rsidRPr="00446F6E">
        <w:rPr>
          <w:color w:val="000000"/>
        </w:rPr>
        <w:t xml:space="preserve">Academic integrity is a core principle at UVU and it's imperative that all students uphold this principle-- whether using AI-based tools or otherwise. Using an AI-content generator such as ChatGPT to complete assignments without attribution violates academic integrity. By submitting assignments in this class, you pledge to affirm that they are your own </w:t>
      </w:r>
      <w:proofErr w:type="gramStart"/>
      <w:r w:rsidRPr="00446F6E">
        <w:rPr>
          <w:color w:val="000000"/>
        </w:rPr>
        <w:t>work</w:t>
      </w:r>
      <w:proofErr w:type="gramEnd"/>
      <w:r w:rsidRPr="00446F6E">
        <w:rPr>
          <w:color w:val="000000"/>
        </w:rPr>
        <w:t xml:space="preserve"> and you attribute use of any tools and sources. Learning to use AI responsibly and ethically is an important skill </w:t>
      </w:r>
      <w:proofErr w:type="gramStart"/>
      <w:r w:rsidRPr="00446F6E">
        <w:rPr>
          <w:color w:val="000000"/>
        </w:rPr>
        <w:t>in today’s society</w:t>
      </w:r>
      <w:proofErr w:type="gramEnd"/>
      <w:r w:rsidRPr="00446F6E">
        <w:rPr>
          <w:color w:val="000000"/>
        </w:rPr>
        <w:t>. Be aware of the limits of conversational, generative AI tools such as ChatGPT.</w:t>
      </w:r>
    </w:p>
    <w:p w14:paraId="75052252" w14:textId="77777777" w:rsidR="00446F6E" w:rsidRPr="00446F6E" w:rsidRDefault="00446F6E" w:rsidP="00446F6E"/>
    <w:p w14:paraId="6102AC75" w14:textId="77777777" w:rsidR="00446F6E" w:rsidRPr="00446F6E" w:rsidRDefault="00446F6E" w:rsidP="00446F6E">
      <w:r w:rsidRPr="00446F6E">
        <w:rPr>
          <w:color w:val="000000"/>
        </w:rPr>
        <w:t>In this class, a responsible use of AI-based tools in completing coursework or assessments must be done in accordance with the following:</w:t>
      </w:r>
    </w:p>
    <w:p w14:paraId="3E9EEA55" w14:textId="77777777" w:rsidR="00446F6E" w:rsidRPr="00446F6E" w:rsidRDefault="00446F6E" w:rsidP="00446F6E"/>
    <w:p w14:paraId="719092F2" w14:textId="77777777" w:rsidR="00446F6E" w:rsidRPr="00446F6E" w:rsidRDefault="00446F6E" w:rsidP="00446F6E">
      <w:pPr>
        <w:pStyle w:val="ListParagraph"/>
        <w:numPr>
          <w:ilvl w:val="0"/>
          <w:numId w:val="20"/>
        </w:numPr>
      </w:pPr>
      <w:r w:rsidRPr="00446F6E">
        <w:rPr>
          <w:color w:val="000000"/>
        </w:rPr>
        <w:t xml:space="preserve">You must clearly identify the use of AI-based tools in your work. Any work that utilizes AI-based tools must be clearly marked as such, including the specific tool(s) used. For example, if you use ChatGPT-3, you must cite "ChatGPT-3. (YYYY, Month DD of query). "Text of your query." Generated using OpenAI. </w:t>
      </w:r>
      <w:hyperlink r:id="rId23" w:history="1">
        <w:r w:rsidRPr="00446F6E">
          <w:rPr>
            <w:rStyle w:val="Hyperlink"/>
          </w:rPr>
          <w:t>https://chat.openai.com/</w:t>
        </w:r>
      </w:hyperlink>
      <w:r w:rsidRPr="00446F6E">
        <w:rPr>
          <w:color w:val="000000"/>
        </w:rPr>
        <w:t>"</w:t>
      </w:r>
    </w:p>
    <w:p w14:paraId="52624679" w14:textId="77777777" w:rsidR="00446F6E" w:rsidRPr="00446F6E" w:rsidRDefault="00446F6E" w:rsidP="00446F6E">
      <w:pPr>
        <w:pStyle w:val="ListParagraph"/>
        <w:numPr>
          <w:ilvl w:val="0"/>
          <w:numId w:val="20"/>
        </w:numPr>
      </w:pPr>
      <w:r w:rsidRPr="00446F6E">
        <w:rPr>
          <w:color w:val="000000"/>
        </w:rPr>
        <w:t>You must be transparent in how you used the AI-based tool, including what work is your original contribution. An AI detector may be used to detect AI-driven work.</w:t>
      </w:r>
    </w:p>
    <w:p w14:paraId="1F3673D7" w14:textId="77777777" w:rsidR="00446F6E" w:rsidRPr="00446F6E" w:rsidRDefault="00446F6E" w:rsidP="00446F6E">
      <w:pPr>
        <w:pStyle w:val="ListParagraph"/>
        <w:numPr>
          <w:ilvl w:val="0"/>
          <w:numId w:val="20"/>
        </w:numPr>
      </w:pPr>
      <w:r w:rsidRPr="00446F6E">
        <w:rPr>
          <w:color w:val="000000"/>
        </w:rPr>
        <w:t>You must ensure your use of AI-based tools does not violate any copyright or intellectual property laws.</w:t>
      </w:r>
    </w:p>
    <w:p w14:paraId="0706B775" w14:textId="77777777" w:rsidR="00446F6E" w:rsidRPr="00446F6E" w:rsidRDefault="00446F6E" w:rsidP="00446F6E">
      <w:pPr>
        <w:pStyle w:val="ListParagraph"/>
        <w:numPr>
          <w:ilvl w:val="0"/>
          <w:numId w:val="20"/>
        </w:numPr>
      </w:pPr>
      <w:r w:rsidRPr="00446F6E">
        <w:rPr>
          <w:color w:val="000000"/>
        </w:rPr>
        <w:t>You must not use AI-based tools to cheat on assessments.</w:t>
      </w:r>
    </w:p>
    <w:p w14:paraId="27B8A765" w14:textId="77777777" w:rsidR="00446F6E" w:rsidRPr="00446F6E" w:rsidRDefault="00446F6E" w:rsidP="00446F6E">
      <w:pPr>
        <w:pStyle w:val="ListParagraph"/>
        <w:numPr>
          <w:ilvl w:val="0"/>
          <w:numId w:val="20"/>
        </w:numPr>
      </w:pPr>
      <w:r w:rsidRPr="00446F6E">
        <w:rPr>
          <w:color w:val="000000"/>
        </w:rPr>
        <w:t>You must not use AI-based tools to plagiarize without citation.</w:t>
      </w:r>
    </w:p>
    <w:p w14:paraId="71FAA7C1" w14:textId="77777777" w:rsidR="00446F6E" w:rsidRPr="00446F6E" w:rsidRDefault="00446F6E" w:rsidP="00446F6E"/>
    <w:p w14:paraId="38027DB1" w14:textId="77777777" w:rsidR="00446F6E" w:rsidRPr="00446F6E" w:rsidRDefault="00446F6E" w:rsidP="00446F6E">
      <w:r w:rsidRPr="00446F6E">
        <w:rPr>
          <w:color w:val="000000"/>
        </w:rPr>
        <w:t xml:space="preserve">AI is a tool, just like a pencil or a computer. However, unlike most tools you need to acknowledge using it. Pay close attention to whatever information you use in your own work that is produced from </w:t>
      </w:r>
      <w:proofErr w:type="gramStart"/>
      <w:r w:rsidRPr="00446F6E">
        <w:rPr>
          <w:color w:val="000000"/>
        </w:rPr>
        <w:t>AI, and</w:t>
      </w:r>
      <w:proofErr w:type="gramEnd"/>
      <w:r w:rsidRPr="00446F6E">
        <w:rPr>
          <w:color w:val="000000"/>
        </w:rPr>
        <w:t xml:space="preserve"> explain how/what you used at the end of assignments. My recommendation is to </w:t>
      </w:r>
      <w:proofErr w:type="gramStart"/>
      <w:r w:rsidRPr="00446F6E">
        <w:rPr>
          <w:color w:val="000000"/>
        </w:rPr>
        <w:t>screen shot</w:t>
      </w:r>
      <w:proofErr w:type="gramEnd"/>
      <w:r w:rsidRPr="00446F6E">
        <w:rPr>
          <w:color w:val="000000"/>
        </w:rPr>
        <w:t xml:space="preserve"> and save everything (i.e., what prompts you used, what answers were produced, where, why, and how). This is </w:t>
      </w:r>
      <w:proofErr w:type="gramStart"/>
      <w:r w:rsidRPr="00446F6E">
        <w:rPr>
          <w:color w:val="000000"/>
        </w:rPr>
        <w:t>new</w:t>
      </w:r>
      <w:proofErr w:type="gramEnd"/>
      <w:r w:rsidRPr="00446F6E">
        <w:rPr>
          <w:color w:val="000000"/>
        </w:rPr>
        <w:t xml:space="preserve"> territory, but basic attribution rules still apply. Cite everything, otherwise you are likely violating academic integrity policies.  </w:t>
      </w:r>
    </w:p>
    <w:p w14:paraId="529CBC67" w14:textId="77777777" w:rsidR="00446F6E" w:rsidRPr="00446F6E" w:rsidRDefault="00446F6E" w:rsidP="00446F6E">
      <w:pPr>
        <w:rPr>
          <w:color w:val="000000"/>
        </w:rPr>
      </w:pPr>
    </w:p>
    <w:p w14:paraId="61F491BC" w14:textId="77777777" w:rsidR="00446F6E" w:rsidRPr="00446F6E" w:rsidRDefault="00446F6E" w:rsidP="00446F6E">
      <w:pPr>
        <w:rPr>
          <w:color w:val="000000"/>
        </w:rPr>
      </w:pPr>
      <w:r w:rsidRPr="00446F6E">
        <w:rPr>
          <w:color w:val="000000"/>
        </w:rPr>
        <w:t xml:space="preserve">Don't trust anything the system says. Assume it is </w:t>
      </w:r>
      <w:proofErr w:type="gramStart"/>
      <w:r w:rsidRPr="00446F6E">
        <w:rPr>
          <w:color w:val="000000"/>
        </w:rPr>
        <w:t>wrong, unless</w:t>
      </w:r>
      <w:proofErr w:type="gramEnd"/>
      <w:r w:rsidRPr="00446F6E">
        <w:rPr>
          <w:color w:val="000000"/>
        </w:rPr>
        <w:t xml:space="preserve"> you already know the answer and can verify with trusted sources. It works best for topics you deeply understand.</w:t>
      </w:r>
    </w:p>
    <w:p w14:paraId="7E87BCB9" w14:textId="77777777" w:rsidR="00446F6E" w:rsidRPr="00446F6E" w:rsidRDefault="00446F6E" w:rsidP="00446F6E">
      <w:pPr>
        <w:rPr>
          <w:color w:val="000000"/>
        </w:rPr>
      </w:pPr>
    </w:p>
    <w:p w14:paraId="386006D5" w14:textId="77777777" w:rsidR="00446F6E" w:rsidRPr="00446F6E" w:rsidRDefault="00446F6E" w:rsidP="00446F6E">
      <w:r w:rsidRPr="00446F6E">
        <w:rPr>
          <w:color w:val="000000"/>
        </w:rPr>
        <w:t xml:space="preserve">Violations of this policy will be dealt with in accordance with UVU’s academic integrity policy. If you are found in violation of this policy, you may face penalties such as a reduction in grade, failure of the assignment or assessment, or even failure of the course. Finally, it's your responsibility to be aware of the academic integrity policy and take the necessary steps to ensure that your use of AI-based tools </w:t>
      </w:r>
      <w:proofErr w:type="gramStart"/>
      <w:r w:rsidRPr="00446F6E">
        <w:rPr>
          <w:color w:val="000000"/>
        </w:rPr>
        <w:t>is in compliance with</w:t>
      </w:r>
      <w:proofErr w:type="gramEnd"/>
      <w:r w:rsidRPr="00446F6E">
        <w:rPr>
          <w:color w:val="000000"/>
        </w:rPr>
        <w:t xml:space="preserve"> this policy. If you have questions, please speak with me first, as we navigate together how best to responsibly use these tools.</w:t>
      </w:r>
    </w:p>
    <w:p w14:paraId="56F2FC82" w14:textId="77777777" w:rsidR="00446F6E" w:rsidRPr="00446F6E" w:rsidRDefault="00446F6E" w:rsidP="00446F6E"/>
    <w:p w14:paraId="42CDECFB" w14:textId="77777777" w:rsidR="00446F6E" w:rsidRPr="00446F6E" w:rsidRDefault="00446F6E" w:rsidP="00446F6E">
      <w:pPr>
        <w:rPr>
          <w:color w:val="000000"/>
        </w:rPr>
      </w:pPr>
      <w:r w:rsidRPr="00446F6E">
        <w:rPr>
          <w:color w:val="000000"/>
        </w:rPr>
        <w:t xml:space="preserve">Some student work may be submitted to AI or plagiarism detection tools </w:t>
      </w:r>
      <w:proofErr w:type="gramStart"/>
      <w:r w:rsidRPr="00446F6E">
        <w:rPr>
          <w:color w:val="000000"/>
        </w:rPr>
        <w:t>in order to</w:t>
      </w:r>
      <w:proofErr w:type="gramEnd"/>
      <w:r w:rsidRPr="00446F6E">
        <w:rPr>
          <w:color w:val="000000"/>
        </w:rPr>
        <w:t xml:space="preserve"> ensure that student work product is human created.  The submission of AI generated answers constitutes plagiarism and is a violation of UVU’s student code of conduct.</w:t>
      </w:r>
    </w:p>
    <w:p w14:paraId="526F44DE" w14:textId="77777777" w:rsidR="00446F6E" w:rsidRPr="00446F6E" w:rsidRDefault="00446F6E" w:rsidP="009B138D">
      <w:pPr>
        <w:widowControl/>
        <w:rPr>
          <w:color w:val="000000"/>
        </w:rPr>
      </w:pPr>
    </w:p>
    <w:p w14:paraId="2ECA7048" w14:textId="77777777" w:rsidR="009B138D" w:rsidRDefault="009B138D" w:rsidP="009B138D">
      <w:pPr>
        <w:widowControl/>
        <w:rPr>
          <w:color w:val="000000"/>
        </w:rPr>
      </w:pPr>
      <w:r>
        <w:rPr>
          <w:b/>
          <w:bCs/>
          <w:color w:val="000000"/>
        </w:rPr>
        <w:t xml:space="preserve">How to Take This Class: </w:t>
      </w:r>
      <w:r>
        <w:rPr>
          <w:color w:val="000000"/>
        </w:rPr>
        <w:t xml:space="preserve">This is an online class with no face-to-face class time; it is an “asynchronous” course, which means that you can complete assignments and readings without a mandated class time and as your schedule permits. There are some deadlines for quizzes, homework, reading assignments, and discussions, but you will generally have a range of days to submit. Since this is a class with a set online schedule, you will not be permitted to work ahead of the class. </w:t>
      </w:r>
    </w:p>
    <w:p w14:paraId="27425067" w14:textId="77777777" w:rsidR="009B138D" w:rsidRDefault="009B138D" w:rsidP="009B138D">
      <w:pPr>
        <w:widowControl/>
        <w:rPr>
          <w:color w:val="000000"/>
        </w:rPr>
      </w:pPr>
    </w:p>
    <w:p w14:paraId="36133584" w14:textId="77777777" w:rsidR="009B138D" w:rsidRDefault="009B138D" w:rsidP="009B138D">
      <w:pPr>
        <w:widowControl/>
        <w:rPr>
          <w:color w:val="000000"/>
        </w:rPr>
      </w:pPr>
      <w:r>
        <w:rPr>
          <w:color w:val="000000"/>
        </w:rPr>
        <w:t xml:space="preserve">The course is divided into modules that address various introductory topics in Philosophy. There will be some audio, video, and/or written components to introduce and explain the topics. You have been assigned a text for the course (see below); other readings will be posted on Canvas. At the end of this syllabus, there is a detailed, weekly schedule for readings, videos, homework, discussion, and quizzes. In some cases, we may hold virtual meetings </w:t>
      </w:r>
      <w:proofErr w:type="gramStart"/>
      <w:r>
        <w:rPr>
          <w:color w:val="000000"/>
        </w:rPr>
        <w:t>in order to</w:t>
      </w:r>
      <w:proofErr w:type="gramEnd"/>
      <w:r>
        <w:rPr>
          <w:color w:val="000000"/>
        </w:rPr>
        <w:t xml:space="preserve"> facilitate coursework. The term is divided into weeks. Unless otherwise noted, the work for the week is due no later than Sunday of the week at which time the assignments lock down. You will find due dates that you wish to observe, but if you turn it in by Sunday at midnight, you will not be penalized for late work. After that time, points will be subtracted from your grade. </w:t>
      </w:r>
    </w:p>
    <w:p w14:paraId="19F8E857" w14:textId="77777777" w:rsidR="009B138D" w:rsidRDefault="009B138D" w:rsidP="009B138D">
      <w:pPr>
        <w:widowControl/>
        <w:rPr>
          <w:color w:val="000000"/>
        </w:rPr>
      </w:pPr>
    </w:p>
    <w:p w14:paraId="7CF60DD8" w14:textId="77777777" w:rsidR="009B138D" w:rsidRPr="00F90F40" w:rsidRDefault="009B138D" w:rsidP="009B138D">
      <w:pPr>
        <w:widowControl/>
        <w:rPr>
          <w:color w:val="000000"/>
        </w:rPr>
      </w:pPr>
      <w:r w:rsidRPr="005A04FF">
        <w:rPr>
          <w:b/>
          <w:bCs/>
          <w:color w:val="000000"/>
        </w:rPr>
        <w:t>Download Microsoft Teams</w:t>
      </w:r>
      <w:r w:rsidRPr="00F90F40">
        <w:rPr>
          <w:color w:val="000000"/>
        </w:rPr>
        <w:t xml:space="preserve"> for the course. We will use it for test reviews and face-to-face meetings</w:t>
      </w:r>
    </w:p>
    <w:p w14:paraId="067E192C" w14:textId="77777777" w:rsidR="009B138D" w:rsidRDefault="009B138D" w:rsidP="009B138D">
      <w:pPr>
        <w:pStyle w:val="ListParagraph"/>
        <w:widowControl/>
        <w:ind w:left="0"/>
        <w:rPr>
          <w:color w:val="000000"/>
        </w:rPr>
      </w:pPr>
    </w:p>
    <w:p w14:paraId="2E9870A5" w14:textId="77777777" w:rsidR="009B138D" w:rsidRDefault="009B138D" w:rsidP="009B138D">
      <w:pPr>
        <w:pStyle w:val="ListParagraph"/>
        <w:widowControl/>
        <w:ind w:left="0"/>
        <w:rPr>
          <w:color w:val="000000"/>
        </w:rPr>
      </w:pPr>
      <w:r w:rsidRPr="005A04FF">
        <w:rPr>
          <w:b/>
          <w:bCs/>
          <w:color w:val="000000"/>
        </w:rPr>
        <w:t>Every Monday</w:t>
      </w:r>
      <w:r>
        <w:rPr>
          <w:color w:val="000000"/>
        </w:rPr>
        <w:t xml:space="preserve">, I will post an announcement to let you know what readings and assignments are due for the week. Be sure to check additional announcements that I may post during the week to keep you informed about l information or issues that you need to know about between formal announcements. </w:t>
      </w:r>
    </w:p>
    <w:p w14:paraId="2926449B" w14:textId="77777777" w:rsidR="009B138D" w:rsidRDefault="009B138D" w:rsidP="009B138D">
      <w:pPr>
        <w:pStyle w:val="ListParagraph"/>
        <w:widowControl/>
        <w:ind w:left="0"/>
        <w:rPr>
          <w:color w:val="000000"/>
        </w:rPr>
      </w:pPr>
    </w:p>
    <w:p w14:paraId="3C22BFE8" w14:textId="550E1531" w:rsidR="009B138D" w:rsidRDefault="009B138D" w:rsidP="009B138D">
      <w:pPr>
        <w:widowControl/>
        <w:rPr>
          <w:color w:val="000000"/>
        </w:rPr>
      </w:pPr>
      <w:r w:rsidRPr="005A04FF">
        <w:rPr>
          <w:b/>
          <w:bCs/>
          <w:color w:val="000000"/>
        </w:rPr>
        <w:t xml:space="preserve">I will assign a number to you </w:t>
      </w:r>
      <w:r>
        <w:rPr>
          <w:color w:val="000000"/>
        </w:rPr>
        <w:t xml:space="preserve">at the beginning of class that designates which questions you are to answer in the discussions, when there are several questions. I’ll notify you about the number through an announcement. Your numbers will range from 1-5. If you are assigned #4, for example, you will answer that number in the discussions. </w:t>
      </w:r>
    </w:p>
    <w:p w14:paraId="1C28F9B4" w14:textId="77777777" w:rsidR="009B138D" w:rsidRDefault="009B138D" w:rsidP="009B138D">
      <w:pPr>
        <w:widowControl/>
        <w:rPr>
          <w:color w:val="000000"/>
        </w:rPr>
      </w:pPr>
    </w:p>
    <w:p w14:paraId="6B0040BC" w14:textId="3F29F20E" w:rsidR="009B138D" w:rsidRDefault="009B138D" w:rsidP="009B138D">
      <w:pPr>
        <w:widowControl/>
        <w:rPr>
          <w:color w:val="000000"/>
        </w:rPr>
      </w:pPr>
      <w:r>
        <w:rPr>
          <w:color w:val="000000"/>
        </w:rPr>
        <w:t xml:space="preserve">The course is divided into Modules which address different topic areas in </w:t>
      </w:r>
      <w:proofErr w:type="gramStart"/>
      <w:r w:rsidR="00BD7EFF">
        <w:rPr>
          <w:color w:val="000000"/>
        </w:rPr>
        <w:t>Ethics</w:t>
      </w:r>
      <w:proofErr w:type="gramEnd"/>
      <w:r>
        <w:rPr>
          <w:color w:val="000000"/>
        </w:rPr>
        <w:t>. At the beginning of each module, you will find a detailed list of reading assignments, quiz assignments, discussion questions, and videos to watch. Some of the modules take more than a week to complete, so you’ll find a timeline in your syllabus. Occasionally, I will assign a P/F (or in Canvas, as Complete/Incomplete) submission. It’s a good idea to participate in those assignments since they may have an impact on other assignments and your examinations</w:t>
      </w:r>
      <w:r w:rsidR="00446F6E">
        <w:rPr>
          <w:color w:val="000000"/>
        </w:rPr>
        <w:t>, and will also affect grades that are borderline, i.e., if you did the assignment and you are a point or two away from an A, I will bump your grade</w:t>
      </w:r>
      <w:r>
        <w:rPr>
          <w:color w:val="000000"/>
        </w:rPr>
        <w:t xml:space="preserve">. Consult both your syllabus and the module descriptions </w:t>
      </w:r>
      <w:proofErr w:type="gramStart"/>
      <w:r>
        <w:rPr>
          <w:color w:val="000000"/>
        </w:rPr>
        <w:t>in order to</w:t>
      </w:r>
      <w:proofErr w:type="gramEnd"/>
      <w:r>
        <w:rPr>
          <w:color w:val="000000"/>
        </w:rPr>
        <w:t xml:space="preserve"> proceed through the course. </w:t>
      </w:r>
      <w:r w:rsidR="00BD7EFF">
        <w:rPr>
          <w:color w:val="000000"/>
        </w:rPr>
        <w:t xml:space="preserve">In some cases, if I think it might be helpful, I may add </w:t>
      </w:r>
      <w:r>
        <w:rPr>
          <w:color w:val="000000"/>
        </w:rPr>
        <w:t>material to your modules (</w:t>
      </w:r>
      <w:proofErr w:type="spellStart"/>
      <w:r>
        <w:rPr>
          <w:color w:val="000000"/>
        </w:rPr>
        <w:t>powerpoint</w:t>
      </w:r>
      <w:proofErr w:type="spellEnd"/>
      <w:r>
        <w:rPr>
          <w:color w:val="000000"/>
        </w:rPr>
        <w:t xml:space="preserve"> discussions and video presentations) that </w:t>
      </w:r>
      <w:r w:rsidR="00923EA7">
        <w:rPr>
          <w:color w:val="000000"/>
        </w:rPr>
        <w:t>may not be</w:t>
      </w:r>
      <w:r>
        <w:rPr>
          <w:color w:val="000000"/>
        </w:rPr>
        <w:t xml:space="preserve"> reflected in your syllabus. And, of course, you are welcome to contact me with questions. </w:t>
      </w:r>
    </w:p>
    <w:p w14:paraId="03C05E0B" w14:textId="77777777" w:rsidR="009B138D" w:rsidRDefault="009B138D" w:rsidP="009B138D">
      <w:pPr>
        <w:widowControl/>
        <w:rPr>
          <w:color w:val="000000"/>
        </w:rPr>
      </w:pPr>
    </w:p>
    <w:p w14:paraId="05E47549" w14:textId="1344DCF3" w:rsidR="009B138D" w:rsidRDefault="009B138D" w:rsidP="009B138D">
      <w:pPr>
        <w:widowControl/>
        <w:rPr>
          <w:color w:val="000000"/>
        </w:rPr>
      </w:pPr>
      <w:r>
        <w:rPr>
          <w:color w:val="000000"/>
        </w:rPr>
        <w:t xml:space="preserve">Canvas closes on </w:t>
      </w:r>
      <w:r w:rsidR="00BD7EFF">
        <w:rPr>
          <w:b/>
          <w:bCs/>
          <w:color w:val="000000"/>
        </w:rPr>
        <w:t xml:space="preserve">May </w:t>
      </w:r>
      <w:r w:rsidR="00435B63">
        <w:rPr>
          <w:b/>
          <w:bCs/>
          <w:color w:val="000000"/>
        </w:rPr>
        <w:t>3</w:t>
      </w:r>
      <w:r>
        <w:rPr>
          <w:color w:val="000000"/>
        </w:rPr>
        <w:t xml:space="preserve"> and will not accept work after that. Be sure to submit </w:t>
      </w:r>
      <w:proofErr w:type="gramStart"/>
      <w:r w:rsidRPr="00F90F40">
        <w:rPr>
          <w:b/>
          <w:bCs/>
          <w:color w:val="000000"/>
        </w:rPr>
        <w:t>all</w:t>
      </w:r>
      <w:r>
        <w:rPr>
          <w:color w:val="000000"/>
        </w:rPr>
        <w:t xml:space="preserve"> of</w:t>
      </w:r>
      <w:proofErr w:type="gramEnd"/>
      <w:r>
        <w:rPr>
          <w:color w:val="000000"/>
        </w:rPr>
        <w:t xml:space="preserve"> your work before that time. Please organize your semester so that you can finish the course. </w:t>
      </w:r>
    </w:p>
    <w:p w14:paraId="28742838" w14:textId="77777777" w:rsidR="009B138D" w:rsidRDefault="009B138D" w:rsidP="009B138D">
      <w:pPr>
        <w:widowControl/>
        <w:rPr>
          <w:color w:val="000000"/>
        </w:rPr>
      </w:pPr>
    </w:p>
    <w:p w14:paraId="0B37B6C0" w14:textId="1AC71135" w:rsidR="009B138D" w:rsidRDefault="009B138D" w:rsidP="009B138D">
      <w:pPr>
        <w:widowControl/>
        <w:rPr>
          <w:color w:val="000000"/>
        </w:rPr>
      </w:pPr>
      <w:r>
        <w:rPr>
          <w:color w:val="000000"/>
        </w:rPr>
        <w:t xml:space="preserve">Know that I am deeply invested in helping you understand the concepts and ideas in the course and my goal is to help you enjoy learning the concepts we’ll address and to help you to complete </w:t>
      </w:r>
      <w:r>
        <w:rPr>
          <w:color w:val="000000"/>
        </w:rPr>
        <w:lastRenderedPageBreak/>
        <w:t>the course. Please contact me with any questions or concerns, either by email or by telephone. I will usually get back to you within 24 hours</w:t>
      </w:r>
      <w:r w:rsidR="00BD7EFF">
        <w:rPr>
          <w:color w:val="000000"/>
        </w:rPr>
        <w:t xml:space="preserve"> (in most cases)</w:t>
      </w:r>
      <w:r>
        <w:rPr>
          <w:color w:val="000000"/>
        </w:rPr>
        <w:t xml:space="preserve">. </w:t>
      </w:r>
    </w:p>
    <w:p w14:paraId="736AA562" w14:textId="77777777" w:rsidR="009B138D" w:rsidRDefault="009B138D" w:rsidP="009B138D">
      <w:pPr>
        <w:widowControl/>
        <w:rPr>
          <w:color w:val="000000"/>
        </w:rPr>
      </w:pPr>
    </w:p>
    <w:p w14:paraId="5D57A54C" w14:textId="77777777" w:rsidR="009B138D" w:rsidRDefault="009B138D" w:rsidP="009B138D">
      <w:pPr>
        <w:widowControl/>
        <w:rPr>
          <w:color w:val="000000"/>
        </w:rPr>
      </w:pPr>
      <w:r>
        <w:rPr>
          <w:b/>
          <w:bCs/>
          <w:color w:val="000000"/>
        </w:rPr>
        <w:t>Help with Canvas:</w:t>
      </w:r>
      <w:r>
        <w:rPr>
          <w:color w:val="000000"/>
        </w:rPr>
        <w:t xml:space="preserve"> If you need help with Canvas or other IT issues, here is some important contact information:</w:t>
      </w:r>
    </w:p>
    <w:p w14:paraId="066D48D4" w14:textId="77777777" w:rsidR="009B138D" w:rsidRDefault="009B138D" w:rsidP="009B138D">
      <w:pPr>
        <w:widowControl/>
        <w:rPr>
          <w:color w:val="000000"/>
        </w:rPr>
      </w:pPr>
    </w:p>
    <w:p w14:paraId="298F95EE" w14:textId="77777777" w:rsidR="009B138D" w:rsidRDefault="009B138D" w:rsidP="009B138D">
      <w:pPr>
        <w:widowControl/>
      </w:pPr>
      <w:r w:rsidRPr="00315461">
        <w:rPr>
          <w:b/>
          <w:bCs/>
          <w:color w:val="000000"/>
        </w:rPr>
        <w:t xml:space="preserve">IT: </w:t>
      </w:r>
      <w:proofErr w:type="gramStart"/>
      <w:r w:rsidRPr="00315461">
        <w:rPr>
          <w:b/>
          <w:bCs/>
          <w:color w:val="000000"/>
        </w:rPr>
        <w:t>801.863.8888</w:t>
      </w:r>
      <w:r>
        <w:rPr>
          <w:b/>
          <w:bCs/>
          <w:color w:val="000000"/>
        </w:rPr>
        <w:t xml:space="preserve"> </w:t>
      </w:r>
      <w:r>
        <w:rPr>
          <w:color w:val="000000"/>
        </w:rPr>
        <w:t xml:space="preserve"> or</w:t>
      </w:r>
      <w:proofErr w:type="gramEnd"/>
      <w:r>
        <w:rPr>
          <w:color w:val="000000"/>
        </w:rPr>
        <w:t xml:space="preserve"> </w:t>
      </w:r>
      <w:hyperlink r:id="rId24" w:history="1">
        <w:r w:rsidRPr="005113BF">
          <w:rPr>
            <w:rStyle w:val="Hyperlink"/>
          </w:rPr>
          <w:t>www.uvu.edu/servicedesk</w:t>
        </w:r>
      </w:hyperlink>
      <w:r>
        <w:t xml:space="preserve"> </w:t>
      </w:r>
    </w:p>
    <w:p w14:paraId="047785AF" w14:textId="77777777" w:rsidR="009B138D" w:rsidRPr="00315461" w:rsidRDefault="009B138D" w:rsidP="009B138D">
      <w:pPr>
        <w:widowControl/>
        <w:rPr>
          <w:b/>
          <w:bCs/>
          <w:color w:val="000000"/>
        </w:rPr>
      </w:pPr>
    </w:p>
    <w:p w14:paraId="78504338" w14:textId="77777777" w:rsidR="009B138D" w:rsidRPr="00315461" w:rsidRDefault="009B138D" w:rsidP="009B138D">
      <w:pPr>
        <w:widowControl/>
        <w:rPr>
          <w:b/>
          <w:bCs/>
          <w:color w:val="000000"/>
        </w:rPr>
      </w:pPr>
      <w:r w:rsidRPr="00315461">
        <w:rPr>
          <w:b/>
          <w:bCs/>
          <w:color w:val="000000"/>
        </w:rPr>
        <w:t xml:space="preserve">Office of Teaching and Learning (OTL): (they can help </w:t>
      </w:r>
      <w:r>
        <w:rPr>
          <w:b/>
          <w:bCs/>
          <w:color w:val="000000"/>
        </w:rPr>
        <w:t>with</w:t>
      </w:r>
      <w:r w:rsidRPr="00315461">
        <w:rPr>
          <w:b/>
          <w:bCs/>
          <w:color w:val="000000"/>
        </w:rPr>
        <w:t xml:space="preserve"> Canvas): 801.863.8255</w:t>
      </w:r>
    </w:p>
    <w:p w14:paraId="3A2FA179" w14:textId="77777777" w:rsidR="009B138D" w:rsidRPr="00673269" w:rsidRDefault="009B138D" w:rsidP="009B138D">
      <w:pPr>
        <w:widowControl/>
        <w:rPr>
          <w:color w:val="000000"/>
        </w:rPr>
      </w:pPr>
      <w:r>
        <w:rPr>
          <w:color w:val="000000"/>
        </w:rPr>
        <w:t xml:space="preserve">The website for Office of Teaching and Learning is: </w:t>
      </w:r>
      <w:hyperlink r:id="rId25" w:history="1">
        <w:r w:rsidRPr="007C1961">
          <w:rPr>
            <w:rStyle w:val="Hyperlink"/>
          </w:rPr>
          <w:t>www.uvu.edu/otl</w:t>
        </w:r>
      </w:hyperlink>
      <w:r>
        <w:rPr>
          <w:color w:val="000000"/>
        </w:rPr>
        <w:t xml:space="preserve"> They have an online chat that is managed most days of the week and is open from 8AM-8PM. They can generally </w:t>
      </w:r>
      <w:proofErr w:type="gramStart"/>
      <w:r>
        <w:rPr>
          <w:color w:val="000000"/>
        </w:rPr>
        <w:t>help out</w:t>
      </w:r>
      <w:proofErr w:type="gramEnd"/>
      <w:r>
        <w:rPr>
          <w:color w:val="000000"/>
        </w:rPr>
        <w:t xml:space="preserve"> with most problems you might encounter. My expertise with respect to Canvas is </w:t>
      </w:r>
      <w:proofErr w:type="gramStart"/>
      <w:r>
        <w:rPr>
          <w:color w:val="000000"/>
        </w:rPr>
        <w:t>fairly limited</w:t>
      </w:r>
      <w:proofErr w:type="gramEnd"/>
      <w:r>
        <w:rPr>
          <w:color w:val="000000"/>
        </w:rPr>
        <w:t xml:space="preserve">, so OTL is a good place to start. </w:t>
      </w:r>
    </w:p>
    <w:p w14:paraId="5052689C" w14:textId="77777777" w:rsidR="009B138D" w:rsidRPr="0084480B" w:rsidRDefault="009B138D" w:rsidP="009B138D">
      <w:pPr>
        <w:spacing w:line="187" w:lineRule="exact"/>
        <w:rPr>
          <w:color w:val="000000"/>
          <w:sz w:val="30"/>
          <w:szCs w:val="30"/>
        </w:rPr>
      </w:pPr>
      <w:r>
        <w:rPr>
          <w:noProof/>
          <w:color w:val="000000"/>
        </w:rPr>
        <mc:AlternateContent>
          <mc:Choice Requires="wps">
            <w:drawing>
              <wp:anchor distT="0" distB="0" distL="114300" distR="114300" simplePos="0" relativeHeight="251661312" behindDoc="1" locked="1" layoutInCell="0" allowOverlap="1" wp14:anchorId="1ACB2613" wp14:editId="7E8072CD">
                <wp:simplePos x="0" y="0"/>
                <wp:positionH relativeFrom="page">
                  <wp:posOffset>800100</wp:posOffset>
                </wp:positionH>
                <wp:positionV relativeFrom="paragraph">
                  <wp:posOffset>0</wp:posOffset>
                </wp:positionV>
                <wp:extent cx="6057900" cy="11874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874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8028" id="Rectangle 7" o:spid="_x0000_s1026" style="position:absolute;margin-left:63pt;margin-top:0;width:477pt;height: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Tw5gEAALUDAAAOAAAAZHJzL2Uyb0RvYy54bWysU8Fu2zAMvQ/YPwi6L7aDpGmNOEWRosOA&#10;bivQ9QNkWbaFyaJGKXGyrx8lp2mw3ob5IIgi9cT3+Ly+PQyG7RV6DbbixSznTFkJjbZdxV9+PHy6&#10;5swHYRthwKqKH5Xnt5uPH9ajK9UcejCNQkYg1pejq3gfgiuzzMteDcLPwClLyRZwEIFC7LIGxUjo&#10;g8nmeX6VjYCNQ5DKezq9n5J8k/DbVsnwvW29CsxUnHoLacW01nHNNmtRdihcr+WpDfEPXQxCW3r0&#10;DHUvgmA71O+gBi0RPLRhJmHIoG21VIkDsSnyv9g898KpxIXE8e4sk/9/sPLb/tk9YWzdu0eQPz2z&#10;sO2F7dQdIoy9Eg09V0ShstH58nwhBp6usnr8Cg2NVuwCJA0OLQ4RkNixQ5L6eJZaHQKTdHiVL1c3&#10;OU1EUq4orleLZXpClK+3HfrwWcHA4qbiSKNM6GL/6EPsRpSvJal7MLp50MakALt6a5DtRRx7+k7o&#10;/rLM2FhsIV6bEONJohmZRRP5sobmSCwRJu+Q12nTA/7mbCTfVNz/2glUnJkvlpS6KRaLaLQULJar&#10;OQV4makvM8JKgqp44GzabsNkzp1D3fX0UpFIW7gjdVudiL91dWqWvJH0OPk4mu8yTlVvf9vmDwAA&#10;AP//AwBQSwMEFAAGAAgAAAAhACJtCH3ZAAAACAEAAA8AAABkcnMvZG93bnJldi54bWxMT8tOwzAQ&#10;vCP1H6ytxI3abSFEIU4FSFyRmnLh5sRLEhGv3dhtw9+zPcFlNaNZzaPczW4UZ5zi4EnDeqVAILXe&#10;DtRp+Di83eUgYjJkzegJNfxghF21uClNYf2F9niuUyfYhGJhNPQphULK2PboTFz5gMTal5+cSUyn&#10;TtrJXNjcjXKjVCadGYgTehPwtcf2uz45zv3c1irkx5eO3Pv9vsnCtsketL5dzs9PIBLO6e8ZrvW5&#10;OlTcqfEnslGMzDcZb0ka+F5llStGDaP8EWRVyv8Dql8AAAD//wMAUEsBAi0AFAAGAAgAAAAhALaD&#10;OJL+AAAA4QEAABMAAAAAAAAAAAAAAAAAAAAAAFtDb250ZW50X1R5cGVzXS54bWxQSwECLQAUAAYA&#10;CAAAACEAOP0h/9YAAACUAQAACwAAAAAAAAAAAAAAAAAvAQAAX3JlbHMvLnJlbHNQSwECLQAUAAYA&#10;CAAAACEAzVX08OYBAAC1AwAADgAAAAAAAAAAAAAAAAAuAgAAZHJzL2Uyb0RvYy54bWxQSwECLQAU&#10;AAYACAAAACEAIm0IfdkAAAAIAQAADwAAAAAAAAAAAAAAAABABAAAZHJzL2Rvd25yZXYueG1sUEsF&#10;BgAAAAAEAAQA8wAAAEYFAAAAAA==&#10;" o:allowincell="f" fillcolor="black" stroked="f" strokeweight="0">
                <w10:wrap anchorx="page"/>
                <w10:anchorlock/>
              </v:rect>
            </w:pict>
          </mc:Fallback>
        </mc:AlternateContent>
      </w:r>
    </w:p>
    <w:p w14:paraId="048417B8" w14:textId="77777777" w:rsidR="009B138D" w:rsidRPr="0048151F" w:rsidRDefault="009B138D" w:rsidP="009B138D">
      <w:pPr>
        <w:widowControl/>
        <w:rPr>
          <w:color w:val="000000"/>
        </w:rPr>
      </w:pPr>
      <w:r w:rsidRPr="0084480B">
        <w:rPr>
          <w:b/>
          <w:bCs/>
          <w:color w:val="000000"/>
        </w:rPr>
        <w:t>Class Etiquette</w:t>
      </w:r>
      <w:r w:rsidRPr="0084480B">
        <w:rPr>
          <w:color w:val="000000"/>
        </w:rPr>
        <w:t xml:space="preserve">: </w:t>
      </w:r>
      <w:r>
        <w:rPr>
          <w:color w:val="000000"/>
        </w:rPr>
        <w:t xml:space="preserve"> Most students do not need to be reminded of basic matters of online course etiquette, but some students regrettably need such guidance. In general, please be considerate of others. For those who need a little help in this area, here are some tips: </w:t>
      </w:r>
    </w:p>
    <w:p w14:paraId="5A8EA8A9" w14:textId="77777777" w:rsidR="009B138D" w:rsidRPr="00BE1E6B" w:rsidRDefault="009B138D" w:rsidP="009B138D">
      <w:pPr>
        <w:pStyle w:val="ListParagraph"/>
        <w:widowControl/>
        <w:numPr>
          <w:ilvl w:val="0"/>
          <w:numId w:val="4"/>
        </w:numPr>
        <w:rPr>
          <w:color w:val="000000"/>
        </w:rPr>
      </w:pPr>
      <w:r w:rsidRPr="009A46CA">
        <w:rPr>
          <w:color w:val="000000"/>
        </w:rPr>
        <w:t>Please be respectful of others in the class, behave civilly toward one</w:t>
      </w:r>
      <w:r>
        <w:rPr>
          <w:color w:val="000000"/>
        </w:rPr>
        <w:t xml:space="preserve"> a</w:t>
      </w:r>
      <w:r w:rsidRPr="009A46CA">
        <w:rPr>
          <w:color w:val="000000"/>
        </w:rPr>
        <w:t xml:space="preserve">nother and treat others and their opinions with respect. Dishonesty, unkind comments, use of </w:t>
      </w:r>
      <w:proofErr w:type="gramStart"/>
      <w:r w:rsidRPr="009A46CA">
        <w:rPr>
          <w:color w:val="000000"/>
        </w:rPr>
        <w:t>coarse</w:t>
      </w:r>
      <w:proofErr w:type="gramEnd"/>
      <w:r w:rsidRPr="009A46CA">
        <w:rPr>
          <w:color w:val="000000"/>
        </w:rPr>
        <w:t xml:space="preserve"> and profane language, and bigotry are demeaning to all of us and are sometimes illegal. Disruptive or unproductive behavior, untoward comments, rude remarks, and general bad attitudes will result in at least a letter reduction of your grade. If the offense warrants, you will be </w:t>
      </w:r>
      <w:r>
        <w:rPr>
          <w:color w:val="000000"/>
        </w:rPr>
        <w:t>removed from</w:t>
      </w:r>
      <w:r w:rsidRPr="009A46CA">
        <w:rPr>
          <w:color w:val="000000"/>
        </w:rPr>
        <w:t xml:space="preserve"> the class</w:t>
      </w:r>
      <w:r>
        <w:rPr>
          <w:color w:val="000000"/>
        </w:rPr>
        <w:t xml:space="preserve"> and</w:t>
      </w:r>
      <w:r w:rsidRPr="009A46CA">
        <w:rPr>
          <w:color w:val="000000"/>
        </w:rPr>
        <w:t xml:space="preserve"> risk an administrative withdrawal</w:t>
      </w:r>
      <w:r>
        <w:rPr>
          <w:color w:val="000000"/>
        </w:rPr>
        <w:t>.</w:t>
      </w:r>
      <w:r w:rsidRPr="00BE1E6B">
        <w:rPr>
          <w:color w:val="2D3B45"/>
          <w:shd w:val="clear" w:color="auto" w:fill="FFFFFF"/>
        </w:rPr>
        <w:t xml:space="preserve"> </w:t>
      </w:r>
    </w:p>
    <w:p w14:paraId="2DE94BCA" w14:textId="77777777" w:rsidR="009B138D" w:rsidRPr="00E240B4" w:rsidRDefault="009B138D" w:rsidP="009B138D">
      <w:pPr>
        <w:pStyle w:val="ListParagraph"/>
        <w:widowControl/>
        <w:numPr>
          <w:ilvl w:val="0"/>
          <w:numId w:val="4"/>
        </w:numPr>
        <w:autoSpaceDE/>
        <w:autoSpaceDN/>
        <w:adjustRightInd/>
        <w:rPr>
          <w:rFonts w:ascii="Calibri" w:eastAsia="Calibri" w:hAnsi="Calibri"/>
          <w:sz w:val="22"/>
          <w:szCs w:val="22"/>
        </w:rPr>
      </w:pPr>
      <w:r w:rsidRPr="00393024">
        <w:rPr>
          <w:rFonts w:eastAsia="Calibri"/>
          <w:bCs/>
        </w:rPr>
        <w:t xml:space="preserve">Names and Personal Pronouns: </w:t>
      </w:r>
      <w:r w:rsidRPr="00393024">
        <w:rPr>
          <w:rFonts w:eastAsia="Calibri"/>
        </w:rPr>
        <w:t>If you prefer to use a name other than the name the University officially uses, please let me know. Likewise, if you have a preferred personal pronoun</w:t>
      </w:r>
      <w:r>
        <w:rPr>
          <w:rFonts w:eastAsia="Calibri"/>
        </w:rPr>
        <w:t xml:space="preserve">. Every attempt is made to honor your wishes, preferred name, and attributions. Please be aware that your </w:t>
      </w:r>
      <w:proofErr w:type="gramStart"/>
      <w:r>
        <w:rPr>
          <w:rFonts w:eastAsia="Calibri"/>
        </w:rPr>
        <w:t>University</w:t>
      </w:r>
      <w:proofErr w:type="gramEnd"/>
      <w:r>
        <w:rPr>
          <w:rFonts w:eastAsia="Calibri"/>
        </w:rPr>
        <w:t xml:space="preserve"> records are held under your legal name – including final grade records. </w:t>
      </w:r>
      <w:r>
        <w:rPr>
          <w:color w:val="000000"/>
          <w:sz w:val="22"/>
          <w:szCs w:val="22"/>
        </w:rPr>
        <w:t xml:space="preserve">If you would like additional assistance regarding chosen names or personal pronouns, please visit </w:t>
      </w:r>
      <w:hyperlink r:id="rId26" w:tgtFrame="_blank" w:history="1">
        <w:r>
          <w:rPr>
            <w:rStyle w:val="Hyperlink"/>
            <w:color w:val="007BFF"/>
            <w:sz w:val="22"/>
            <w:szCs w:val="22"/>
          </w:rPr>
          <w:t>uvu.edu/multicultural/</w:t>
        </w:r>
        <w:proofErr w:type="spellStart"/>
        <w:r>
          <w:rPr>
            <w:rStyle w:val="Hyperlink"/>
            <w:color w:val="007BFF"/>
            <w:sz w:val="22"/>
            <w:szCs w:val="22"/>
          </w:rPr>
          <w:t>lgbt</w:t>
        </w:r>
        <w:proofErr w:type="spellEnd"/>
      </w:hyperlink>
      <w:r>
        <w:rPr>
          <w:sz w:val="22"/>
          <w:szCs w:val="22"/>
        </w:rPr>
        <w:t xml:space="preserve">  .</w:t>
      </w:r>
    </w:p>
    <w:p w14:paraId="6A0D498A" w14:textId="77777777" w:rsidR="009B138D" w:rsidRPr="00F746F1" w:rsidRDefault="009B138D" w:rsidP="009B138D">
      <w:pPr>
        <w:pStyle w:val="ListParagraph"/>
        <w:widowControl/>
        <w:numPr>
          <w:ilvl w:val="0"/>
          <w:numId w:val="4"/>
        </w:numPr>
        <w:rPr>
          <w:b/>
          <w:bCs/>
          <w:color w:val="000000"/>
        </w:rPr>
      </w:pPr>
      <w:r>
        <w:rPr>
          <w:color w:val="000000"/>
        </w:rPr>
        <w:t xml:space="preserve">The guidelines for classroom civility, etiquette, and deportment apply to the written, online, and face-to-face discussions you engage in with your classmates. Here are a few tips </w:t>
      </w:r>
      <w:r w:rsidRPr="004E07FF">
        <w:rPr>
          <w:color w:val="2D3B45"/>
          <w:shd w:val="clear" w:color="auto" w:fill="FFFFFF"/>
        </w:rPr>
        <w:t xml:space="preserve">about engaging in </w:t>
      </w:r>
      <w:r>
        <w:rPr>
          <w:color w:val="2D3B45"/>
          <w:shd w:val="clear" w:color="auto" w:fill="FFFFFF"/>
        </w:rPr>
        <w:t>such discussions</w:t>
      </w:r>
      <w:r w:rsidRPr="004E07FF">
        <w:rPr>
          <w:color w:val="2D3B45"/>
          <w:shd w:val="clear" w:color="auto" w:fill="FFFFFF"/>
        </w:rPr>
        <w:t xml:space="preserve">: 1) Remember to participate. 2) Remember that this is an academic dialogue, so you will be expected to write in complete sentences with credible English and cite any sources you have used to support your position. 3) Be sure your posts contribute to the discussion. </w:t>
      </w:r>
      <w:r>
        <w:rPr>
          <w:color w:val="2D3B45"/>
          <w:shd w:val="clear" w:color="auto" w:fill="FFFFFF"/>
        </w:rPr>
        <w:t xml:space="preserve">4) Unwanted or aggressive behaviors will result in being removed from the discussion and prevented from entering other discussions with a loss of relevant points. </w:t>
      </w:r>
    </w:p>
    <w:p w14:paraId="12C5C7EF" w14:textId="77777777" w:rsidR="009B138D" w:rsidRDefault="009B138D" w:rsidP="007461F8">
      <w:pPr>
        <w:rPr>
          <w:b/>
          <w:bCs/>
          <w:color w:val="000000"/>
        </w:rPr>
      </w:pPr>
    </w:p>
    <w:p w14:paraId="58CF3D73" w14:textId="77777777" w:rsidR="00B91728" w:rsidRDefault="00397A1F" w:rsidP="00397A1F">
      <w:pPr>
        <w:widowControl/>
        <w:rPr>
          <w:color w:val="000000"/>
        </w:rPr>
      </w:pPr>
      <w:r w:rsidRPr="0084480B">
        <w:rPr>
          <w:b/>
          <w:bCs/>
          <w:color w:val="000000"/>
        </w:rPr>
        <w:t>Grading and Course Requirements</w:t>
      </w:r>
      <w:r w:rsidRPr="0084480B">
        <w:rPr>
          <w:color w:val="000000"/>
        </w:rPr>
        <w:t>:</w:t>
      </w:r>
    </w:p>
    <w:p w14:paraId="217545D0" w14:textId="101168EE" w:rsidR="00857F9A" w:rsidRPr="001B50A3" w:rsidRDefault="00857F9A" w:rsidP="00857F9A">
      <w:pPr>
        <w:pStyle w:val="ListParagraph"/>
        <w:widowControl/>
        <w:numPr>
          <w:ilvl w:val="0"/>
          <w:numId w:val="16"/>
        </w:numPr>
        <w:rPr>
          <w:b/>
          <w:color w:val="000000"/>
        </w:rPr>
      </w:pPr>
      <w:r>
        <w:rPr>
          <w:b/>
          <w:color w:val="000000"/>
        </w:rPr>
        <w:t>Syllabus Quiz</w:t>
      </w:r>
      <w:r w:rsidRPr="001B50A3">
        <w:rPr>
          <w:b/>
          <w:color w:val="000000"/>
        </w:rPr>
        <w:t xml:space="preserve"> (</w:t>
      </w:r>
      <w:r w:rsidR="001B50A3" w:rsidRPr="001B50A3">
        <w:rPr>
          <w:b/>
          <w:color w:val="000000"/>
        </w:rPr>
        <w:t>25</w:t>
      </w:r>
      <w:r w:rsidRPr="001B50A3">
        <w:rPr>
          <w:b/>
          <w:color w:val="000000"/>
        </w:rPr>
        <w:t xml:space="preserve"> points)</w:t>
      </w:r>
    </w:p>
    <w:p w14:paraId="2B03F8A8" w14:textId="6EB2475C" w:rsidR="00857F9A" w:rsidRDefault="00857F9A" w:rsidP="00857F9A">
      <w:pPr>
        <w:pStyle w:val="ListParagraph"/>
        <w:widowControl/>
        <w:numPr>
          <w:ilvl w:val="0"/>
          <w:numId w:val="7"/>
        </w:numPr>
        <w:rPr>
          <w:color w:val="000000"/>
        </w:rPr>
      </w:pPr>
      <w:r w:rsidRPr="0062277F">
        <w:rPr>
          <w:color w:val="000000"/>
        </w:rPr>
        <w:t>Q</w:t>
      </w:r>
      <w:r w:rsidRPr="0062277F">
        <w:rPr>
          <w:b/>
          <w:color w:val="000000"/>
        </w:rPr>
        <w:t>uizzes (</w:t>
      </w:r>
      <w:r w:rsidR="00D707D2">
        <w:rPr>
          <w:b/>
          <w:color w:val="000000"/>
        </w:rPr>
        <w:t>4</w:t>
      </w:r>
      <w:r w:rsidR="00F505AF">
        <w:rPr>
          <w:b/>
          <w:color w:val="000000"/>
        </w:rPr>
        <w:t>0</w:t>
      </w:r>
      <w:r w:rsidRPr="0062277F">
        <w:rPr>
          <w:b/>
          <w:color w:val="000000"/>
        </w:rPr>
        <w:t xml:space="preserve">0 points) </w:t>
      </w:r>
      <w:r w:rsidR="00D707D2">
        <w:rPr>
          <w:bCs/>
          <w:color w:val="000000"/>
        </w:rPr>
        <w:t>4</w:t>
      </w:r>
      <w:r w:rsidR="00CE7A04" w:rsidRPr="001B50A3">
        <w:rPr>
          <w:bCs/>
          <w:color w:val="000000"/>
        </w:rPr>
        <w:t xml:space="preserve"> </w:t>
      </w:r>
      <w:r w:rsidR="00B73FF3">
        <w:rPr>
          <w:bCs/>
          <w:color w:val="000000"/>
        </w:rPr>
        <w:t xml:space="preserve">online </w:t>
      </w:r>
      <w:r w:rsidR="00CE7A04">
        <w:rPr>
          <w:color w:val="000000"/>
        </w:rPr>
        <w:t xml:space="preserve">quizzes worth </w:t>
      </w:r>
      <w:r w:rsidR="00F505AF">
        <w:rPr>
          <w:color w:val="000000"/>
        </w:rPr>
        <w:t>10</w:t>
      </w:r>
      <w:r w:rsidRPr="0062277F">
        <w:rPr>
          <w:color w:val="000000"/>
        </w:rPr>
        <w:t>0 points each</w:t>
      </w:r>
    </w:p>
    <w:p w14:paraId="5267126E" w14:textId="77777777" w:rsidR="00D707D2" w:rsidRPr="0062277F" w:rsidRDefault="00D707D2" w:rsidP="00D707D2">
      <w:pPr>
        <w:pStyle w:val="ListParagraph"/>
        <w:widowControl/>
        <w:rPr>
          <w:color w:val="000000"/>
        </w:rPr>
      </w:pPr>
    </w:p>
    <w:p w14:paraId="573AF827" w14:textId="02811B04" w:rsidR="00857F9A" w:rsidRPr="00FE66E1" w:rsidRDefault="00857F9A" w:rsidP="00857F9A">
      <w:pPr>
        <w:pStyle w:val="ListParagraph"/>
        <w:widowControl/>
        <w:numPr>
          <w:ilvl w:val="0"/>
          <w:numId w:val="7"/>
        </w:numPr>
        <w:rPr>
          <w:color w:val="000000"/>
        </w:rPr>
      </w:pPr>
      <w:bookmarkStart w:id="3" w:name="_Hlk48315002"/>
      <w:r w:rsidRPr="00FE66E1">
        <w:rPr>
          <w:b/>
          <w:color w:val="000000"/>
        </w:rPr>
        <w:t>Online Discussions (</w:t>
      </w:r>
      <w:r w:rsidR="00FE66E1">
        <w:rPr>
          <w:b/>
          <w:color w:val="000000"/>
        </w:rPr>
        <w:t>5</w:t>
      </w:r>
      <w:r w:rsidR="001F4CD0" w:rsidRPr="00FE66E1">
        <w:rPr>
          <w:b/>
          <w:color w:val="000000"/>
        </w:rPr>
        <w:t>75</w:t>
      </w:r>
      <w:r w:rsidRPr="00FE66E1">
        <w:rPr>
          <w:b/>
          <w:color w:val="000000"/>
        </w:rPr>
        <w:t xml:space="preserve"> </w:t>
      </w:r>
      <w:r w:rsidR="00476EF2">
        <w:rPr>
          <w:b/>
          <w:color w:val="000000"/>
        </w:rPr>
        <w:t xml:space="preserve">possible </w:t>
      </w:r>
      <w:r w:rsidRPr="00FE66E1">
        <w:rPr>
          <w:b/>
          <w:color w:val="000000"/>
        </w:rPr>
        <w:t xml:space="preserve">points) </w:t>
      </w:r>
    </w:p>
    <w:p w14:paraId="0C4EC31E" w14:textId="655A88C6" w:rsidR="009A3292" w:rsidRPr="00FE66E1" w:rsidRDefault="009A3292" w:rsidP="009A3292">
      <w:pPr>
        <w:pStyle w:val="ListParagraph"/>
        <w:widowControl/>
        <w:rPr>
          <w:bCs/>
          <w:color w:val="000000"/>
        </w:rPr>
      </w:pPr>
      <w:r w:rsidRPr="00FE66E1">
        <w:rPr>
          <w:b/>
          <w:color w:val="000000"/>
        </w:rPr>
        <w:tab/>
      </w:r>
      <w:r w:rsidRPr="00B73FF3">
        <w:rPr>
          <w:b/>
          <w:color w:val="000000"/>
        </w:rPr>
        <w:t>Discussion #1</w:t>
      </w:r>
      <w:r w:rsidRPr="00FE66E1">
        <w:rPr>
          <w:bCs/>
          <w:color w:val="000000"/>
        </w:rPr>
        <w:t>, in which you introduce yourself. (P/F)</w:t>
      </w:r>
    </w:p>
    <w:p w14:paraId="44A00C4C" w14:textId="77777777" w:rsidR="001F4CD0" w:rsidRPr="00FE66E1" w:rsidRDefault="001F4CD0" w:rsidP="009A3292">
      <w:pPr>
        <w:pStyle w:val="ListParagraph"/>
        <w:widowControl/>
        <w:rPr>
          <w:bCs/>
          <w:color w:val="000000"/>
        </w:rPr>
      </w:pPr>
      <w:r w:rsidRPr="00FE66E1">
        <w:rPr>
          <w:b/>
          <w:color w:val="000000"/>
        </w:rPr>
        <w:tab/>
      </w:r>
      <w:r w:rsidRPr="00B73FF3">
        <w:rPr>
          <w:b/>
          <w:color w:val="000000"/>
        </w:rPr>
        <w:t>Discussion #2</w:t>
      </w:r>
      <w:r w:rsidRPr="00FE66E1">
        <w:rPr>
          <w:bCs/>
          <w:color w:val="000000"/>
        </w:rPr>
        <w:t>, Discuss one of the Introductory Questions (50 + 25)</w:t>
      </w:r>
    </w:p>
    <w:p w14:paraId="4B049481" w14:textId="5D3E0632" w:rsidR="009A3292" w:rsidRPr="00FE66E1" w:rsidRDefault="009A3292" w:rsidP="009A3292">
      <w:pPr>
        <w:pStyle w:val="ListParagraph"/>
        <w:widowControl/>
        <w:rPr>
          <w:bCs/>
          <w:color w:val="000000"/>
        </w:rPr>
      </w:pPr>
      <w:r w:rsidRPr="00FE66E1">
        <w:rPr>
          <w:b/>
          <w:color w:val="000000"/>
        </w:rPr>
        <w:tab/>
      </w:r>
      <w:r w:rsidRPr="00B73FF3">
        <w:rPr>
          <w:b/>
          <w:color w:val="000000"/>
        </w:rPr>
        <w:t>Discussion #</w:t>
      </w:r>
      <w:r w:rsidR="001F4CD0" w:rsidRPr="00B73FF3">
        <w:rPr>
          <w:b/>
          <w:color w:val="000000"/>
        </w:rPr>
        <w:t>3</w:t>
      </w:r>
      <w:r w:rsidRPr="00FE66E1">
        <w:rPr>
          <w:bCs/>
          <w:color w:val="000000"/>
        </w:rPr>
        <w:t xml:space="preserve"> on </w:t>
      </w:r>
      <w:r w:rsidR="001F4CD0" w:rsidRPr="00FE66E1">
        <w:rPr>
          <w:rFonts w:ascii="TimesNewRomanPSMT" w:hAnsi="TimesNewRomanPSMT" w:cs="TimesNewRomanPSMT"/>
          <w:color w:val="000000"/>
        </w:rPr>
        <w:t>What is Ethics? Gandhi, and Ethical Relativism</w:t>
      </w:r>
      <w:r w:rsidRPr="00FE66E1">
        <w:rPr>
          <w:bCs/>
          <w:color w:val="000000"/>
        </w:rPr>
        <w:t xml:space="preserve"> (</w:t>
      </w:r>
      <w:r w:rsidR="009A7010" w:rsidRPr="00FE66E1">
        <w:rPr>
          <w:bCs/>
          <w:color w:val="000000"/>
        </w:rPr>
        <w:t xml:space="preserve">75 + 25 = </w:t>
      </w:r>
      <w:r w:rsidRPr="00FE66E1">
        <w:rPr>
          <w:bCs/>
          <w:color w:val="000000"/>
        </w:rPr>
        <w:t xml:space="preserve">100 </w:t>
      </w:r>
      <w:r w:rsidR="001F4CD0" w:rsidRPr="00FE66E1">
        <w:rPr>
          <w:bCs/>
          <w:color w:val="000000"/>
        </w:rPr>
        <w:tab/>
      </w:r>
      <w:r w:rsidRPr="00FE66E1">
        <w:rPr>
          <w:bCs/>
          <w:color w:val="000000"/>
        </w:rPr>
        <w:t xml:space="preserve">points) </w:t>
      </w:r>
    </w:p>
    <w:p w14:paraId="09C1EAFD" w14:textId="2F808614" w:rsidR="00612F43" w:rsidRPr="00FE66E1" w:rsidRDefault="009A3292" w:rsidP="009A3292">
      <w:pPr>
        <w:pStyle w:val="ListParagraph"/>
        <w:widowControl/>
        <w:rPr>
          <w:bCs/>
          <w:color w:val="000000"/>
        </w:rPr>
      </w:pPr>
      <w:r w:rsidRPr="00FE66E1">
        <w:rPr>
          <w:b/>
          <w:color w:val="000000"/>
        </w:rPr>
        <w:tab/>
      </w:r>
      <w:r w:rsidRPr="00B73FF3">
        <w:rPr>
          <w:b/>
          <w:color w:val="000000"/>
        </w:rPr>
        <w:t>Discussion #</w:t>
      </w:r>
      <w:r w:rsidR="001F4CD0" w:rsidRPr="00B73FF3">
        <w:rPr>
          <w:b/>
          <w:color w:val="000000"/>
        </w:rPr>
        <w:t>4</w:t>
      </w:r>
      <w:r w:rsidRPr="00FE66E1">
        <w:rPr>
          <w:bCs/>
          <w:color w:val="000000"/>
        </w:rPr>
        <w:t xml:space="preserve"> </w:t>
      </w:r>
      <w:r w:rsidR="00612F43" w:rsidRPr="00FE66E1">
        <w:rPr>
          <w:rFonts w:ascii="TimesNewRomanPSMT" w:hAnsi="TimesNewRomanPSMT" w:cs="TimesNewRomanPSMT"/>
          <w:color w:val="000000"/>
        </w:rPr>
        <w:t>Ethical Egoism Hallie, Buddhism</w:t>
      </w:r>
      <w:r w:rsidR="00FE66E1" w:rsidRPr="00FE66E1">
        <w:rPr>
          <w:rFonts w:ascii="TimesNewRomanPSMT" w:hAnsi="TimesNewRomanPSMT" w:cs="TimesNewRomanPSMT"/>
          <w:color w:val="000000"/>
        </w:rPr>
        <w:t xml:space="preserve"> (75 + 25 = 100)</w:t>
      </w:r>
    </w:p>
    <w:p w14:paraId="6F60A261" w14:textId="70A485E7" w:rsidR="009A3292" w:rsidRPr="00FE66E1" w:rsidRDefault="00612F43" w:rsidP="009A3292">
      <w:pPr>
        <w:pStyle w:val="ListParagraph"/>
        <w:widowControl/>
        <w:rPr>
          <w:bCs/>
          <w:color w:val="000000"/>
        </w:rPr>
      </w:pPr>
      <w:r w:rsidRPr="00FE66E1">
        <w:rPr>
          <w:bCs/>
          <w:color w:val="000000"/>
        </w:rPr>
        <w:tab/>
      </w:r>
      <w:r w:rsidRPr="00B73FF3">
        <w:rPr>
          <w:b/>
          <w:color w:val="000000"/>
        </w:rPr>
        <w:t>Discussion #5</w:t>
      </w:r>
      <w:r w:rsidRPr="00FE66E1">
        <w:rPr>
          <w:bCs/>
          <w:color w:val="000000"/>
        </w:rPr>
        <w:t xml:space="preserve"> </w:t>
      </w:r>
      <w:r w:rsidR="009A3292" w:rsidRPr="00FE66E1">
        <w:rPr>
          <w:bCs/>
          <w:color w:val="000000"/>
        </w:rPr>
        <w:t xml:space="preserve">on </w:t>
      </w:r>
      <w:r w:rsidR="001F4CD0" w:rsidRPr="00FE66E1">
        <w:rPr>
          <w:bCs/>
          <w:color w:val="000000"/>
        </w:rPr>
        <w:t xml:space="preserve">the video, </w:t>
      </w:r>
      <w:r w:rsidR="001F4CD0" w:rsidRPr="00FE66E1">
        <w:rPr>
          <w:bCs/>
          <w:i/>
          <w:iCs/>
          <w:color w:val="000000"/>
        </w:rPr>
        <w:t>I AM</w:t>
      </w:r>
      <w:r w:rsidR="009A3292" w:rsidRPr="00FE66E1">
        <w:rPr>
          <w:bCs/>
          <w:color w:val="000000"/>
        </w:rPr>
        <w:t xml:space="preserve"> (</w:t>
      </w:r>
      <w:r w:rsidR="009A7010" w:rsidRPr="00FE66E1">
        <w:rPr>
          <w:bCs/>
          <w:color w:val="000000"/>
        </w:rPr>
        <w:t xml:space="preserve">75 + 25 = </w:t>
      </w:r>
      <w:r w:rsidR="00763073" w:rsidRPr="00FE66E1">
        <w:rPr>
          <w:bCs/>
          <w:color w:val="000000"/>
        </w:rPr>
        <w:t>100</w:t>
      </w:r>
      <w:r w:rsidR="009A3292" w:rsidRPr="00FE66E1">
        <w:rPr>
          <w:bCs/>
          <w:color w:val="000000"/>
        </w:rPr>
        <w:t>)</w:t>
      </w:r>
    </w:p>
    <w:p w14:paraId="69426576" w14:textId="16B9B8F2" w:rsidR="00612F43" w:rsidRPr="00FE66E1" w:rsidRDefault="00612F43" w:rsidP="00612F43">
      <w:pPr>
        <w:widowControl/>
        <w:rPr>
          <w:rFonts w:ascii="TimesNewRomanPSMT" w:hAnsi="TimesNewRomanPSMT" w:cs="TimesNewRomanPSMT"/>
        </w:rPr>
      </w:pPr>
      <w:r w:rsidRPr="00FE66E1">
        <w:rPr>
          <w:b/>
          <w:color w:val="000000"/>
        </w:rPr>
        <w:tab/>
      </w:r>
      <w:r w:rsidR="009A3292" w:rsidRPr="00FE66E1">
        <w:rPr>
          <w:b/>
          <w:color w:val="000000"/>
        </w:rPr>
        <w:tab/>
      </w:r>
      <w:r w:rsidR="009A3292" w:rsidRPr="00B73FF3">
        <w:rPr>
          <w:b/>
          <w:color w:val="000000"/>
        </w:rPr>
        <w:t>Discussion #</w:t>
      </w:r>
      <w:r w:rsidR="00FE66E1" w:rsidRPr="00B73FF3">
        <w:rPr>
          <w:b/>
          <w:color w:val="000000"/>
        </w:rPr>
        <w:t>6</w:t>
      </w:r>
      <w:r w:rsidR="009A3292" w:rsidRPr="00FE66E1">
        <w:rPr>
          <w:bCs/>
          <w:color w:val="000000"/>
        </w:rPr>
        <w:t xml:space="preserve"> </w:t>
      </w:r>
      <w:r w:rsidRPr="00FE66E1">
        <w:rPr>
          <w:rFonts w:ascii="TimesNewRomanPSMT" w:hAnsi="TimesNewRomanPSMT" w:cs="TimesNewRomanPSMT"/>
        </w:rPr>
        <w:t xml:space="preserve">on Consequentialism, Utilitarianism, Deontology, </w:t>
      </w:r>
      <w:r w:rsidRPr="00FE66E1">
        <w:rPr>
          <w:rFonts w:ascii="TimesNewRomanPSMT" w:hAnsi="TimesNewRomanPSMT" w:cs="TimesNewRomanPSMT"/>
        </w:rPr>
        <w:tab/>
      </w:r>
      <w:r w:rsidRPr="00FE66E1">
        <w:rPr>
          <w:rFonts w:ascii="TimesNewRomanPSMT" w:hAnsi="TimesNewRomanPSMT" w:cs="TimesNewRomanPSMT"/>
        </w:rPr>
        <w:tab/>
      </w:r>
      <w:r w:rsidRPr="00FE66E1">
        <w:rPr>
          <w:rFonts w:ascii="TimesNewRomanPSMT" w:hAnsi="TimesNewRomanPSMT" w:cs="TimesNewRomanPSMT"/>
        </w:rPr>
        <w:tab/>
      </w:r>
      <w:r w:rsidR="00B73FF3">
        <w:rPr>
          <w:rFonts w:ascii="TimesNewRomanPSMT" w:hAnsi="TimesNewRomanPSMT" w:cs="TimesNewRomanPSMT"/>
        </w:rPr>
        <w:tab/>
      </w:r>
      <w:r w:rsidR="00B73FF3">
        <w:rPr>
          <w:rFonts w:ascii="TimesNewRomanPSMT" w:hAnsi="TimesNewRomanPSMT" w:cs="TimesNewRomanPSMT"/>
        </w:rPr>
        <w:tab/>
      </w:r>
      <w:r w:rsidRPr="00FE66E1">
        <w:rPr>
          <w:rFonts w:ascii="TimesNewRomanPSMT" w:hAnsi="TimesNewRomanPSMT" w:cs="TimesNewRomanPSMT"/>
        </w:rPr>
        <w:t>Kant</w:t>
      </w:r>
      <w:r w:rsidR="00FE66E1" w:rsidRPr="00FE66E1">
        <w:rPr>
          <w:rFonts w:ascii="TimesNewRomanPSMT" w:hAnsi="TimesNewRomanPSMT" w:cs="TimesNewRomanPSMT"/>
        </w:rPr>
        <w:t xml:space="preserve"> </w:t>
      </w:r>
      <w:r w:rsidRPr="00FE66E1">
        <w:rPr>
          <w:rFonts w:ascii="TimesNewRomanPSMT" w:hAnsi="TimesNewRomanPSMT" w:cs="TimesNewRomanPSMT"/>
        </w:rPr>
        <w:t>(75+25</w:t>
      </w:r>
      <w:r w:rsidR="00FE66E1" w:rsidRPr="00FE66E1">
        <w:rPr>
          <w:rFonts w:ascii="TimesNewRomanPSMT" w:hAnsi="TimesNewRomanPSMT" w:cs="TimesNewRomanPSMT"/>
        </w:rPr>
        <w:t xml:space="preserve"> = 100 points</w:t>
      </w:r>
      <w:r w:rsidRPr="00FE66E1">
        <w:rPr>
          <w:rFonts w:ascii="TimesNewRomanPSMT" w:hAnsi="TimesNewRomanPSMT" w:cs="TimesNewRomanPSMT"/>
        </w:rPr>
        <w:t>)</w:t>
      </w:r>
    </w:p>
    <w:p w14:paraId="333B5462" w14:textId="6DF8E617" w:rsidR="00FE66E1" w:rsidRDefault="009A3292" w:rsidP="009A3292">
      <w:pPr>
        <w:pStyle w:val="ListParagraph"/>
        <w:widowControl/>
        <w:rPr>
          <w:bCs/>
          <w:color w:val="000000"/>
        </w:rPr>
      </w:pPr>
      <w:r w:rsidRPr="00FE66E1">
        <w:rPr>
          <w:b/>
          <w:color w:val="000000"/>
        </w:rPr>
        <w:tab/>
      </w:r>
      <w:r w:rsidRPr="00B73FF3">
        <w:rPr>
          <w:b/>
          <w:color w:val="000000"/>
        </w:rPr>
        <w:t>Discussion #</w:t>
      </w:r>
      <w:r w:rsidR="00FE66E1" w:rsidRPr="00B73FF3">
        <w:rPr>
          <w:b/>
          <w:color w:val="000000"/>
        </w:rPr>
        <w:t>7</w:t>
      </w:r>
      <w:r w:rsidRPr="00FE66E1">
        <w:rPr>
          <w:bCs/>
          <w:color w:val="000000"/>
        </w:rPr>
        <w:t xml:space="preserve"> on Virtue Theory (</w:t>
      </w:r>
      <w:r w:rsidR="009A7010" w:rsidRPr="00FE66E1">
        <w:rPr>
          <w:bCs/>
          <w:color w:val="000000"/>
        </w:rPr>
        <w:t xml:space="preserve">75 + 25 = </w:t>
      </w:r>
      <w:r w:rsidRPr="00FE66E1">
        <w:rPr>
          <w:bCs/>
          <w:color w:val="000000"/>
        </w:rPr>
        <w:t>100 points)</w:t>
      </w:r>
    </w:p>
    <w:p w14:paraId="3B8FA7F0" w14:textId="77777777" w:rsidR="00E321B0" w:rsidRDefault="00E321B0" w:rsidP="009A3292">
      <w:pPr>
        <w:pStyle w:val="ListParagraph"/>
        <w:widowControl/>
        <w:rPr>
          <w:bCs/>
          <w:color w:val="000000"/>
        </w:rPr>
      </w:pPr>
    </w:p>
    <w:p w14:paraId="198AEA46" w14:textId="48B7FF67" w:rsidR="001E6245" w:rsidRDefault="001E6245" w:rsidP="001E6245">
      <w:pPr>
        <w:pStyle w:val="ListParagraph"/>
        <w:widowControl/>
        <w:numPr>
          <w:ilvl w:val="0"/>
          <w:numId w:val="19"/>
        </w:numPr>
        <w:rPr>
          <w:bCs/>
          <w:color w:val="000000"/>
        </w:rPr>
      </w:pPr>
      <w:r>
        <w:rPr>
          <w:b/>
          <w:color w:val="000000"/>
        </w:rPr>
        <w:lastRenderedPageBreak/>
        <w:t>Student Rating of Instructor</w:t>
      </w:r>
      <w:r>
        <w:rPr>
          <w:bCs/>
          <w:color w:val="000000"/>
        </w:rPr>
        <w:t xml:space="preserve"> </w:t>
      </w:r>
      <w:r>
        <w:rPr>
          <w:b/>
          <w:color w:val="000000"/>
        </w:rPr>
        <w:t>(5 points extra credits)</w:t>
      </w:r>
    </w:p>
    <w:p w14:paraId="0620F864" w14:textId="77777777" w:rsidR="00612F43" w:rsidRPr="00B24ED0" w:rsidRDefault="00FE66E1" w:rsidP="009A3292">
      <w:pPr>
        <w:pStyle w:val="ListParagraph"/>
        <w:widowControl/>
        <w:rPr>
          <w:bCs/>
          <w:color w:val="000000"/>
          <w:highlight w:val="yellow"/>
        </w:rPr>
      </w:pPr>
      <w:r>
        <w:rPr>
          <w:bCs/>
          <w:color w:val="000000"/>
        </w:rPr>
        <w:tab/>
      </w:r>
      <w:bookmarkEnd w:id="3"/>
    </w:p>
    <w:p w14:paraId="39E5BE10" w14:textId="48687A53" w:rsidR="00857F9A" w:rsidRDefault="00857F9A" w:rsidP="00857F9A">
      <w:pPr>
        <w:pStyle w:val="ListParagraph"/>
        <w:widowControl/>
        <w:numPr>
          <w:ilvl w:val="0"/>
          <w:numId w:val="7"/>
        </w:numPr>
        <w:rPr>
          <w:color w:val="000000"/>
        </w:rPr>
      </w:pPr>
      <w:r>
        <w:rPr>
          <w:color w:val="000000"/>
        </w:rPr>
        <w:t>If relevant, l</w:t>
      </w:r>
      <w:r w:rsidRPr="00EF1247">
        <w:rPr>
          <w:color w:val="000000"/>
        </w:rPr>
        <w:t xml:space="preserve">ate assignments will receive 80% of the possible grade and will not be accepted 1 week after the due date. </w:t>
      </w:r>
    </w:p>
    <w:p w14:paraId="6B299D30" w14:textId="71421B90" w:rsidR="00B73FF3" w:rsidRDefault="00B73FF3" w:rsidP="00857F9A">
      <w:pPr>
        <w:pStyle w:val="ListParagraph"/>
        <w:widowControl/>
        <w:numPr>
          <w:ilvl w:val="0"/>
          <w:numId w:val="7"/>
        </w:numPr>
        <w:rPr>
          <w:color w:val="000000"/>
        </w:rPr>
      </w:pPr>
      <w:r>
        <w:rPr>
          <w:color w:val="000000"/>
        </w:rPr>
        <w:t xml:space="preserve">Please note that Canvas figures your final grade in percentages and not an accumulation of points. </w:t>
      </w:r>
      <w:r w:rsidR="00250CDB">
        <w:rPr>
          <w:color w:val="000000"/>
        </w:rPr>
        <w:t xml:space="preserve">When checking your grades, please total points and check against the total points breakdown below.  </w:t>
      </w:r>
    </w:p>
    <w:p w14:paraId="3DB94C52" w14:textId="77777777" w:rsidR="00A04255" w:rsidRDefault="00A04255" w:rsidP="00A04255">
      <w:pPr>
        <w:pStyle w:val="ListParagraph"/>
        <w:widowControl/>
        <w:rPr>
          <w:color w:val="000000"/>
        </w:rPr>
      </w:pPr>
    </w:p>
    <w:p w14:paraId="08B1BDD5" w14:textId="77777777" w:rsidR="00F56845" w:rsidRPr="00A04255" w:rsidRDefault="00857F9A" w:rsidP="00A04255">
      <w:pPr>
        <w:pStyle w:val="ListParagraph"/>
        <w:widowControl/>
        <w:numPr>
          <w:ilvl w:val="0"/>
          <w:numId w:val="7"/>
        </w:numPr>
        <w:rPr>
          <w:b/>
          <w:color w:val="000000"/>
        </w:rPr>
      </w:pPr>
      <w:r w:rsidRPr="00A04255">
        <w:rPr>
          <w:color w:val="000000"/>
        </w:rPr>
        <w:t>All uploaded assignments are to be in pdf</w:t>
      </w:r>
      <w:r w:rsidR="00BE1E6B">
        <w:rPr>
          <w:color w:val="000000"/>
        </w:rPr>
        <w:t>, doc,</w:t>
      </w:r>
      <w:r w:rsidRPr="00A04255">
        <w:rPr>
          <w:color w:val="000000"/>
        </w:rPr>
        <w:t xml:space="preserve"> or docx format</w:t>
      </w:r>
    </w:p>
    <w:p w14:paraId="25CC5844" w14:textId="77777777" w:rsidR="00857F9A" w:rsidRDefault="00857F9A" w:rsidP="00397A1F">
      <w:pPr>
        <w:widowControl/>
        <w:rPr>
          <w:b/>
          <w:color w:val="000000"/>
        </w:rPr>
      </w:pPr>
    </w:p>
    <w:p w14:paraId="2B62F1E9" w14:textId="303477C9" w:rsidR="00060C76" w:rsidRDefault="00060C76" w:rsidP="00397A1F">
      <w:pPr>
        <w:widowControl/>
        <w:rPr>
          <w:b/>
          <w:color w:val="000000"/>
        </w:rPr>
      </w:pPr>
      <w:r>
        <w:rPr>
          <w:b/>
          <w:color w:val="000000"/>
        </w:rPr>
        <w:t>Disclosure: On occasion we may address profound, sensitive, and sometimes disturbing moral issues and dilemm</w:t>
      </w:r>
      <w:r w:rsidR="00C437B4">
        <w:rPr>
          <w:b/>
          <w:color w:val="000000"/>
        </w:rPr>
        <w:t xml:space="preserve">as. </w:t>
      </w:r>
      <w:r w:rsidR="00250CDB">
        <w:rPr>
          <w:b/>
          <w:color w:val="000000"/>
        </w:rPr>
        <w:t xml:space="preserve">You may disagree with me and with others on points of belief, but please know we can engage in thoughtful and courteous discussions without agreement on all issues. </w:t>
      </w:r>
      <w:r w:rsidR="00C437B4">
        <w:rPr>
          <w:b/>
          <w:color w:val="000000"/>
        </w:rPr>
        <w:t>Every attempt will be made to address such issues with respect and thoughtfulness</w:t>
      </w:r>
      <w:r w:rsidR="001F4CD0">
        <w:rPr>
          <w:b/>
          <w:color w:val="000000"/>
        </w:rPr>
        <w:t xml:space="preserve"> and students are expected to do the same.</w:t>
      </w:r>
      <w:r w:rsidR="00C437B4">
        <w:rPr>
          <w:b/>
          <w:color w:val="000000"/>
        </w:rPr>
        <w:t xml:space="preserve"> </w:t>
      </w:r>
    </w:p>
    <w:p w14:paraId="0DE73CE2" w14:textId="77777777" w:rsidR="00F14EFA" w:rsidRDefault="00F14EFA" w:rsidP="00397A1F">
      <w:pPr>
        <w:widowControl/>
        <w:rPr>
          <w:b/>
          <w:color w:val="000000"/>
        </w:rPr>
      </w:pPr>
    </w:p>
    <w:p w14:paraId="7B175748" w14:textId="77777777" w:rsidR="00F14EFA" w:rsidRDefault="00F14EFA" w:rsidP="00397A1F">
      <w:pPr>
        <w:widowControl/>
        <w:rPr>
          <w:bCs/>
          <w:color w:val="000000"/>
        </w:rPr>
      </w:pPr>
      <w:r>
        <w:rPr>
          <w:b/>
          <w:color w:val="000000"/>
        </w:rPr>
        <w:t xml:space="preserve">Grading Criteria: </w:t>
      </w:r>
    </w:p>
    <w:p w14:paraId="497C534D" w14:textId="77777777" w:rsidR="00F14EFA" w:rsidRDefault="00F14EFA" w:rsidP="00397A1F">
      <w:pPr>
        <w:widowControl/>
        <w:rPr>
          <w:bCs/>
          <w:color w:val="000000"/>
        </w:rPr>
      </w:pPr>
    </w:p>
    <w:p w14:paraId="41948B69" w14:textId="77777777" w:rsidR="00F14EFA" w:rsidRDefault="00F14EFA" w:rsidP="00397A1F">
      <w:pPr>
        <w:widowControl/>
        <w:rPr>
          <w:bCs/>
          <w:color w:val="000000"/>
        </w:rPr>
      </w:pPr>
      <w:r>
        <w:rPr>
          <w:b/>
          <w:color w:val="000000"/>
        </w:rPr>
        <w:t>Intelligibility</w:t>
      </w:r>
      <w:r>
        <w:rPr>
          <w:bCs/>
          <w:color w:val="000000"/>
        </w:rPr>
        <w:t xml:space="preserve"> Can we understand what you are trying to</w:t>
      </w:r>
      <w:r w:rsidR="00AF00B0">
        <w:rPr>
          <w:bCs/>
          <w:color w:val="000000"/>
        </w:rPr>
        <w:t xml:space="preserve"> </w:t>
      </w:r>
      <w:r>
        <w:rPr>
          <w:bCs/>
          <w:color w:val="000000"/>
        </w:rPr>
        <w:t>say?</w:t>
      </w:r>
    </w:p>
    <w:p w14:paraId="7AB51E32" w14:textId="77777777" w:rsidR="00597C07" w:rsidRDefault="00597C07" w:rsidP="00397A1F">
      <w:pPr>
        <w:widowControl/>
        <w:rPr>
          <w:bCs/>
          <w:color w:val="000000"/>
        </w:rPr>
      </w:pPr>
    </w:p>
    <w:p w14:paraId="11546951" w14:textId="77777777" w:rsidR="00F14EFA" w:rsidRDefault="00F14EFA" w:rsidP="00397A1F">
      <w:pPr>
        <w:widowControl/>
        <w:rPr>
          <w:bCs/>
          <w:color w:val="000000"/>
        </w:rPr>
      </w:pPr>
      <w:r>
        <w:rPr>
          <w:b/>
          <w:color w:val="000000"/>
        </w:rPr>
        <w:t xml:space="preserve">Clarity </w:t>
      </w:r>
      <w:r>
        <w:rPr>
          <w:bCs/>
          <w:color w:val="000000"/>
        </w:rPr>
        <w:t>Is your writing clear? Do you express your points with precision?</w:t>
      </w:r>
    </w:p>
    <w:p w14:paraId="6E58F35B" w14:textId="77777777" w:rsidR="00F14EFA" w:rsidRDefault="00F14EFA" w:rsidP="00397A1F">
      <w:pPr>
        <w:widowControl/>
        <w:rPr>
          <w:b/>
          <w:color w:val="000000"/>
        </w:rPr>
      </w:pPr>
    </w:p>
    <w:p w14:paraId="657CED55" w14:textId="77777777" w:rsidR="00F14EFA" w:rsidRDefault="00F14EFA" w:rsidP="00397A1F">
      <w:pPr>
        <w:widowControl/>
        <w:rPr>
          <w:bCs/>
          <w:color w:val="000000"/>
        </w:rPr>
      </w:pPr>
      <w:r>
        <w:rPr>
          <w:b/>
          <w:color w:val="000000"/>
        </w:rPr>
        <w:t>Understanding</w:t>
      </w:r>
      <w:r>
        <w:rPr>
          <w:bCs/>
          <w:color w:val="000000"/>
        </w:rPr>
        <w:t xml:space="preserve"> Do you understand the writers and the issues well?</w:t>
      </w:r>
    </w:p>
    <w:p w14:paraId="04A9B8B7" w14:textId="77777777" w:rsidR="00F14EFA" w:rsidRDefault="00F14EFA" w:rsidP="00397A1F">
      <w:pPr>
        <w:widowControl/>
        <w:rPr>
          <w:bCs/>
          <w:color w:val="000000"/>
        </w:rPr>
      </w:pPr>
    </w:p>
    <w:p w14:paraId="7E1FE7FE" w14:textId="77777777" w:rsidR="00F14EFA" w:rsidRDefault="00F14EFA" w:rsidP="00397A1F">
      <w:pPr>
        <w:widowControl/>
        <w:rPr>
          <w:bCs/>
          <w:color w:val="000000"/>
        </w:rPr>
      </w:pPr>
      <w:r>
        <w:rPr>
          <w:b/>
          <w:color w:val="000000"/>
        </w:rPr>
        <w:t>Support</w:t>
      </w:r>
      <w:r>
        <w:rPr>
          <w:bCs/>
          <w:color w:val="000000"/>
        </w:rPr>
        <w:t xml:space="preserve"> Do you support what you say with reasons and arguments?</w:t>
      </w:r>
    </w:p>
    <w:p w14:paraId="2913FF39" w14:textId="77777777" w:rsidR="00F14EFA" w:rsidRDefault="00F14EFA" w:rsidP="00397A1F">
      <w:pPr>
        <w:widowControl/>
        <w:rPr>
          <w:bCs/>
          <w:color w:val="000000"/>
        </w:rPr>
      </w:pPr>
    </w:p>
    <w:p w14:paraId="7F330299" w14:textId="77777777" w:rsidR="00224FC6" w:rsidRDefault="00F14EFA" w:rsidP="00F14EFA">
      <w:pPr>
        <w:widowControl/>
        <w:rPr>
          <w:color w:val="000000"/>
        </w:rPr>
      </w:pPr>
      <w:r>
        <w:rPr>
          <w:b/>
          <w:color w:val="000000"/>
        </w:rPr>
        <w:t>Depth</w:t>
      </w:r>
      <w:r>
        <w:rPr>
          <w:bCs/>
          <w:color w:val="000000"/>
        </w:rPr>
        <w:t xml:space="preserve"> Do you get at the heart of the issues? Or does your writing show only a superficial understanding? </w:t>
      </w:r>
    </w:p>
    <w:p w14:paraId="62F7A011" w14:textId="77777777" w:rsidR="00580F52" w:rsidRDefault="00580F52" w:rsidP="00397A1F">
      <w:pPr>
        <w:widowControl/>
        <w:rPr>
          <w:b/>
          <w:color w:val="000000"/>
        </w:rPr>
      </w:pPr>
    </w:p>
    <w:p w14:paraId="50C48903" w14:textId="77777777" w:rsidR="00397A1F" w:rsidRDefault="00397A1F" w:rsidP="00397A1F">
      <w:pPr>
        <w:widowControl/>
        <w:rPr>
          <w:b/>
          <w:color w:val="000000"/>
        </w:rPr>
      </w:pPr>
      <w:r w:rsidRPr="0084480B">
        <w:rPr>
          <w:b/>
          <w:color w:val="000000"/>
        </w:rPr>
        <w:t>Total points possible for the semester–</w:t>
      </w:r>
      <w:r w:rsidR="00A7443E">
        <w:rPr>
          <w:b/>
          <w:color w:val="000000"/>
        </w:rPr>
        <w:t xml:space="preserve"> </w:t>
      </w:r>
      <w:r w:rsidR="00857F9A">
        <w:rPr>
          <w:b/>
          <w:color w:val="000000"/>
        </w:rPr>
        <w:t>1.000</w:t>
      </w:r>
      <w:r w:rsidRPr="0084480B">
        <w:rPr>
          <w:b/>
          <w:color w:val="000000"/>
        </w:rPr>
        <w:t xml:space="preserve"> points</w:t>
      </w:r>
    </w:p>
    <w:p w14:paraId="1EC913F4" w14:textId="77777777" w:rsidR="00857F9A" w:rsidRPr="008F32F8" w:rsidRDefault="00857F9A" w:rsidP="00857F9A">
      <w:pPr>
        <w:ind w:left="720"/>
      </w:pPr>
      <w:r w:rsidRPr="00DB060A">
        <w:t>A 1000-940; A- 939-900; B+ 899-870; B 869-830; B-  829-800; C+ 799-770; C 769-730; C- 729-700; D+ 699-670; D 669-630; D- 629-600; E anything below 600.</w:t>
      </w:r>
    </w:p>
    <w:p w14:paraId="230F45A5" w14:textId="77777777" w:rsidR="00397A1F" w:rsidRDefault="00397A1F" w:rsidP="00397A1F">
      <w:pPr>
        <w:widowControl/>
        <w:rPr>
          <w:color w:val="000000"/>
        </w:rPr>
      </w:pPr>
    </w:p>
    <w:p w14:paraId="1BEF81CB" w14:textId="77777777" w:rsidR="00857F9A" w:rsidRDefault="00397A1F" w:rsidP="00857F9A">
      <w:pPr>
        <w:widowControl/>
        <w:rPr>
          <w:rFonts w:ascii="TimesNewRomanPSMT,Bold" w:hAnsi="TimesNewRomanPSMT,Bold" w:cs="TimesNewRomanPSMT,Bold"/>
          <w:b/>
          <w:bCs/>
          <w:color w:val="000000"/>
        </w:rPr>
      </w:pPr>
      <w:r w:rsidRPr="0084480B">
        <w:rPr>
          <w:b/>
          <w:bCs/>
          <w:color w:val="000000"/>
        </w:rPr>
        <w:t>Note</w:t>
      </w:r>
      <w:r w:rsidRPr="0084480B">
        <w:rPr>
          <w:color w:val="000000"/>
        </w:rPr>
        <w:t xml:space="preserve">: </w:t>
      </w:r>
      <w:r w:rsidRPr="0084480B">
        <w:rPr>
          <w:b/>
          <w:bCs/>
          <w:color w:val="000000"/>
        </w:rPr>
        <w:t>All aspects of this course are subject to change</w:t>
      </w:r>
      <w:r w:rsidR="00E43480">
        <w:rPr>
          <w:b/>
          <w:bCs/>
          <w:color w:val="000000"/>
        </w:rPr>
        <w:t xml:space="preserve"> at the discretion of the </w:t>
      </w:r>
      <w:r w:rsidR="00D961DF">
        <w:rPr>
          <w:b/>
          <w:bCs/>
          <w:color w:val="000000"/>
        </w:rPr>
        <w:t>professor</w:t>
      </w:r>
      <w:r w:rsidRPr="0084480B">
        <w:rPr>
          <w:b/>
          <w:bCs/>
          <w:color w:val="000000"/>
        </w:rPr>
        <w:t xml:space="preserve">. </w:t>
      </w:r>
      <w:r w:rsidR="00682C26">
        <w:rPr>
          <w:rFonts w:ascii="TimesNewRomanPSMT,Bold" w:hAnsi="TimesNewRomanPSMT,Bold" w:cs="TimesNewRomanPSMT,Bold"/>
          <w:b/>
          <w:bCs/>
          <w:color w:val="000000"/>
        </w:rPr>
        <w:t xml:space="preserve">Any changes will be announced in class and, when possible, through </w:t>
      </w:r>
      <w:r w:rsidR="00C13FAC">
        <w:rPr>
          <w:rFonts w:ascii="TimesNewRomanPSMT,Bold" w:hAnsi="TimesNewRomanPSMT,Bold" w:cs="TimesNewRomanPSMT,Bold"/>
          <w:b/>
          <w:bCs/>
          <w:color w:val="000000"/>
        </w:rPr>
        <w:t>Canvas</w:t>
      </w:r>
      <w:r w:rsidR="00682C26">
        <w:rPr>
          <w:rFonts w:ascii="TimesNewRomanPSMT,Bold" w:hAnsi="TimesNewRomanPSMT,Bold" w:cs="TimesNewRomanPSMT,Bold"/>
          <w:b/>
          <w:bCs/>
          <w:color w:val="000000"/>
        </w:rPr>
        <w:t xml:space="preserve">.  Please check </w:t>
      </w:r>
      <w:r w:rsidR="00C13FAC">
        <w:rPr>
          <w:rFonts w:ascii="TimesNewRomanPSMT,Bold" w:hAnsi="TimesNewRomanPSMT,Bold" w:cs="TimesNewRomanPSMT,Bold"/>
          <w:b/>
          <w:bCs/>
          <w:color w:val="000000"/>
        </w:rPr>
        <w:t xml:space="preserve">Canvas for course announcements </w:t>
      </w:r>
      <w:r w:rsidR="000F3667">
        <w:rPr>
          <w:rFonts w:ascii="TimesNewRomanPSMT,Bold" w:hAnsi="TimesNewRomanPSMT,Bold" w:cs="TimesNewRomanPSMT,Bold"/>
          <w:b/>
          <w:bCs/>
          <w:color w:val="000000"/>
        </w:rPr>
        <w:t xml:space="preserve">sent to </w:t>
      </w:r>
      <w:r w:rsidR="00682C26">
        <w:rPr>
          <w:rFonts w:ascii="TimesNewRomanPSMT,Bold" w:hAnsi="TimesNewRomanPSMT,Bold" w:cs="TimesNewRomanPSMT,Bold"/>
          <w:b/>
          <w:bCs/>
          <w:color w:val="000000"/>
        </w:rPr>
        <w:t xml:space="preserve">your email in UV Link often, since this is the most effective way to communicate with you outside of class. </w:t>
      </w:r>
      <w:r w:rsidR="00857F9A">
        <w:rPr>
          <w:rFonts w:ascii="TimesNewRomanPSMT,Bold" w:hAnsi="TimesNewRomanPSMT,Bold" w:cs="TimesNewRomanPSMT,Bold"/>
          <w:b/>
          <w:bCs/>
          <w:color w:val="000000"/>
        </w:rPr>
        <w:t>The best way to communicate with me is through my UVU email and Canvas.</w:t>
      </w:r>
    </w:p>
    <w:p w14:paraId="4E52FAB9" w14:textId="77777777" w:rsidR="00783A04" w:rsidRPr="0084480B" w:rsidRDefault="00783A04" w:rsidP="00783A04">
      <w:pPr>
        <w:widowControl/>
        <w:rPr>
          <w:color w:val="000000"/>
          <w:u w:val="single"/>
        </w:rPr>
      </w:pPr>
    </w:p>
    <w:p w14:paraId="60696AF7" w14:textId="77777777" w:rsidR="00D455E9" w:rsidRPr="0084480B" w:rsidRDefault="00D455E9">
      <w:pPr>
        <w:tabs>
          <w:tab w:val="center" w:pos="4725"/>
        </w:tabs>
        <w:rPr>
          <w:b/>
          <w:bCs/>
          <w:color w:val="000000"/>
          <w:sz w:val="26"/>
          <w:szCs w:val="26"/>
        </w:rPr>
      </w:pPr>
      <w:r w:rsidRPr="0084480B">
        <w:rPr>
          <w:color w:val="000000"/>
        </w:rPr>
        <w:tab/>
      </w:r>
      <w:r w:rsidRPr="0084480B">
        <w:rPr>
          <w:b/>
          <w:bCs/>
          <w:color w:val="000000"/>
          <w:sz w:val="26"/>
          <w:szCs w:val="26"/>
        </w:rPr>
        <w:t>Text</w:t>
      </w:r>
    </w:p>
    <w:p w14:paraId="473964D0" w14:textId="77777777" w:rsidR="00050B0E" w:rsidRPr="00F14EFA" w:rsidRDefault="00682C26">
      <w:pPr>
        <w:tabs>
          <w:tab w:val="center" w:pos="4725"/>
        </w:tabs>
        <w:rPr>
          <w:b/>
          <w:bCs/>
          <w:color w:val="000000"/>
        </w:rPr>
      </w:pPr>
      <w:r>
        <w:rPr>
          <w:b/>
          <w:i/>
          <w:color w:val="000000"/>
        </w:rPr>
        <w:t>Ethics: Discovering Right and Wrong</w:t>
      </w:r>
      <w:r>
        <w:rPr>
          <w:i/>
          <w:color w:val="000000"/>
        </w:rPr>
        <w:t xml:space="preserve"> </w:t>
      </w:r>
      <w:r w:rsidRPr="000B2FCA">
        <w:rPr>
          <w:color w:val="000000"/>
        </w:rPr>
        <w:t>by Louis Pojman and James Fieser</w:t>
      </w:r>
      <w:r w:rsidR="005F2E53">
        <w:rPr>
          <w:color w:val="000000"/>
        </w:rPr>
        <w:t>, 8</w:t>
      </w:r>
      <w:r w:rsidR="005F2E53" w:rsidRPr="005F2E53">
        <w:rPr>
          <w:color w:val="000000"/>
          <w:vertAlign w:val="superscript"/>
        </w:rPr>
        <w:t>th</w:t>
      </w:r>
      <w:r w:rsidR="005F2E53">
        <w:rPr>
          <w:color w:val="000000"/>
        </w:rPr>
        <w:t xml:space="preserve"> edition</w:t>
      </w:r>
      <w:r w:rsidR="005C378B">
        <w:rPr>
          <w:color w:val="000000"/>
        </w:rPr>
        <w:t xml:space="preserve">. </w:t>
      </w:r>
      <w:r w:rsidR="005F2E53" w:rsidRPr="00F14EFA">
        <w:rPr>
          <w:b/>
          <w:bCs/>
          <w:color w:val="000000"/>
        </w:rPr>
        <w:t>The first two chapters are listed in the Canvas module until you can acquire the textbook</w:t>
      </w:r>
      <w:r w:rsidR="005F2E53" w:rsidRPr="00F14EFA">
        <w:rPr>
          <w:color w:val="000000"/>
        </w:rPr>
        <w:t xml:space="preserve">. </w:t>
      </w:r>
      <w:r w:rsidR="005C378B" w:rsidRPr="00F14EFA">
        <w:rPr>
          <w:color w:val="000000"/>
        </w:rPr>
        <w:t>Other readings are posted on Canvas under either the author’s name or the title of the reading</w:t>
      </w:r>
      <w:r w:rsidR="005C378B" w:rsidRPr="00F14EFA">
        <w:rPr>
          <w:b/>
          <w:bCs/>
          <w:color w:val="000000"/>
        </w:rPr>
        <w:t xml:space="preserve">. </w:t>
      </w:r>
    </w:p>
    <w:p w14:paraId="7FDD6CA8" w14:textId="77777777" w:rsidR="007448A2" w:rsidRDefault="007448A2">
      <w:pPr>
        <w:widowControl/>
        <w:autoSpaceDE/>
        <w:autoSpaceDN/>
        <w:adjustRightInd/>
        <w:rPr>
          <w:rFonts w:ascii="TimesNewRomanPSMT" w:hAnsi="TimesNewRomanPSMT" w:cs="TimesNewRomanPSMT"/>
          <w:b/>
          <w:color w:val="000000"/>
        </w:rPr>
      </w:pPr>
      <w:r>
        <w:rPr>
          <w:rFonts w:ascii="TimesNewRomanPSMT" w:hAnsi="TimesNewRomanPSMT" w:cs="TimesNewRomanPSMT"/>
          <w:b/>
          <w:color w:val="000000"/>
        </w:rPr>
        <w:br w:type="page"/>
      </w:r>
    </w:p>
    <w:p w14:paraId="6C9E54DA" w14:textId="77777777" w:rsidR="00261010" w:rsidRDefault="00261010" w:rsidP="00857F9A">
      <w:pPr>
        <w:widowControl/>
        <w:autoSpaceDE/>
        <w:autoSpaceDN/>
        <w:adjustRightInd/>
        <w:rPr>
          <w:rFonts w:ascii="TimesNewRomanPSMT" w:hAnsi="TimesNewRomanPSMT" w:cs="TimesNewRomanPSMT"/>
          <w:b/>
          <w:color w:val="000000"/>
        </w:rPr>
      </w:pPr>
      <w:r>
        <w:rPr>
          <w:rFonts w:ascii="TimesNewRomanPSMT" w:hAnsi="TimesNewRomanPSMT" w:cs="TimesNewRomanPSMT"/>
          <w:b/>
          <w:color w:val="000000"/>
        </w:rPr>
        <w:lastRenderedPageBreak/>
        <w:t>Provisional Schedule:</w:t>
      </w:r>
    </w:p>
    <w:p w14:paraId="112A17B9" w14:textId="77777777" w:rsidR="00261010" w:rsidRDefault="00261010" w:rsidP="00261010">
      <w:pPr>
        <w:tabs>
          <w:tab w:val="center" w:pos="4725"/>
        </w:tabs>
        <w:rPr>
          <w:bCs/>
          <w:color w:val="000000"/>
          <w:sz w:val="26"/>
          <w:szCs w:val="26"/>
        </w:rPr>
      </w:pPr>
    </w:p>
    <w:tbl>
      <w:tblPr>
        <w:tblStyle w:val="TableGrid"/>
        <w:tblW w:w="11250" w:type="dxa"/>
        <w:tblInd w:w="-815" w:type="dxa"/>
        <w:tblLayout w:type="fixed"/>
        <w:tblLook w:val="04A0" w:firstRow="1" w:lastRow="0" w:firstColumn="1" w:lastColumn="0" w:noHBand="0" w:noVBand="1"/>
      </w:tblPr>
      <w:tblGrid>
        <w:gridCol w:w="1710"/>
        <w:gridCol w:w="3510"/>
        <w:gridCol w:w="6030"/>
      </w:tblGrid>
      <w:tr w:rsidR="00661973" w14:paraId="623B9B4E"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DCD6AC" w14:textId="77777777" w:rsidR="00661973" w:rsidRDefault="00661973" w:rsidP="000B44F0">
            <w:pPr>
              <w:widowControl/>
              <w:rPr>
                <w:rFonts w:ascii="TimesNewRomanPSMT" w:hAnsi="TimesNewRomanPSMT" w:cs="TimesNewRomanPSMT"/>
                <w:b/>
                <w:color w:val="000000"/>
              </w:rPr>
            </w:pPr>
            <w:r>
              <w:rPr>
                <w:rFonts w:ascii="TimesNewRomanPSMT" w:hAnsi="TimesNewRomanPSMT" w:cs="TimesNewRomanPSMT"/>
                <w:b/>
                <w:color w:val="000000"/>
              </w:rPr>
              <w:t>Date</w:t>
            </w: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243C62" w14:textId="77777777" w:rsidR="00661973" w:rsidRDefault="00661973" w:rsidP="000B44F0">
            <w:pPr>
              <w:widowControl/>
              <w:rPr>
                <w:rFonts w:ascii="TimesNewRomanPSMT" w:hAnsi="TimesNewRomanPSMT" w:cs="TimesNewRomanPSMT"/>
                <w:b/>
                <w:color w:val="000000"/>
              </w:rPr>
            </w:pPr>
            <w:r>
              <w:rPr>
                <w:rFonts w:ascii="TimesNewRomanPSMT" w:hAnsi="TimesNewRomanPSMT" w:cs="TimesNewRomanPSMT"/>
                <w:b/>
                <w:color w:val="000000"/>
              </w:rPr>
              <w:t>Topic</w:t>
            </w: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2D4268" w14:textId="77777777" w:rsidR="00661973" w:rsidRDefault="00661973" w:rsidP="000B44F0">
            <w:pPr>
              <w:widowControl/>
              <w:rPr>
                <w:rFonts w:ascii="TimesNewRomanPSMT" w:hAnsi="TimesNewRomanPSMT" w:cs="TimesNewRomanPSMT"/>
                <w:b/>
                <w:color w:val="000000"/>
              </w:rPr>
            </w:pPr>
            <w:r>
              <w:rPr>
                <w:rFonts w:ascii="TimesNewRomanPSMT" w:hAnsi="TimesNewRomanPSMT" w:cs="TimesNewRomanPSMT"/>
                <w:b/>
                <w:color w:val="000000"/>
              </w:rPr>
              <w:t xml:space="preserve">Assigned Reading, Homework and Instructions </w:t>
            </w:r>
          </w:p>
          <w:p w14:paraId="21598293" w14:textId="77777777" w:rsidR="00661973" w:rsidRDefault="00661973" w:rsidP="000B44F0">
            <w:pPr>
              <w:widowControl/>
              <w:rPr>
                <w:rFonts w:ascii="TimesNewRomanPSMT" w:hAnsi="TimesNewRomanPSMT" w:cs="TimesNewRomanPSMT"/>
                <w:color w:val="000000"/>
              </w:rPr>
            </w:pPr>
          </w:p>
        </w:tc>
      </w:tr>
      <w:tr w:rsidR="00661973" w14:paraId="1B779951" w14:textId="77777777" w:rsidTr="00661973">
        <w:tc>
          <w:tcPr>
            <w:tcW w:w="1710" w:type="dxa"/>
            <w:tcBorders>
              <w:top w:val="single" w:sz="4" w:space="0" w:color="auto"/>
              <w:left w:val="single" w:sz="4" w:space="0" w:color="auto"/>
              <w:bottom w:val="single" w:sz="4" w:space="0" w:color="auto"/>
              <w:right w:val="single" w:sz="4" w:space="0" w:color="auto"/>
            </w:tcBorders>
            <w:hideMark/>
          </w:tcPr>
          <w:p w14:paraId="23C1D73B" w14:textId="77777777" w:rsidR="00661973" w:rsidRDefault="00661973" w:rsidP="00F82EC6">
            <w:pPr>
              <w:widowControl/>
              <w:rPr>
                <w:rFonts w:ascii="TimesNewRomanPSMT" w:hAnsi="TimesNewRomanPSMT" w:cs="TimesNewRomanPSMT"/>
                <w:b/>
                <w:bCs/>
                <w:color w:val="000000"/>
              </w:rPr>
            </w:pPr>
            <w:r>
              <w:rPr>
                <w:rFonts w:ascii="TimesNewRomanPSMT" w:hAnsi="TimesNewRomanPSMT" w:cs="TimesNewRomanPSMT"/>
                <w:b/>
                <w:bCs/>
                <w:color w:val="000000"/>
              </w:rPr>
              <w:t>Week 1</w:t>
            </w:r>
          </w:p>
          <w:p w14:paraId="5E6ABF62" w14:textId="77777777" w:rsidR="00661973" w:rsidRDefault="00661973" w:rsidP="00F82EC6">
            <w:pPr>
              <w:widowControl/>
              <w:rPr>
                <w:rFonts w:ascii="TimesNewRomanPSMT" w:hAnsi="TimesNewRomanPSMT" w:cs="TimesNewRomanPSMT"/>
                <w:b/>
                <w:bCs/>
                <w:color w:val="000000"/>
              </w:rPr>
            </w:pPr>
          </w:p>
          <w:p w14:paraId="403D0159" w14:textId="2320E4CE" w:rsidR="00661973" w:rsidRPr="00A21FC8" w:rsidRDefault="00661973" w:rsidP="00F82EC6">
            <w:pPr>
              <w:widowControl/>
              <w:rPr>
                <w:rFonts w:ascii="TimesNewRomanPSMT" w:hAnsi="TimesNewRomanPSMT" w:cs="TimesNewRomanPSMT"/>
                <w:color w:val="000000"/>
              </w:rPr>
            </w:pPr>
            <w:r>
              <w:rPr>
                <w:rFonts w:ascii="TimesNewRomanPSMT" w:hAnsi="TimesNewRomanPSMT" w:cs="TimesNewRomanPSMT"/>
                <w:color w:val="000000"/>
              </w:rPr>
              <w:t xml:space="preserve">January </w:t>
            </w:r>
            <w:r w:rsidR="00435B63">
              <w:rPr>
                <w:rFonts w:ascii="TimesNewRomanPSMT" w:hAnsi="TimesNewRomanPSMT" w:cs="TimesNewRomanPSMT"/>
                <w:color w:val="000000"/>
              </w:rPr>
              <w:t>8-14</w:t>
            </w:r>
          </w:p>
          <w:p w14:paraId="7F6978A3" w14:textId="77777777" w:rsidR="00661973" w:rsidRPr="00176F84" w:rsidRDefault="00661973" w:rsidP="00970972">
            <w:pPr>
              <w:widowControl/>
              <w:rPr>
                <w:rFonts w:ascii="TimesNewRomanPSMT" w:hAnsi="TimesNewRomanPSMT" w:cs="TimesNewRomanPSMT"/>
                <w:b/>
                <w:color w:val="000000"/>
              </w:rPr>
            </w:pPr>
          </w:p>
        </w:tc>
        <w:tc>
          <w:tcPr>
            <w:tcW w:w="3510" w:type="dxa"/>
            <w:tcBorders>
              <w:top w:val="single" w:sz="4" w:space="0" w:color="auto"/>
              <w:left w:val="single" w:sz="4" w:space="0" w:color="auto"/>
              <w:bottom w:val="single" w:sz="4" w:space="0" w:color="auto"/>
              <w:right w:val="single" w:sz="4" w:space="0" w:color="auto"/>
            </w:tcBorders>
            <w:hideMark/>
          </w:tcPr>
          <w:p w14:paraId="0C460618" w14:textId="77777777" w:rsidR="00661973" w:rsidRDefault="00661973" w:rsidP="000B44F0">
            <w:pPr>
              <w:widowControl/>
              <w:rPr>
                <w:rFonts w:ascii="TimesNewRomanPSMT" w:hAnsi="TimesNewRomanPSMT" w:cs="TimesNewRomanPSMT"/>
                <w:b/>
                <w:bCs/>
                <w:color w:val="000000"/>
              </w:rPr>
            </w:pPr>
            <w:r>
              <w:rPr>
                <w:rFonts w:ascii="TimesNewRomanPSMT" w:hAnsi="TimesNewRomanPSMT" w:cs="TimesNewRomanPSMT"/>
                <w:b/>
                <w:bCs/>
                <w:color w:val="000000"/>
              </w:rPr>
              <w:t xml:space="preserve">Introductory Module: </w:t>
            </w:r>
          </w:p>
          <w:p w14:paraId="75648A60" w14:textId="77777777" w:rsidR="00661973" w:rsidRPr="00005016" w:rsidRDefault="00661973" w:rsidP="000B44F0">
            <w:pPr>
              <w:widowControl/>
              <w:rPr>
                <w:rFonts w:ascii="TimesNewRomanPSMT" w:hAnsi="TimesNewRomanPSMT" w:cs="TimesNewRomanPSMT"/>
                <w:b/>
                <w:bCs/>
                <w:color w:val="000000"/>
              </w:rPr>
            </w:pPr>
          </w:p>
          <w:p w14:paraId="2D1D85E7" w14:textId="77777777" w:rsidR="00661973" w:rsidRPr="00B24ED0" w:rsidRDefault="00661973" w:rsidP="000B44F0">
            <w:pPr>
              <w:widowControl/>
              <w:rPr>
                <w:rFonts w:ascii="TimesNewRomanPSMT" w:hAnsi="TimesNewRomanPSMT" w:cs="TimesNewRomanPSMT"/>
                <w:b/>
                <w:bCs/>
                <w:color w:val="000000"/>
              </w:rPr>
            </w:pPr>
            <w:r w:rsidRPr="00B24ED0">
              <w:rPr>
                <w:rFonts w:ascii="TimesNewRomanPSMT" w:hAnsi="TimesNewRomanPSMT" w:cs="TimesNewRomanPSMT"/>
                <w:b/>
                <w:bCs/>
                <w:color w:val="000000"/>
              </w:rPr>
              <w:t>Syllabus/</w:t>
            </w:r>
          </w:p>
          <w:p w14:paraId="60A6C0AA" w14:textId="77777777" w:rsidR="00661973" w:rsidRPr="00B24ED0" w:rsidRDefault="00661973" w:rsidP="000B44F0">
            <w:pPr>
              <w:widowControl/>
              <w:rPr>
                <w:rFonts w:ascii="TimesNewRomanPSMT" w:hAnsi="TimesNewRomanPSMT" w:cs="TimesNewRomanPSMT"/>
                <w:b/>
                <w:bCs/>
                <w:color w:val="000000"/>
              </w:rPr>
            </w:pPr>
            <w:r w:rsidRPr="00B24ED0">
              <w:rPr>
                <w:rFonts w:ascii="TimesNewRomanPSMT" w:hAnsi="TimesNewRomanPSMT" w:cs="TimesNewRomanPSMT"/>
                <w:b/>
                <w:bCs/>
                <w:color w:val="000000"/>
              </w:rPr>
              <w:t>Course Overview/</w:t>
            </w:r>
          </w:p>
          <w:p w14:paraId="783A1A1D" w14:textId="77777777" w:rsidR="00661973" w:rsidRPr="00B24ED0" w:rsidRDefault="00661973" w:rsidP="000B44F0">
            <w:pPr>
              <w:widowControl/>
              <w:rPr>
                <w:rFonts w:ascii="TimesNewRomanPSMT" w:hAnsi="TimesNewRomanPSMT" w:cs="TimesNewRomanPSMT"/>
                <w:b/>
                <w:bCs/>
                <w:color w:val="000000"/>
              </w:rPr>
            </w:pPr>
            <w:r w:rsidRPr="00B24ED0">
              <w:rPr>
                <w:rFonts w:ascii="TimesNewRomanPSMT" w:hAnsi="TimesNewRomanPSMT" w:cs="TimesNewRomanPSMT"/>
                <w:b/>
                <w:bCs/>
                <w:color w:val="000000"/>
              </w:rPr>
              <w:t>Introductory Questions/</w:t>
            </w:r>
          </w:p>
          <w:p w14:paraId="6808BB00" w14:textId="77777777" w:rsidR="00661973" w:rsidRDefault="00661973" w:rsidP="000B44F0">
            <w:pPr>
              <w:widowControl/>
              <w:rPr>
                <w:rFonts w:ascii="TimesNewRomanPSMT" w:hAnsi="TimesNewRomanPSMT" w:cs="TimesNewRomanPSMT"/>
                <w:color w:val="000000"/>
              </w:rPr>
            </w:pPr>
            <w:r w:rsidRPr="00B24ED0">
              <w:rPr>
                <w:rFonts w:ascii="TimesNewRomanPSMT" w:hAnsi="TimesNewRomanPSMT" w:cs="TimesNewRomanPSMT"/>
                <w:b/>
                <w:bCs/>
                <w:color w:val="000000"/>
              </w:rPr>
              <w:t>Set up groups</w:t>
            </w:r>
          </w:p>
          <w:p w14:paraId="31FAE191" w14:textId="77777777" w:rsidR="00661973" w:rsidRDefault="00661973" w:rsidP="000B44F0">
            <w:pPr>
              <w:widowControl/>
              <w:rPr>
                <w:rFonts w:ascii="TimesNewRomanPSMT" w:hAnsi="TimesNewRomanPSMT" w:cs="TimesNewRomanPSMT"/>
                <w:color w:val="000000"/>
              </w:rPr>
            </w:pPr>
          </w:p>
          <w:p w14:paraId="00AC471B" w14:textId="77777777" w:rsidR="00661973" w:rsidRDefault="00661973" w:rsidP="000B44F0">
            <w:pPr>
              <w:widowControl/>
              <w:rPr>
                <w:rFonts w:ascii="TimesNewRomanPSMT" w:hAnsi="TimesNewRomanPSMT" w:cs="TimesNewRomanPSMT"/>
                <w:color w:val="000000"/>
              </w:rPr>
            </w:pPr>
          </w:p>
          <w:p w14:paraId="6C307899" w14:textId="77777777" w:rsidR="00661973" w:rsidRDefault="00661973" w:rsidP="000B44F0">
            <w:pPr>
              <w:widowControl/>
              <w:rPr>
                <w:rFonts w:ascii="TimesNewRomanPSMT" w:hAnsi="TimesNewRomanPSMT" w:cs="TimesNewRomanPSMT"/>
                <w:color w:val="000000"/>
              </w:rPr>
            </w:pPr>
          </w:p>
          <w:p w14:paraId="1A8F82B7" w14:textId="77777777" w:rsidR="00661973" w:rsidRDefault="00661973" w:rsidP="000B44F0">
            <w:pPr>
              <w:widowControl/>
              <w:rPr>
                <w:rFonts w:ascii="TimesNewRomanPSMT" w:hAnsi="TimesNewRomanPSMT" w:cs="TimesNewRomanPSMT"/>
                <w:color w:val="000000"/>
              </w:rPr>
            </w:pPr>
          </w:p>
          <w:p w14:paraId="0E967289" w14:textId="77777777" w:rsidR="00661973" w:rsidRDefault="00661973" w:rsidP="000B44F0">
            <w:pPr>
              <w:widowControl/>
              <w:rPr>
                <w:rFonts w:ascii="TimesNewRomanPSMT" w:hAnsi="TimesNewRomanPSMT" w:cs="TimesNewRomanPSMT"/>
                <w:color w:val="000000"/>
              </w:rPr>
            </w:pPr>
          </w:p>
          <w:p w14:paraId="3CB4B342" w14:textId="77777777" w:rsidR="00661973" w:rsidRDefault="00661973" w:rsidP="000B44F0">
            <w:pPr>
              <w:widowControl/>
              <w:rPr>
                <w:rFonts w:ascii="TimesNewRomanPSMT" w:hAnsi="TimesNewRomanPSMT" w:cs="TimesNewRomanPSMT"/>
                <w:color w:val="000000"/>
              </w:rPr>
            </w:pPr>
          </w:p>
          <w:p w14:paraId="7B4DBB5F" w14:textId="77777777" w:rsidR="00661973" w:rsidRDefault="00661973" w:rsidP="000B44F0">
            <w:pPr>
              <w:widowControl/>
              <w:rPr>
                <w:rFonts w:ascii="TimesNewRomanPSMT" w:hAnsi="TimesNewRomanPSMT" w:cs="TimesNewRomanPSMT"/>
                <w:b/>
                <w:color w:val="000000"/>
              </w:rPr>
            </w:pPr>
          </w:p>
          <w:p w14:paraId="701A27E4" w14:textId="77777777" w:rsidR="00661973" w:rsidRDefault="00661973" w:rsidP="000B44F0">
            <w:pPr>
              <w:widowControl/>
              <w:rPr>
                <w:rFonts w:ascii="TimesNewRomanPSMT" w:hAnsi="TimesNewRomanPSMT" w:cs="TimesNewRomanPSMT"/>
                <w:b/>
                <w:color w:val="000000"/>
              </w:rPr>
            </w:pPr>
          </w:p>
          <w:p w14:paraId="367943C0" w14:textId="77777777" w:rsidR="00661973" w:rsidRDefault="00661973" w:rsidP="000B44F0">
            <w:pPr>
              <w:widowControl/>
              <w:rPr>
                <w:rFonts w:ascii="TimesNewRomanPSMT" w:hAnsi="TimesNewRomanPSMT" w:cs="TimesNewRomanPSMT"/>
                <w:b/>
                <w:color w:val="000000"/>
              </w:rPr>
            </w:pPr>
          </w:p>
          <w:p w14:paraId="6528E235" w14:textId="77777777" w:rsidR="00661973" w:rsidRDefault="00661973" w:rsidP="000B44F0">
            <w:pPr>
              <w:widowControl/>
              <w:rPr>
                <w:rFonts w:ascii="TimesNewRomanPSMT" w:hAnsi="TimesNewRomanPSMT" w:cs="TimesNewRomanPSMT"/>
                <w:b/>
                <w:color w:val="000000"/>
              </w:rPr>
            </w:pPr>
          </w:p>
          <w:p w14:paraId="6C7AF3B4" w14:textId="77777777" w:rsidR="00661973" w:rsidRDefault="00661973" w:rsidP="000B44F0">
            <w:pPr>
              <w:widowControl/>
              <w:rPr>
                <w:rFonts w:ascii="TimesNewRomanPSMT" w:hAnsi="TimesNewRomanPSMT" w:cs="TimesNewRomanPSMT"/>
                <w:b/>
                <w:color w:val="000000"/>
              </w:rPr>
            </w:pPr>
          </w:p>
          <w:p w14:paraId="43E4222C" w14:textId="77777777" w:rsidR="00661973" w:rsidRDefault="00661973" w:rsidP="000B44F0">
            <w:pPr>
              <w:widowControl/>
              <w:rPr>
                <w:rFonts w:ascii="TimesNewRomanPSMT" w:hAnsi="TimesNewRomanPSMT" w:cs="TimesNewRomanPSMT"/>
                <w:b/>
                <w:color w:val="000000"/>
              </w:rPr>
            </w:pPr>
          </w:p>
          <w:p w14:paraId="21FFCD79" w14:textId="77777777" w:rsidR="00661973" w:rsidRDefault="00661973" w:rsidP="000B44F0">
            <w:pPr>
              <w:widowControl/>
              <w:rPr>
                <w:rFonts w:ascii="TimesNewRomanPSMT" w:hAnsi="TimesNewRomanPSMT" w:cs="TimesNewRomanPSMT"/>
                <w:color w:val="000000"/>
              </w:rPr>
            </w:pPr>
          </w:p>
          <w:p w14:paraId="6D7A6C7A" w14:textId="77777777" w:rsidR="00661973" w:rsidRDefault="00661973" w:rsidP="000B44F0">
            <w:pPr>
              <w:widowControl/>
              <w:rPr>
                <w:rFonts w:ascii="TimesNewRomanPSMT" w:hAnsi="TimesNewRomanPSMT" w:cs="TimesNewRomanPSMT"/>
                <w:color w:val="000000"/>
              </w:rPr>
            </w:pPr>
          </w:p>
          <w:p w14:paraId="0CA07624" w14:textId="77777777" w:rsidR="00661973" w:rsidRDefault="00661973" w:rsidP="000B44F0">
            <w:pPr>
              <w:widowControl/>
              <w:rPr>
                <w:rFonts w:ascii="TimesNewRomanPSMT" w:hAnsi="TimesNewRomanPSMT" w:cs="TimesNewRomanPSMT"/>
                <w:color w:val="000000"/>
              </w:rPr>
            </w:pPr>
          </w:p>
          <w:p w14:paraId="02E0F343" w14:textId="77777777" w:rsidR="00661973" w:rsidRDefault="00661973" w:rsidP="000B44F0">
            <w:pPr>
              <w:widowControl/>
              <w:rPr>
                <w:rFonts w:ascii="TimesNewRomanPSMT" w:hAnsi="TimesNewRomanPSMT" w:cs="TimesNewRomanPSMT"/>
                <w:color w:val="000000"/>
              </w:rPr>
            </w:pPr>
          </w:p>
        </w:tc>
        <w:tc>
          <w:tcPr>
            <w:tcW w:w="6030" w:type="dxa"/>
            <w:tcBorders>
              <w:top w:val="single" w:sz="4" w:space="0" w:color="auto"/>
              <w:left w:val="single" w:sz="4" w:space="0" w:color="auto"/>
              <w:bottom w:val="single" w:sz="4" w:space="0" w:color="auto"/>
              <w:right w:val="single" w:sz="4" w:space="0" w:color="auto"/>
            </w:tcBorders>
          </w:tcPr>
          <w:p w14:paraId="0AE0FCF4" w14:textId="77777777" w:rsidR="00661973" w:rsidRDefault="00661973" w:rsidP="000B44F0">
            <w:pPr>
              <w:widowControl/>
              <w:rPr>
                <w:rFonts w:ascii="TimesNewRomanPSMT" w:hAnsi="TimesNewRomanPSMT" w:cs="TimesNewRomanPSMT"/>
                <w:color w:val="000000"/>
              </w:rPr>
            </w:pPr>
          </w:p>
          <w:p w14:paraId="7454C52D" w14:textId="77777777" w:rsidR="00661973" w:rsidRDefault="00661973" w:rsidP="001B1E99">
            <w:pPr>
              <w:pStyle w:val="ListParagraph"/>
              <w:widowControl/>
              <w:ind w:left="0"/>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Course overview</w:t>
            </w:r>
          </w:p>
          <w:p w14:paraId="731D4A71" w14:textId="77777777" w:rsidR="00661973" w:rsidRDefault="00661973" w:rsidP="001B1E99">
            <w:pPr>
              <w:pStyle w:val="ListParagraph"/>
              <w:widowControl/>
              <w:ind w:left="0"/>
              <w:rPr>
                <w:rFonts w:ascii="TimesNewRomanPSMT" w:hAnsi="TimesNewRomanPSMT" w:cs="TimesNewRomanPSMT"/>
                <w:color w:val="000000"/>
              </w:rPr>
            </w:pPr>
          </w:p>
          <w:p w14:paraId="45BDD2C0" w14:textId="77777777" w:rsidR="00661973" w:rsidRPr="001B1E99" w:rsidRDefault="00661973" w:rsidP="001B1E99">
            <w:pPr>
              <w:pStyle w:val="ListParagraph"/>
              <w:widowControl/>
              <w:ind w:left="0"/>
              <w:rPr>
                <w:rFonts w:ascii="TimesNewRomanPSMT" w:hAnsi="TimesNewRomanPSMT" w:cs="TimesNewRomanPSMT"/>
                <w:b/>
                <w:bCs/>
                <w:color w:val="000000"/>
              </w:rPr>
            </w:pPr>
            <w:r>
              <w:rPr>
                <w:rFonts w:ascii="TimesNewRomanPSMT" w:hAnsi="TimesNewRomanPSMT" w:cs="TimesNewRomanPSMT"/>
                <w:b/>
                <w:bCs/>
                <w:color w:val="000000"/>
              </w:rPr>
              <w:t>Read: How this (Online) Course Works</w:t>
            </w:r>
          </w:p>
          <w:p w14:paraId="1E4AF9C7" w14:textId="77777777" w:rsidR="00661973" w:rsidRDefault="00661973" w:rsidP="000B44F0">
            <w:pPr>
              <w:widowControl/>
              <w:rPr>
                <w:rFonts w:ascii="TimesNewRomanPSMT" w:hAnsi="TimesNewRomanPSMT" w:cs="TimesNewRomanPSMT"/>
                <w:color w:val="000000"/>
              </w:rPr>
            </w:pPr>
          </w:p>
          <w:p w14:paraId="3D5CFB98" w14:textId="77777777" w:rsidR="00661973" w:rsidRDefault="00661973" w:rsidP="000B44F0">
            <w:pPr>
              <w:widowControl/>
              <w:rPr>
                <w:rFonts w:ascii="TimesNewRomanPSMT" w:hAnsi="TimesNewRomanPSMT" w:cs="TimesNewRomanPSMT"/>
                <w:color w:val="000000"/>
              </w:rPr>
            </w:pPr>
          </w:p>
          <w:p w14:paraId="3C87A61A" w14:textId="77777777" w:rsidR="00661973" w:rsidRDefault="00661973" w:rsidP="00984AD1">
            <w:pPr>
              <w:widowControl/>
              <w:rPr>
                <w:rFonts w:ascii="TimesNewRomanPSMT" w:hAnsi="TimesNewRomanPSMT" w:cs="TimesNewRomanPSMT"/>
                <w:b/>
                <w:bCs/>
                <w:color w:val="000000"/>
              </w:rPr>
            </w:pPr>
            <w:r>
              <w:rPr>
                <w:rFonts w:ascii="TimesNewRomanPSMT" w:hAnsi="TimesNewRomanPSMT" w:cs="TimesNewRomanPSMT"/>
                <w:b/>
                <w:bCs/>
                <w:color w:val="000000"/>
              </w:rPr>
              <w:t xml:space="preserve">Read: Syllabus </w:t>
            </w:r>
          </w:p>
          <w:p w14:paraId="332CC7D1" w14:textId="756B9D8A" w:rsidR="00661973" w:rsidRDefault="00661973" w:rsidP="00984AD1">
            <w:pPr>
              <w:widowControl/>
              <w:rPr>
                <w:rFonts w:ascii="TimesNewRomanPSMT" w:hAnsi="TimesNewRomanPSMT" w:cs="TimesNewRomanPSMT"/>
                <w:color w:val="000000"/>
              </w:rPr>
            </w:pPr>
            <w:r>
              <w:rPr>
                <w:rFonts w:ascii="TimesNewRomanPSMT" w:hAnsi="TimesNewRomanPSMT" w:cs="TimesNewRomanPSMT"/>
                <w:color w:val="000000"/>
              </w:rPr>
              <w:t xml:space="preserve">Syllabus can be found on Canvas in the Introductory Module. </w:t>
            </w:r>
          </w:p>
          <w:p w14:paraId="57FA6F59" w14:textId="77777777" w:rsidR="00661973" w:rsidRDefault="00661973" w:rsidP="00984AD1">
            <w:pPr>
              <w:widowControl/>
              <w:rPr>
                <w:rFonts w:ascii="TimesNewRomanPSMT" w:hAnsi="TimesNewRomanPSMT" w:cs="TimesNewRomanPSMT"/>
                <w:color w:val="000000"/>
              </w:rPr>
            </w:pPr>
          </w:p>
          <w:p w14:paraId="3D8E7BAE" w14:textId="77777777" w:rsidR="00661973" w:rsidRPr="001B1E99" w:rsidRDefault="00661973" w:rsidP="00984AD1">
            <w:pPr>
              <w:widowControl/>
              <w:rPr>
                <w:rFonts w:ascii="TimesNewRomanPSMT" w:hAnsi="TimesNewRomanPSMT" w:cs="TimesNewRomanPSMT"/>
                <w:b/>
                <w:bCs/>
                <w:color w:val="000000"/>
              </w:rPr>
            </w:pPr>
            <w:r>
              <w:rPr>
                <w:rFonts w:ascii="TimesNewRomanPSMT" w:hAnsi="TimesNewRomanPSMT" w:cs="TimesNewRomanPSMT"/>
                <w:b/>
                <w:bCs/>
                <w:color w:val="000000"/>
              </w:rPr>
              <w:t>Take the Quiz on the Syllabus</w:t>
            </w:r>
          </w:p>
          <w:p w14:paraId="1E2B8D97" w14:textId="77777777" w:rsidR="00661973" w:rsidRDefault="00661973" w:rsidP="00984AD1">
            <w:pPr>
              <w:pStyle w:val="ListParagraph"/>
              <w:widowControl/>
              <w:ind w:left="0"/>
              <w:rPr>
                <w:rFonts w:ascii="TimesNewRomanPSMT" w:hAnsi="TimesNewRomanPSMT" w:cs="TimesNewRomanPSMT"/>
                <w:color w:val="000000"/>
              </w:rPr>
            </w:pPr>
          </w:p>
          <w:p w14:paraId="07E3A95C" w14:textId="77777777" w:rsidR="00661973" w:rsidRPr="00984AD1" w:rsidRDefault="00661973" w:rsidP="00984AD1">
            <w:pPr>
              <w:pStyle w:val="ListParagraph"/>
              <w:widowControl/>
              <w:ind w:left="0"/>
              <w:rPr>
                <w:rFonts w:ascii="TimesNewRomanPSMT" w:hAnsi="TimesNewRomanPSMT" w:cs="TimesNewRomanPSMT"/>
                <w:b/>
                <w:bCs/>
                <w:color w:val="000000"/>
              </w:rPr>
            </w:pPr>
            <w:r>
              <w:rPr>
                <w:rFonts w:ascii="TimesNewRomanPSMT" w:hAnsi="TimesNewRomanPSMT" w:cs="TimesNewRomanPSMT"/>
                <w:b/>
                <w:bCs/>
                <w:color w:val="000000"/>
              </w:rPr>
              <w:t>Participate: Discussion #1</w:t>
            </w:r>
          </w:p>
          <w:p w14:paraId="43E4D72F" w14:textId="77777777" w:rsidR="00661973" w:rsidRDefault="00661973" w:rsidP="00984AD1">
            <w:pPr>
              <w:widowControl/>
              <w:rPr>
                <w:rFonts w:ascii="TimesNewRomanPSMT" w:hAnsi="TimesNewRomanPSMT" w:cs="TimesNewRomanPSMT"/>
                <w:color w:val="000000"/>
              </w:rPr>
            </w:pPr>
            <w:r>
              <w:rPr>
                <w:rFonts w:ascii="TimesNewRomanPSMT" w:hAnsi="TimesNewRomanPSMT" w:cs="TimesNewRomanPSMT"/>
                <w:color w:val="000000"/>
              </w:rPr>
              <w:t>Introduce yourself (P/F)</w:t>
            </w:r>
          </w:p>
          <w:p w14:paraId="3D1FF8B8" w14:textId="77777777" w:rsidR="00661973" w:rsidRDefault="00661973" w:rsidP="00984AD1">
            <w:pPr>
              <w:pStyle w:val="ListParagraph"/>
              <w:widowControl/>
              <w:ind w:left="0"/>
              <w:rPr>
                <w:rFonts w:ascii="TimesNewRomanPSMT" w:hAnsi="TimesNewRomanPSMT" w:cs="TimesNewRomanPSMT"/>
                <w:color w:val="000000"/>
              </w:rPr>
            </w:pPr>
          </w:p>
          <w:p w14:paraId="0E959219" w14:textId="77777777" w:rsidR="00661973" w:rsidRPr="001B1E99" w:rsidRDefault="00661973" w:rsidP="00984AD1">
            <w:pPr>
              <w:pStyle w:val="ListParagraph"/>
              <w:widowControl/>
              <w:ind w:left="0"/>
              <w:rPr>
                <w:rFonts w:ascii="TimesNewRomanPSMT" w:hAnsi="TimesNewRomanPSMT" w:cs="TimesNewRomanPSMT"/>
                <w:b/>
                <w:bCs/>
                <w:color w:val="000000"/>
              </w:rPr>
            </w:pPr>
            <w:r>
              <w:rPr>
                <w:rFonts w:ascii="TimesNewRomanPSMT" w:hAnsi="TimesNewRomanPSMT" w:cs="TimesNewRomanPSMT"/>
                <w:b/>
                <w:bCs/>
                <w:color w:val="000000"/>
              </w:rPr>
              <w:t xml:space="preserve">Read: </w:t>
            </w:r>
            <w:r w:rsidRPr="001B1E99">
              <w:rPr>
                <w:rFonts w:ascii="TimesNewRomanPSMT" w:hAnsi="TimesNewRomanPSMT" w:cs="TimesNewRomanPSMT"/>
                <w:color w:val="000000"/>
              </w:rPr>
              <w:t>Introductory Questions</w:t>
            </w:r>
          </w:p>
          <w:p w14:paraId="1B128819" w14:textId="77777777" w:rsidR="00661973" w:rsidRDefault="00661973" w:rsidP="00984AD1">
            <w:pPr>
              <w:pStyle w:val="ListParagraph"/>
              <w:widowControl/>
              <w:ind w:left="0"/>
              <w:rPr>
                <w:rFonts w:ascii="TimesNewRomanPSMT" w:hAnsi="TimesNewRomanPSMT" w:cs="TimesNewRomanPSMT"/>
                <w:color w:val="000000"/>
              </w:rPr>
            </w:pPr>
          </w:p>
          <w:p w14:paraId="30FBF7B5" w14:textId="77777777" w:rsidR="00661973" w:rsidRDefault="00661973" w:rsidP="00984AD1">
            <w:pPr>
              <w:pStyle w:val="ListParagraph"/>
              <w:widowControl/>
              <w:ind w:left="0"/>
              <w:rPr>
                <w:rFonts w:ascii="TimesNewRomanPSMT" w:hAnsi="TimesNewRomanPSMT" w:cs="TimesNewRomanPSMT"/>
                <w:b/>
                <w:bCs/>
                <w:color w:val="000000"/>
              </w:rPr>
            </w:pPr>
            <w:r>
              <w:rPr>
                <w:rFonts w:ascii="TimesNewRomanPSMT" w:hAnsi="TimesNewRomanPSMT" w:cs="TimesNewRomanPSMT"/>
                <w:b/>
                <w:bCs/>
                <w:color w:val="000000"/>
              </w:rPr>
              <w:t>Participate: Discussion #2</w:t>
            </w:r>
          </w:p>
          <w:p w14:paraId="4D5A9F50" w14:textId="550A2DD7" w:rsidR="00661973" w:rsidRPr="00A21FC8" w:rsidRDefault="00661973" w:rsidP="00984AD1">
            <w:pPr>
              <w:pStyle w:val="ListParagraph"/>
              <w:widowControl/>
              <w:ind w:left="0"/>
              <w:rPr>
                <w:rFonts w:ascii="TimesNewRomanPSMT" w:hAnsi="TimesNewRomanPSMT" w:cs="TimesNewRomanPSMT"/>
                <w:color w:val="000000"/>
              </w:rPr>
            </w:pPr>
            <w:r>
              <w:rPr>
                <w:rFonts w:ascii="TimesNewRomanPSMT" w:hAnsi="TimesNewRomanPSMT" w:cs="TimesNewRomanPSMT"/>
                <w:color w:val="000000"/>
              </w:rPr>
              <w:t>Post your response to one of the Introductory Questions and respond to at least one (preferably two) of your classmates’ answers</w:t>
            </w:r>
          </w:p>
          <w:p w14:paraId="289EA19F" w14:textId="77777777" w:rsidR="00661973" w:rsidRDefault="00661973" w:rsidP="000B44F0">
            <w:pPr>
              <w:widowControl/>
              <w:rPr>
                <w:rFonts w:ascii="TimesNewRomanPSMT" w:hAnsi="TimesNewRomanPSMT" w:cs="TimesNewRomanPSMT"/>
                <w:color w:val="000000"/>
              </w:rPr>
            </w:pPr>
          </w:p>
        </w:tc>
      </w:tr>
      <w:tr w:rsidR="00661973" w14:paraId="17BF52EF"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417737"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Week 2</w:t>
            </w:r>
          </w:p>
          <w:p w14:paraId="28875B10" w14:textId="77777777" w:rsidR="00661973" w:rsidRDefault="00661973" w:rsidP="00427750">
            <w:pPr>
              <w:widowControl/>
              <w:rPr>
                <w:rFonts w:ascii="TimesNewRomanPSMT" w:hAnsi="TimesNewRomanPSMT" w:cs="TimesNewRomanPSMT"/>
                <w:color w:val="000000"/>
              </w:rPr>
            </w:pPr>
          </w:p>
          <w:p w14:paraId="57291DBA" w14:textId="60562D77" w:rsidR="00661973" w:rsidRPr="00005016" w:rsidRDefault="00661973" w:rsidP="00427750">
            <w:pPr>
              <w:widowControl/>
              <w:rPr>
                <w:rFonts w:ascii="TimesNewRomanPSMT" w:hAnsi="TimesNewRomanPSMT" w:cs="TimesNewRomanPSMT"/>
                <w:color w:val="000000"/>
              </w:rPr>
            </w:pPr>
            <w:r>
              <w:rPr>
                <w:rFonts w:ascii="TimesNewRomanPSMT" w:hAnsi="TimesNewRomanPSMT" w:cs="TimesNewRomanPSMT"/>
                <w:color w:val="000000"/>
              </w:rPr>
              <w:t>January 1</w:t>
            </w:r>
            <w:r w:rsidR="00435B63">
              <w:rPr>
                <w:rFonts w:ascii="TimesNewRomanPSMT" w:hAnsi="TimesNewRomanPSMT" w:cs="TimesNewRomanPSMT"/>
                <w:color w:val="000000"/>
              </w:rPr>
              <w:t>5</w:t>
            </w:r>
            <w:r>
              <w:rPr>
                <w:rFonts w:ascii="TimesNewRomanPSMT" w:hAnsi="TimesNewRomanPSMT" w:cs="TimesNewRomanPSMT"/>
                <w:color w:val="000000"/>
              </w:rPr>
              <w:t>-2</w:t>
            </w:r>
            <w:r w:rsidR="00435B63">
              <w:rPr>
                <w:rFonts w:ascii="TimesNewRomanPSMT" w:hAnsi="TimesNewRomanPSMT" w:cs="TimesNewRomanPSMT"/>
                <w:color w:val="000000"/>
              </w:rPr>
              <w:t>1</w:t>
            </w:r>
          </w:p>
          <w:p w14:paraId="5F666014" w14:textId="77777777" w:rsidR="00661973" w:rsidRDefault="00661973" w:rsidP="00427750">
            <w:pPr>
              <w:widowControl/>
              <w:rPr>
                <w:rFonts w:ascii="TimesNewRomanPSMT" w:hAnsi="TimesNewRomanPSMT" w:cs="TimesNewRomanPSMT"/>
                <w:color w:val="000000"/>
              </w:rPr>
            </w:pPr>
          </w:p>
          <w:p w14:paraId="7580D49A" w14:textId="77777777" w:rsidR="00661973" w:rsidRDefault="00661973" w:rsidP="00427750">
            <w:pPr>
              <w:widowControl/>
              <w:rPr>
                <w:rFonts w:ascii="TimesNewRomanPSMT" w:hAnsi="TimesNewRomanPSMT" w:cs="TimesNewRomanPSMT"/>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A690304" w14:textId="77777777" w:rsidR="00661973" w:rsidRPr="00427750" w:rsidRDefault="00661973" w:rsidP="00005016">
            <w:pPr>
              <w:widowControl/>
              <w:rPr>
                <w:rFonts w:ascii="TimesNewRomanPSMT" w:hAnsi="TimesNewRomanPSMT" w:cs="TimesNewRomanPSMT"/>
                <w:b/>
                <w:color w:val="000000"/>
              </w:rPr>
            </w:pPr>
            <w:r>
              <w:rPr>
                <w:rFonts w:ascii="TimesNewRomanPSMT" w:hAnsi="TimesNewRomanPSMT" w:cs="TimesNewRomanPSMT"/>
                <w:b/>
                <w:color w:val="000000"/>
              </w:rPr>
              <w:t xml:space="preserve">Module 1: </w:t>
            </w:r>
          </w:p>
          <w:p w14:paraId="59A5A005" w14:textId="77777777" w:rsidR="00661973" w:rsidRPr="00B24ED0" w:rsidRDefault="00661973" w:rsidP="00005016">
            <w:pPr>
              <w:widowControl/>
              <w:rPr>
                <w:rFonts w:ascii="TimesNewRomanPSMT" w:hAnsi="TimesNewRomanPSMT" w:cs="TimesNewRomanPSMT"/>
                <w:b/>
                <w:bCs/>
                <w:color w:val="000000"/>
              </w:rPr>
            </w:pPr>
            <w:r w:rsidRPr="00B24ED0">
              <w:rPr>
                <w:rFonts w:ascii="TimesNewRomanPSMT" w:hAnsi="TimesNewRomanPSMT" w:cs="TimesNewRomanPSMT"/>
                <w:b/>
                <w:bCs/>
                <w:color w:val="000000"/>
              </w:rPr>
              <w:t>What is Ethics?</w:t>
            </w:r>
          </w:p>
          <w:p w14:paraId="41F8CB6A" w14:textId="77777777" w:rsidR="00661973" w:rsidRDefault="00661973" w:rsidP="00005016">
            <w:pPr>
              <w:widowControl/>
              <w:rPr>
                <w:rFonts w:ascii="TimesNewRomanPSMT" w:hAnsi="TimesNewRomanPSMT" w:cs="TimesNewRomanPSMT"/>
                <w:color w:val="000000"/>
              </w:rPr>
            </w:pPr>
          </w:p>
          <w:p w14:paraId="00A0750F" w14:textId="77777777" w:rsidR="00661973" w:rsidRDefault="00661973" w:rsidP="00427750">
            <w:pPr>
              <w:widowControl/>
              <w:rPr>
                <w:rFonts w:ascii="TimesNewRomanPSMT" w:hAnsi="TimesNewRomanPSMT" w:cs="TimesNewRomanPSMT"/>
                <w:color w:val="000000"/>
              </w:rPr>
            </w:pPr>
          </w:p>
          <w:p w14:paraId="26B761DE" w14:textId="77777777" w:rsidR="00661973" w:rsidRDefault="00661973" w:rsidP="00427750">
            <w:pPr>
              <w:widowControl/>
              <w:rPr>
                <w:rFonts w:ascii="TimesNewRomanPSMT" w:hAnsi="TimesNewRomanPSMT" w:cs="TimesNewRomanPSMT"/>
                <w:color w:val="000000"/>
              </w:rPr>
            </w:pPr>
          </w:p>
          <w:p w14:paraId="64325BF0" w14:textId="77777777" w:rsidR="00661973" w:rsidRDefault="00661973" w:rsidP="00427750">
            <w:pPr>
              <w:widowControl/>
              <w:rPr>
                <w:rFonts w:ascii="TimesNewRomanPSMT" w:hAnsi="TimesNewRomanPSMT" w:cs="TimesNewRomanPSMT"/>
                <w:color w:val="000000"/>
              </w:rPr>
            </w:pPr>
          </w:p>
          <w:p w14:paraId="7AFDE6CE" w14:textId="77777777" w:rsidR="00661973" w:rsidRDefault="00661973" w:rsidP="00427750">
            <w:pPr>
              <w:widowControl/>
              <w:rPr>
                <w:rFonts w:ascii="TimesNewRomanPSMT" w:hAnsi="TimesNewRomanPSMT" w:cs="TimesNewRomanPSMT"/>
                <w:color w:val="000000"/>
              </w:rPr>
            </w:pPr>
          </w:p>
          <w:p w14:paraId="798C6278" w14:textId="77777777" w:rsidR="00661973" w:rsidRDefault="00661973" w:rsidP="00427750">
            <w:pPr>
              <w:widowControl/>
              <w:rPr>
                <w:rFonts w:ascii="TimesNewRomanPSMT" w:hAnsi="TimesNewRomanPSMT" w:cs="TimesNewRomanPSMT"/>
                <w:color w:val="000000"/>
              </w:rPr>
            </w:pPr>
          </w:p>
          <w:p w14:paraId="19AA9CB1" w14:textId="77777777" w:rsidR="00661973" w:rsidRDefault="00661973" w:rsidP="00427750">
            <w:pPr>
              <w:widowControl/>
              <w:rPr>
                <w:rFonts w:ascii="TimesNewRomanPSMT" w:hAnsi="TimesNewRomanPSMT" w:cs="TimesNewRomanPSMT"/>
                <w:color w:val="000000"/>
              </w:rPr>
            </w:pPr>
          </w:p>
          <w:p w14:paraId="4149F8F5" w14:textId="77777777" w:rsidR="00661973" w:rsidRDefault="00661973" w:rsidP="00427750">
            <w:pPr>
              <w:widowControl/>
              <w:rPr>
                <w:rFonts w:ascii="TimesNewRomanPSMT" w:hAnsi="TimesNewRomanPSMT" w:cs="TimesNewRomanPSMT"/>
                <w:color w:val="000000"/>
              </w:rPr>
            </w:pPr>
          </w:p>
          <w:p w14:paraId="4DE0B3DB" w14:textId="77777777" w:rsidR="00661973" w:rsidRDefault="00661973" w:rsidP="00427750">
            <w:pPr>
              <w:widowControl/>
              <w:rPr>
                <w:rFonts w:ascii="TimesNewRomanPSMT" w:hAnsi="TimesNewRomanPSMT" w:cs="TimesNewRomanPSMT"/>
                <w:color w:val="000000"/>
              </w:rPr>
            </w:pPr>
          </w:p>
          <w:p w14:paraId="4060C521" w14:textId="77777777" w:rsidR="00661973" w:rsidRDefault="00661973" w:rsidP="00427750">
            <w:pPr>
              <w:widowControl/>
              <w:rPr>
                <w:rFonts w:ascii="TimesNewRomanPSMT" w:hAnsi="TimesNewRomanPSMT" w:cs="TimesNewRomanPSMT"/>
                <w:color w:val="000000"/>
              </w:rPr>
            </w:pPr>
          </w:p>
          <w:p w14:paraId="5B776465" w14:textId="77777777" w:rsidR="00661973" w:rsidRDefault="00661973" w:rsidP="00427750">
            <w:pPr>
              <w:widowControl/>
              <w:rPr>
                <w:rFonts w:ascii="TimesNewRomanPSMT" w:hAnsi="TimesNewRomanPSMT" w:cs="TimesNewRomanPSMT"/>
                <w:color w:val="000000"/>
              </w:rPr>
            </w:pPr>
          </w:p>
          <w:p w14:paraId="0E5355A1" w14:textId="77777777" w:rsidR="00661973" w:rsidRPr="00B24ED0" w:rsidRDefault="00661973" w:rsidP="00427750">
            <w:pPr>
              <w:widowControl/>
              <w:rPr>
                <w:rFonts w:ascii="TimesNewRomanPSMT" w:hAnsi="TimesNewRomanPSMT" w:cs="TimesNewRomanPSMT"/>
                <w:b/>
                <w:bCs/>
                <w:color w:val="000000"/>
              </w:rPr>
            </w:pPr>
            <w:r w:rsidRPr="00B24ED0">
              <w:rPr>
                <w:rFonts w:ascii="TimesNewRomanPSMT" w:hAnsi="TimesNewRomanPSMT" w:cs="TimesNewRomanPSMT"/>
                <w:b/>
                <w:bCs/>
                <w:color w:val="000000"/>
              </w:rPr>
              <w:t>Moral Communities</w:t>
            </w:r>
          </w:p>
          <w:p w14:paraId="2E08BA49" w14:textId="77777777" w:rsidR="00661973" w:rsidRDefault="00661973" w:rsidP="00427750">
            <w:pPr>
              <w:widowControl/>
              <w:rPr>
                <w:rFonts w:ascii="TimesNewRomanPSMT" w:hAnsi="TimesNewRomanPSMT" w:cs="TimesNewRomanPSMT"/>
                <w:b/>
                <w:color w:val="000000"/>
              </w:rPr>
            </w:pPr>
          </w:p>
          <w:p w14:paraId="1FDF5039" w14:textId="77777777" w:rsidR="00661973" w:rsidRDefault="00661973" w:rsidP="00427750">
            <w:pPr>
              <w:widowControl/>
              <w:rPr>
                <w:rFonts w:ascii="TimesNewRomanPSMT" w:hAnsi="TimesNewRomanPSMT" w:cs="TimesNewRomanPSMT"/>
                <w:b/>
                <w:color w:val="000000"/>
              </w:rPr>
            </w:pPr>
          </w:p>
          <w:p w14:paraId="55155C0B" w14:textId="77777777" w:rsidR="00661973" w:rsidRDefault="00661973" w:rsidP="008C26B1">
            <w:pPr>
              <w:widowControl/>
              <w:rPr>
                <w:rFonts w:ascii="TimesNewRomanPSMT" w:hAnsi="TimesNewRomanPSMT" w:cs="TimesNewRomanPSMT"/>
                <w:color w:val="000000"/>
              </w:rPr>
            </w:pPr>
          </w:p>
          <w:p w14:paraId="2F78FAD2" w14:textId="77777777" w:rsidR="00661973" w:rsidRDefault="00661973" w:rsidP="008C26B1">
            <w:pPr>
              <w:widowControl/>
              <w:rPr>
                <w:rFonts w:ascii="TimesNewRomanPSMT" w:hAnsi="TimesNewRomanPSMT" w:cs="TimesNewRomanPSMT"/>
                <w:color w:val="000000"/>
              </w:rPr>
            </w:pPr>
          </w:p>
          <w:p w14:paraId="4F3B288C" w14:textId="77777777" w:rsidR="00661973" w:rsidRDefault="00661973" w:rsidP="008C26B1">
            <w:pPr>
              <w:widowControl/>
              <w:rPr>
                <w:rFonts w:ascii="TimesNewRomanPSMT" w:hAnsi="TimesNewRomanPSMT" w:cs="TimesNewRomanPSMT"/>
                <w:color w:val="000000"/>
              </w:rPr>
            </w:pPr>
          </w:p>
          <w:p w14:paraId="2B8F7008" w14:textId="77777777" w:rsidR="00661973" w:rsidRDefault="00661973" w:rsidP="008C26B1">
            <w:pPr>
              <w:widowControl/>
              <w:rPr>
                <w:rFonts w:ascii="TimesNewRomanPSMT" w:hAnsi="TimesNewRomanPSMT" w:cs="TimesNewRomanPSMT"/>
                <w:color w:val="000000"/>
              </w:rPr>
            </w:pPr>
          </w:p>
          <w:p w14:paraId="38C9AF55" w14:textId="77777777" w:rsidR="00661973" w:rsidRDefault="00661973" w:rsidP="008C26B1">
            <w:pPr>
              <w:widowControl/>
              <w:rPr>
                <w:rFonts w:ascii="TimesNewRomanPSMT" w:hAnsi="TimesNewRomanPSMT" w:cs="TimesNewRomanPSMT"/>
                <w:color w:val="000000"/>
              </w:rPr>
            </w:pPr>
          </w:p>
          <w:p w14:paraId="2C583436" w14:textId="77777777" w:rsidR="00661973" w:rsidRDefault="00661973" w:rsidP="003025C6">
            <w:pPr>
              <w:widowControl/>
              <w:rPr>
                <w:rFonts w:ascii="TimesNewRomanPSMT" w:hAnsi="TimesNewRomanPSMT" w:cs="TimesNewRomanPSMT"/>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D7B769" w14:textId="77777777" w:rsidR="00661973" w:rsidRDefault="00661973" w:rsidP="00005016">
            <w:pPr>
              <w:widowControl/>
              <w:rPr>
                <w:rFonts w:ascii="TimesNewRomanPSMT" w:hAnsi="TimesNewRomanPSMT" w:cs="TimesNewRomanPSMT"/>
                <w:color w:val="000000"/>
              </w:rPr>
            </w:pPr>
          </w:p>
          <w:p w14:paraId="44A40F09" w14:textId="77777777" w:rsidR="00661973" w:rsidRDefault="00661973" w:rsidP="00005016">
            <w:pPr>
              <w:widowControl/>
              <w:rPr>
                <w:rFonts w:ascii="TimesNewRomanPSMT" w:hAnsi="TimesNewRomanPSMT" w:cs="TimesNewRomanPSMT"/>
                <w:color w:val="000000"/>
              </w:rPr>
            </w:pPr>
            <w:r>
              <w:rPr>
                <w:rFonts w:ascii="TimesNewRomanPSMT" w:hAnsi="TimesNewRomanPSMT" w:cs="TimesNewRomanPSMT"/>
                <w:b/>
                <w:bCs/>
                <w:color w:val="000000"/>
              </w:rPr>
              <w:t xml:space="preserve">Read: </w:t>
            </w:r>
            <w:r>
              <w:rPr>
                <w:rFonts w:ascii="TimesNewRomanPSMT" w:hAnsi="TimesNewRomanPSMT" w:cs="TimesNewRomanPSMT"/>
                <w:color w:val="000000"/>
              </w:rPr>
              <w:t>Pojman, Chapter 1, “What is Ethics?” (pdf)</w:t>
            </w:r>
          </w:p>
          <w:p w14:paraId="64E1A894" w14:textId="77777777" w:rsidR="00661973" w:rsidRDefault="00661973" w:rsidP="00005016">
            <w:pPr>
              <w:widowControl/>
              <w:rPr>
                <w:rFonts w:ascii="TimesNewRomanPSMT" w:hAnsi="TimesNewRomanPSMT" w:cs="TimesNewRomanPSMT"/>
                <w:color w:val="000000"/>
              </w:rPr>
            </w:pPr>
          </w:p>
          <w:p w14:paraId="400D2D94" w14:textId="0C5B088B" w:rsidR="00661973" w:rsidRDefault="00661973" w:rsidP="00984AD1">
            <w:pPr>
              <w:widowControl/>
              <w:rPr>
                <w:rFonts w:ascii="TimesNewRomanPSMT" w:hAnsi="TimesNewRomanPSMT" w:cs="TimesNewRomanPSMT"/>
                <w:color w:val="000000"/>
              </w:rPr>
            </w:pPr>
            <w:r>
              <w:rPr>
                <w:rFonts w:ascii="TimesNewRomanPSMT" w:hAnsi="TimesNewRomanPSMT" w:cs="TimesNewRomanPSMT"/>
                <w:b/>
                <w:bCs/>
                <w:color w:val="000000"/>
              </w:rPr>
              <w:t xml:space="preserve">Read: </w:t>
            </w:r>
            <w:r>
              <w:rPr>
                <w:rFonts w:ascii="TimesNewRomanPSMT" w:hAnsi="TimesNewRomanPSMT" w:cs="TimesNewRomanPSMT"/>
                <w:color w:val="000000"/>
              </w:rPr>
              <w:t>“Justice for Hedgehogs” (listed on Canvas</w:t>
            </w:r>
            <w:r w:rsidR="00DD4B7F">
              <w:rPr>
                <w:rFonts w:ascii="TimesNewRomanPSMT" w:hAnsi="TimesNewRomanPSMT" w:cs="TimesNewRomanPSMT"/>
                <w:color w:val="000000"/>
              </w:rPr>
              <w:t>)</w:t>
            </w:r>
          </w:p>
          <w:p w14:paraId="549A4B40" w14:textId="77777777" w:rsidR="00661973" w:rsidRDefault="00661973" w:rsidP="00C45606">
            <w:pPr>
              <w:widowControl/>
              <w:rPr>
                <w:rFonts w:ascii="TimesNewRomanPSMT" w:hAnsi="TimesNewRomanPSMT" w:cs="TimesNewRomanPSMT"/>
                <w:color w:val="000000"/>
              </w:rPr>
            </w:pPr>
          </w:p>
          <w:p w14:paraId="3E45B0D7" w14:textId="77777777" w:rsidR="00661973" w:rsidRDefault="00661973" w:rsidP="00C45606">
            <w:pPr>
              <w:widowControl/>
              <w:rPr>
                <w:rFonts w:ascii="TimesNewRomanPSMT" w:hAnsi="TimesNewRomanPSMT" w:cs="TimesNewRomanPSMT"/>
                <w:color w:val="000000"/>
              </w:rPr>
            </w:pPr>
            <w:r>
              <w:rPr>
                <w:rFonts w:ascii="TimesNewRomanPSMT" w:hAnsi="TimesNewRomanPSMT" w:cs="TimesNewRomanPSMT"/>
                <w:b/>
                <w:bCs/>
                <w:color w:val="000000"/>
              </w:rPr>
              <w:t xml:space="preserve">Watch and listen: </w:t>
            </w:r>
            <w:r w:rsidRPr="001B1E99">
              <w:rPr>
                <w:rFonts w:ascii="TimesNewRomanPSMT" w:hAnsi="TimesNewRomanPSMT" w:cs="TimesNewRomanPSMT"/>
                <w:color w:val="000000"/>
              </w:rPr>
              <w:t>Power point with voice over: Online Introduction and Chapter 1</w:t>
            </w:r>
          </w:p>
          <w:p w14:paraId="521828D9" w14:textId="77777777" w:rsidR="003B1DB1" w:rsidRDefault="003B1DB1" w:rsidP="00C45606">
            <w:pPr>
              <w:widowControl/>
              <w:rPr>
                <w:rFonts w:ascii="TimesNewRomanPSMT" w:hAnsi="TimesNewRomanPSMT" w:cs="TimesNewRomanPSMT"/>
                <w:color w:val="000000"/>
              </w:rPr>
            </w:pPr>
          </w:p>
          <w:p w14:paraId="129DF2BD" w14:textId="77777777" w:rsidR="00661973" w:rsidRPr="00984AD1" w:rsidRDefault="00661973" w:rsidP="007F4CFD">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Video, “8 Laws of Change” </w:t>
            </w:r>
          </w:p>
          <w:p w14:paraId="570BC613" w14:textId="77777777" w:rsidR="00661973" w:rsidRPr="001B1E99" w:rsidRDefault="00661973" w:rsidP="00C45606">
            <w:pPr>
              <w:widowControl/>
              <w:rPr>
                <w:rFonts w:ascii="TimesNewRomanPSMT" w:hAnsi="TimesNewRomanPSMT" w:cs="TimesNewRomanPSMT"/>
                <w:b/>
                <w:bCs/>
                <w:color w:val="000000"/>
              </w:rPr>
            </w:pPr>
          </w:p>
          <w:p w14:paraId="79BABC29" w14:textId="77777777" w:rsidR="00661973" w:rsidRDefault="00661973" w:rsidP="00C45606">
            <w:pPr>
              <w:widowControl/>
              <w:rPr>
                <w:rFonts w:ascii="TimesNewRomanPSMT" w:hAnsi="TimesNewRomanPSMT" w:cs="TimesNewRomanPSMT"/>
                <w:color w:val="000000"/>
              </w:rPr>
            </w:pPr>
            <w:r w:rsidRPr="00984AD1">
              <w:rPr>
                <w:rFonts w:ascii="TimesNewRomanPSMT" w:hAnsi="TimesNewRomanPSMT" w:cs="TimesNewRomanPSMT"/>
                <w:b/>
                <w:bCs/>
                <w:color w:val="000000"/>
              </w:rPr>
              <w:t>Read:</w:t>
            </w:r>
            <w:r>
              <w:rPr>
                <w:rFonts w:ascii="TimesNewRomanPSMT" w:hAnsi="TimesNewRomanPSMT" w:cs="TimesNewRomanPSMT"/>
                <w:color w:val="000000"/>
              </w:rPr>
              <w:t xml:space="preserve"> Gandhi </w:t>
            </w:r>
            <w:proofErr w:type="gramStart"/>
            <w:r>
              <w:rPr>
                <w:rFonts w:ascii="TimesNewRomanPSMT" w:hAnsi="TimesNewRomanPSMT" w:cs="TimesNewRomanPSMT"/>
                <w:color w:val="000000"/>
              </w:rPr>
              <w:t>–“</w:t>
            </w:r>
            <w:proofErr w:type="gramEnd"/>
            <w:r>
              <w:rPr>
                <w:rFonts w:ascii="TimesNewRomanPSMT" w:hAnsi="TimesNewRomanPSMT" w:cs="TimesNewRomanPSMT"/>
                <w:color w:val="000000"/>
              </w:rPr>
              <w:t>Law of Love”(listed on Canvas)</w:t>
            </w:r>
          </w:p>
          <w:p w14:paraId="0BD17B5E" w14:textId="77777777" w:rsidR="00661973" w:rsidRDefault="00661973" w:rsidP="00C45606">
            <w:pPr>
              <w:widowControl/>
              <w:rPr>
                <w:rFonts w:ascii="TimesNewRomanPSMT" w:hAnsi="TimesNewRomanPSMT" w:cs="TimesNewRomanPSMT"/>
                <w:color w:val="000000"/>
              </w:rPr>
            </w:pPr>
          </w:p>
          <w:p w14:paraId="7E766C08" w14:textId="77777777" w:rsidR="00661973" w:rsidRDefault="00661973" w:rsidP="00C45606">
            <w:pPr>
              <w:widowControl/>
              <w:rPr>
                <w:rFonts w:ascii="TimesNewRomanPSMT" w:hAnsi="TimesNewRomanPSMT" w:cs="TimesNewRomanPSMT"/>
                <w:color w:val="000000"/>
              </w:rPr>
            </w:pPr>
            <w:r>
              <w:rPr>
                <w:rFonts w:ascii="TimesNewRomanPSMT" w:hAnsi="TimesNewRomanPSMT" w:cs="TimesNewRomanPSMT"/>
                <w:b/>
                <w:bCs/>
                <w:color w:val="000000"/>
              </w:rPr>
              <w:t xml:space="preserve">Read the notes: </w:t>
            </w:r>
            <w:r w:rsidRPr="007F4CFD">
              <w:rPr>
                <w:rFonts w:ascii="TimesNewRomanPSMT" w:hAnsi="TimesNewRomanPSMT" w:cs="TimesNewRomanPSMT"/>
                <w:color w:val="000000"/>
              </w:rPr>
              <w:t xml:space="preserve">Gandhi – Satyagraha and the Law of Love </w:t>
            </w:r>
          </w:p>
          <w:p w14:paraId="201B7987" w14:textId="77777777" w:rsidR="00661973" w:rsidRDefault="00661973" w:rsidP="00C45606">
            <w:pPr>
              <w:widowControl/>
              <w:rPr>
                <w:rFonts w:ascii="TimesNewRomanPSMT" w:hAnsi="TimesNewRomanPSMT" w:cs="TimesNewRomanPSMT"/>
                <w:color w:val="000000"/>
              </w:rPr>
            </w:pPr>
          </w:p>
          <w:p w14:paraId="5911E504" w14:textId="77777777" w:rsidR="00661973" w:rsidRDefault="00661973" w:rsidP="00C45606">
            <w:pPr>
              <w:widowControl/>
              <w:rPr>
                <w:rFonts w:ascii="TimesNewRomanPSMT" w:hAnsi="TimesNewRomanPSMT" w:cs="TimesNewRomanPSMT"/>
                <w:color w:val="000000"/>
              </w:rPr>
            </w:pPr>
            <w:r>
              <w:rPr>
                <w:rFonts w:ascii="TimesNewRomanPSMT" w:hAnsi="TimesNewRomanPSMT" w:cs="TimesNewRomanPSMT"/>
                <w:color w:val="000000"/>
              </w:rPr>
              <w:t>How to Listen to the Gandhi Power Point with voice over</w:t>
            </w:r>
          </w:p>
          <w:p w14:paraId="1E8BB467" w14:textId="77777777" w:rsidR="00661973" w:rsidRDefault="00661973" w:rsidP="00C45606">
            <w:pPr>
              <w:widowControl/>
              <w:rPr>
                <w:rFonts w:ascii="TimesNewRomanPSMT" w:hAnsi="TimesNewRomanPSMT" w:cs="TimesNewRomanPSMT"/>
                <w:color w:val="000000"/>
              </w:rPr>
            </w:pPr>
          </w:p>
          <w:p w14:paraId="7094A71C" w14:textId="77777777" w:rsidR="00661973" w:rsidRDefault="00661973" w:rsidP="00C45606">
            <w:pPr>
              <w:widowControl/>
              <w:rPr>
                <w:rFonts w:ascii="TimesNewRomanPSMT" w:hAnsi="TimesNewRomanPSMT" w:cs="TimesNewRomanPSMT"/>
                <w:color w:val="000000"/>
              </w:rPr>
            </w:pPr>
            <w:r w:rsidRPr="00F242ED">
              <w:rPr>
                <w:rFonts w:ascii="TimesNewRomanPSMT" w:hAnsi="TimesNewRomanPSMT" w:cs="TimesNewRomanPSMT"/>
                <w:b/>
                <w:bCs/>
                <w:color w:val="000000"/>
              </w:rPr>
              <w:t xml:space="preserve">Watch and Listen: </w:t>
            </w:r>
            <w:r>
              <w:rPr>
                <w:rFonts w:ascii="TimesNewRomanPSMT" w:hAnsi="TimesNewRomanPSMT" w:cs="TimesNewRomanPSMT"/>
                <w:color w:val="000000"/>
              </w:rPr>
              <w:t>Gandhi Power Point with voice over 2</w:t>
            </w:r>
          </w:p>
          <w:p w14:paraId="11DBD942" w14:textId="77777777" w:rsidR="00661973" w:rsidRDefault="00661973" w:rsidP="00C45606">
            <w:pPr>
              <w:widowControl/>
              <w:rPr>
                <w:rFonts w:ascii="TimesNewRomanPSMT" w:hAnsi="TimesNewRomanPSMT" w:cs="TimesNewRomanPSMT"/>
                <w:b/>
                <w:bCs/>
                <w:color w:val="000000"/>
              </w:rPr>
            </w:pPr>
          </w:p>
          <w:p w14:paraId="3A2A64A9" w14:textId="77777777" w:rsidR="00661973" w:rsidRDefault="00661973" w:rsidP="00C45606">
            <w:pPr>
              <w:widowControl/>
              <w:rPr>
                <w:rFonts w:ascii="TimesNewRomanPSMT" w:hAnsi="TimesNewRomanPSMT" w:cs="TimesNewRomanPSMT"/>
                <w:color w:val="000000"/>
              </w:rPr>
            </w:pPr>
            <w:r>
              <w:rPr>
                <w:rFonts w:ascii="TimesNewRomanPSMT" w:hAnsi="TimesNewRomanPSMT" w:cs="TimesNewRomanPSMT"/>
                <w:b/>
                <w:bCs/>
                <w:color w:val="000000"/>
              </w:rPr>
              <w:t xml:space="preserve">Watch the Video: </w:t>
            </w:r>
            <w:r>
              <w:rPr>
                <w:rFonts w:ascii="TimesNewRomanPSMT" w:hAnsi="TimesNewRomanPSMT" w:cs="TimesNewRomanPSMT"/>
                <w:color w:val="000000"/>
              </w:rPr>
              <w:t>Gandhi</w:t>
            </w:r>
          </w:p>
          <w:p w14:paraId="07647D44" w14:textId="77777777" w:rsidR="00661973" w:rsidRDefault="00661973" w:rsidP="00C45606">
            <w:pPr>
              <w:widowControl/>
              <w:rPr>
                <w:rFonts w:ascii="TimesNewRomanPSMT" w:hAnsi="TimesNewRomanPSMT" w:cs="TimesNewRomanPSMT"/>
                <w:color w:val="000000"/>
              </w:rPr>
            </w:pPr>
          </w:p>
          <w:p w14:paraId="35265353" w14:textId="77777777" w:rsidR="00661973" w:rsidRDefault="00661973" w:rsidP="00427750">
            <w:pPr>
              <w:widowControl/>
              <w:rPr>
                <w:rFonts w:ascii="TimesNewRomanPSMT" w:hAnsi="TimesNewRomanPSMT" w:cs="TimesNewRomanPSMT"/>
                <w:color w:val="000000"/>
              </w:rPr>
            </w:pPr>
            <w:r w:rsidRPr="00984AD1">
              <w:rPr>
                <w:rFonts w:ascii="TimesNewRomanPSMT" w:hAnsi="TimesNewRomanPSMT" w:cs="TimesNewRomanPSMT"/>
                <w:b/>
                <w:bCs/>
                <w:color w:val="000000"/>
              </w:rPr>
              <w:t>Read:</w:t>
            </w:r>
            <w:r>
              <w:rPr>
                <w:rFonts w:ascii="TimesNewRomanPSMT" w:hAnsi="TimesNewRomanPSMT" w:cs="TimesNewRomanPSMT"/>
                <w:color w:val="000000"/>
              </w:rPr>
              <w:t xml:space="preserve"> (optional) </w:t>
            </w:r>
            <w:proofErr w:type="spellStart"/>
            <w:r>
              <w:rPr>
                <w:rFonts w:ascii="TimesNewRomanPSMT" w:hAnsi="TimesNewRomanPSMT" w:cs="TimesNewRomanPSMT"/>
                <w:color w:val="000000"/>
              </w:rPr>
              <w:t>MoTzu</w:t>
            </w:r>
            <w:proofErr w:type="spellEnd"/>
          </w:p>
          <w:p w14:paraId="1A5764C8" w14:textId="77777777" w:rsidR="00661973" w:rsidRDefault="00661973" w:rsidP="00427750">
            <w:pPr>
              <w:widowControl/>
              <w:rPr>
                <w:rFonts w:ascii="TimesNewRomanPSMT" w:hAnsi="TimesNewRomanPSMT" w:cs="TimesNewRomanPSMT"/>
                <w:color w:val="000000"/>
              </w:rPr>
            </w:pPr>
          </w:p>
          <w:p w14:paraId="25C20707" w14:textId="77777777" w:rsidR="00661973" w:rsidRDefault="00661973" w:rsidP="009A7D0A">
            <w:pPr>
              <w:widowControl/>
              <w:rPr>
                <w:rFonts w:ascii="TimesNewRomanPSMT" w:hAnsi="TimesNewRomanPSMT" w:cs="TimesNewRomanPSMT"/>
                <w:color w:val="000000"/>
              </w:rPr>
            </w:pPr>
          </w:p>
        </w:tc>
      </w:tr>
      <w:tr w:rsidR="00661973" w14:paraId="4854E6F2" w14:textId="77777777" w:rsidTr="00661973">
        <w:tc>
          <w:tcPr>
            <w:tcW w:w="1710" w:type="dxa"/>
            <w:tcBorders>
              <w:top w:val="single" w:sz="4" w:space="0" w:color="auto"/>
              <w:left w:val="single" w:sz="4" w:space="0" w:color="auto"/>
              <w:bottom w:val="single" w:sz="4" w:space="0" w:color="auto"/>
              <w:right w:val="single" w:sz="4" w:space="0" w:color="auto"/>
            </w:tcBorders>
            <w:hideMark/>
          </w:tcPr>
          <w:p w14:paraId="21DD5B0A"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Week 3</w:t>
            </w:r>
          </w:p>
          <w:p w14:paraId="43FA5BA9" w14:textId="77777777" w:rsidR="00661973" w:rsidRDefault="00661973" w:rsidP="00427750">
            <w:pPr>
              <w:widowControl/>
              <w:rPr>
                <w:rFonts w:ascii="TimesNewRomanPSMT" w:hAnsi="TimesNewRomanPSMT" w:cs="TimesNewRomanPSMT"/>
                <w:color w:val="000000"/>
              </w:rPr>
            </w:pPr>
          </w:p>
          <w:p w14:paraId="769B31BE" w14:textId="7BBF23D2" w:rsidR="00661973" w:rsidRPr="00EB490A" w:rsidRDefault="00661973" w:rsidP="00427750">
            <w:pPr>
              <w:widowControl/>
              <w:rPr>
                <w:rFonts w:ascii="TimesNewRomanPSMT" w:hAnsi="TimesNewRomanPSMT" w:cs="TimesNewRomanPSMT"/>
                <w:color w:val="000000"/>
              </w:rPr>
            </w:pPr>
            <w:r>
              <w:rPr>
                <w:rFonts w:ascii="TimesNewRomanPSMT" w:hAnsi="TimesNewRomanPSMT" w:cs="TimesNewRomanPSMT"/>
                <w:color w:val="000000"/>
              </w:rPr>
              <w:t>January 2</w:t>
            </w:r>
            <w:r w:rsidR="00435B63">
              <w:rPr>
                <w:rFonts w:ascii="TimesNewRomanPSMT" w:hAnsi="TimesNewRomanPSMT" w:cs="TimesNewRomanPSMT"/>
                <w:color w:val="000000"/>
              </w:rPr>
              <w:t>2</w:t>
            </w:r>
            <w:r>
              <w:rPr>
                <w:rFonts w:ascii="TimesNewRomanPSMT" w:hAnsi="TimesNewRomanPSMT" w:cs="TimesNewRomanPSMT"/>
                <w:color w:val="000000"/>
              </w:rPr>
              <w:t>-January 2</w:t>
            </w:r>
            <w:r w:rsidR="00435B63">
              <w:rPr>
                <w:rFonts w:ascii="TimesNewRomanPSMT" w:hAnsi="TimesNewRomanPSMT" w:cs="TimesNewRomanPSMT"/>
                <w:color w:val="000000"/>
              </w:rPr>
              <w:t>8</w:t>
            </w:r>
          </w:p>
        </w:tc>
        <w:tc>
          <w:tcPr>
            <w:tcW w:w="3510" w:type="dxa"/>
            <w:tcBorders>
              <w:top w:val="single" w:sz="4" w:space="0" w:color="auto"/>
              <w:left w:val="single" w:sz="4" w:space="0" w:color="auto"/>
              <w:bottom w:val="single" w:sz="4" w:space="0" w:color="auto"/>
              <w:right w:val="single" w:sz="4" w:space="0" w:color="auto"/>
            </w:tcBorders>
            <w:hideMark/>
          </w:tcPr>
          <w:p w14:paraId="3AD02D93" w14:textId="77777777" w:rsidR="00661973" w:rsidRDefault="00661973" w:rsidP="00EB490A">
            <w:pPr>
              <w:widowControl/>
              <w:rPr>
                <w:rFonts w:ascii="TimesNewRomanPSMT" w:hAnsi="TimesNewRomanPSMT" w:cs="TimesNewRomanPSMT"/>
                <w:b/>
                <w:color w:val="000000"/>
              </w:rPr>
            </w:pPr>
            <w:r>
              <w:rPr>
                <w:rFonts w:ascii="TimesNewRomanPSMT" w:hAnsi="TimesNewRomanPSMT" w:cs="TimesNewRomanPSMT"/>
                <w:b/>
                <w:color w:val="000000"/>
              </w:rPr>
              <w:t>Module 2</w:t>
            </w:r>
          </w:p>
          <w:p w14:paraId="5F713B70" w14:textId="77777777" w:rsidR="00661973" w:rsidRPr="00B24ED0" w:rsidRDefault="00661973" w:rsidP="00EB490A">
            <w:pPr>
              <w:widowControl/>
              <w:rPr>
                <w:rFonts w:ascii="TimesNewRomanPSMT" w:hAnsi="TimesNewRomanPSMT" w:cs="TimesNewRomanPSMT"/>
                <w:b/>
                <w:bCs/>
                <w:color w:val="000000"/>
              </w:rPr>
            </w:pPr>
            <w:r w:rsidRPr="00B24ED0">
              <w:rPr>
                <w:rFonts w:ascii="TimesNewRomanPSMT" w:hAnsi="TimesNewRomanPSMT" w:cs="TimesNewRomanPSMT"/>
                <w:b/>
                <w:bCs/>
                <w:color w:val="000000"/>
              </w:rPr>
              <w:t>Ethical Relativism</w:t>
            </w:r>
          </w:p>
          <w:p w14:paraId="16022C21" w14:textId="77777777" w:rsidR="00661973" w:rsidRDefault="00661973" w:rsidP="00176F84">
            <w:pPr>
              <w:widowControl/>
              <w:rPr>
                <w:rFonts w:ascii="TimesNewRomanPSMT" w:hAnsi="TimesNewRomanPSMT" w:cs="TimesNewRomanPSMT"/>
                <w:color w:val="000000"/>
              </w:rPr>
            </w:pPr>
          </w:p>
          <w:p w14:paraId="6C63ABCD" w14:textId="77777777" w:rsidR="00661973" w:rsidRDefault="00661973" w:rsidP="00176F84">
            <w:pPr>
              <w:widowControl/>
              <w:rPr>
                <w:rFonts w:ascii="TimesNewRomanPSMT" w:hAnsi="TimesNewRomanPSMT" w:cs="TimesNewRomanPSMT"/>
                <w:color w:val="000000"/>
                <w:highlight w:val="yellow"/>
              </w:rPr>
            </w:pPr>
          </w:p>
          <w:p w14:paraId="46C2D20E" w14:textId="77777777" w:rsidR="00661973" w:rsidRDefault="00661973" w:rsidP="00427750">
            <w:pPr>
              <w:widowControl/>
              <w:rPr>
                <w:rFonts w:ascii="TimesNewRomanPSMT" w:hAnsi="TimesNewRomanPSMT" w:cs="TimesNewRomanPSMT"/>
                <w:b/>
                <w:color w:val="000000"/>
              </w:rPr>
            </w:pPr>
          </w:p>
          <w:p w14:paraId="3B014338" w14:textId="77777777" w:rsidR="00661973" w:rsidRDefault="00661973" w:rsidP="00427750">
            <w:pPr>
              <w:widowControl/>
              <w:rPr>
                <w:rFonts w:ascii="TimesNewRomanPSMT" w:hAnsi="TimesNewRomanPSMT" w:cs="TimesNewRomanPSMT"/>
                <w:color w:val="000000"/>
              </w:rPr>
            </w:pPr>
          </w:p>
          <w:p w14:paraId="3A7C96E8" w14:textId="77777777" w:rsidR="00661973" w:rsidRDefault="00661973" w:rsidP="009A7D0A">
            <w:pPr>
              <w:widowControl/>
              <w:rPr>
                <w:rFonts w:ascii="TimesNewRomanPSMT" w:hAnsi="TimesNewRomanPSMT" w:cs="TimesNewRomanPSMT"/>
                <w:color w:val="000000"/>
              </w:rPr>
            </w:pPr>
          </w:p>
          <w:p w14:paraId="58B61AC5" w14:textId="77777777" w:rsidR="00661973" w:rsidRDefault="00661973" w:rsidP="009A7D0A">
            <w:pPr>
              <w:widowControl/>
              <w:rPr>
                <w:rFonts w:ascii="TimesNewRomanPSMT" w:hAnsi="TimesNewRomanPSMT" w:cs="TimesNewRomanPSMT"/>
                <w:color w:val="000000"/>
              </w:rPr>
            </w:pPr>
          </w:p>
          <w:p w14:paraId="5D2DE543" w14:textId="77777777" w:rsidR="00661973" w:rsidRDefault="00661973" w:rsidP="009A7D0A">
            <w:pPr>
              <w:widowControl/>
              <w:rPr>
                <w:rFonts w:ascii="TimesNewRomanPSMT" w:hAnsi="TimesNewRomanPSMT" w:cs="TimesNewRomanPSMT"/>
                <w:color w:val="000000"/>
              </w:rPr>
            </w:pPr>
          </w:p>
          <w:p w14:paraId="44C1122F" w14:textId="77777777" w:rsidR="00661973" w:rsidRDefault="00661973" w:rsidP="009A7D0A">
            <w:pPr>
              <w:widowControl/>
              <w:rPr>
                <w:rFonts w:ascii="TimesNewRomanPSMT" w:hAnsi="TimesNewRomanPSMT" w:cs="TimesNewRomanPSMT"/>
                <w:color w:val="000000"/>
              </w:rPr>
            </w:pPr>
          </w:p>
          <w:p w14:paraId="3DE35C8E" w14:textId="77777777" w:rsidR="00661973" w:rsidRDefault="00661973" w:rsidP="009A7D0A">
            <w:pPr>
              <w:widowControl/>
              <w:rPr>
                <w:rFonts w:ascii="TimesNewRomanPSMT" w:hAnsi="TimesNewRomanPSMT" w:cs="TimesNewRomanPSMT"/>
                <w:color w:val="000000"/>
              </w:rPr>
            </w:pPr>
          </w:p>
          <w:p w14:paraId="5662985D" w14:textId="77777777" w:rsidR="00661973" w:rsidRDefault="00661973" w:rsidP="009A7D0A">
            <w:pPr>
              <w:widowControl/>
              <w:rPr>
                <w:rFonts w:ascii="TimesNewRomanPSMT" w:hAnsi="TimesNewRomanPSMT" w:cs="TimesNewRomanPSMT"/>
                <w:color w:val="000000"/>
              </w:rPr>
            </w:pPr>
          </w:p>
          <w:p w14:paraId="1F7C0D64" w14:textId="77777777" w:rsidR="00661973" w:rsidRDefault="00661973" w:rsidP="009A7D0A">
            <w:pPr>
              <w:widowControl/>
              <w:rPr>
                <w:rFonts w:ascii="TimesNewRomanPSMT" w:hAnsi="TimesNewRomanPSMT" w:cs="TimesNewRomanPSMT"/>
                <w:color w:val="000000"/>
              </w:rPr>
            </w:pPr>
          </w:p>
          <w:p w14:paraId="751A747D" w14:textId="77777777" w:rsidR="00661973" w:rsidRDefault="00661973" w:rsidP="009A7D0A">
            <w:pPr>
              <w:widowControl/>
              <w:rPr>
                <w:rFonts w:ascii="TimesNewRomanPSMT" w:hAnsi="TimesNewRomanPSMT" w:cs="TimesNewRomanPSMT"/>
                <w:color w:val="000000"/>
              </w:rPr>
            </w:pPr>
          </w:p>
          <w:p w14:paraId="12F3E456" w14:textId="77777777" w:rsidR="00661973" w:rsidRDefault="00661973" w:rsidP="009A7D0A">
            <w:pPr>
              <w:widowControl/>
              <w:rPr>
                <w:rFonts w:ascii="TimesNewRomanPSMT" w:hAnsi="TimesNewRomanPSMT" w:cs="TimesNewRomanPSMT"/>
                <w:color w:val="000000"/>
              </w:rPr>
            </w:pPr>
          </w:p>
          <w:p w14:paraId="318B73B6" w14:textId="77777777" w:rsidR="00661973" w:rsidRDefault="00661973" w:rsidP="009A7D0A">
            <w:pPr>
              <w:widowControl/>
              <w:rPr>
                <w:rFonts w:ascii="TimesNewRomanPSMT" w:hAnsi="TimesNewRomanPSMT" w:cs="TimesNewRomanPSMT"/>
                <w:color w:val="000000"/>
              </w:rPr>
            </w:pPr>
          </w:p>
          <w:p w14:paraId="5AB3A986" w14:textId="77777777" w:rsidR="00661973" w:rsidRDefault="00661973" w:rsidP="009A7D0A">
            <w:pPr>
              <w:widowControl/>
              <w:rPr>
                <w:rFonts w:ascii="TimesNewRomanPSMT" w:hAnsi="TimesNewRomanPSMT" w:cs="TimesNewRomanPSMT"/>
                <w:color w:val="000000"/>
              </w:rPr>
            </w:pPr>
          </w:p>
          <w:p w14:paraId="397B6B32" w14:textId="77777777" w:rsidR="00661973" w:rsidRDefault="00661973" w:rsidP="009A7D0A">
            <w:pPr>
              <w:widowControl/>
              <w:rPr>
                <w:rFonts w:ascii="TimesNewRomanPSMT" w:hAnsi="TimesNewRomanPSMT" w:cs="TimesNewRomanPSMT"/>
                <w:color w:val="000000"/>
              </w:rPr>
            </w:pPr>
          </w:p>
          <w:p w14:paraId="4ECC3E1F" w14:textId="77777777" w:rsidR="00661973" w:rsidRPr="00B24ED0" w:rsidRDefault="00661973" w:rsidP="009A7D0A">
            <w:pPr>
              <w:widowControl/>
              <w:rPr>
                <w:rFonts w:ascii="TimesNewRomanPSMT" w:hAnsi="TimesNewRomanPSMT" w:cs="TimesNewRomanPSMT"/>
                <w:b/>
                <w:bCs/>
                <w:color w:val="000000"/>
              </w:rPr>
            </w:pPr>
            <w:r w:rsidRPr="00B24ED0">
              <w:rPr>
                <w:rFonts w:ascii="TimesNewRomanPSMT" w:hAnsi="TimesNewRomanPSMT" w:cs="TimesNewRomanPSMT"/>
                <w:b/>
                <w:bCs/>
                <w:color w:val="000000"/>
              </w:rPr>
              <w:t>Quiz #1 on Modules 1 &amp; 2</w:t>
            </w:r>
          </w:p>
          <w:p w14:paraId="5D477B62" w14:textId="77777777" w:rsidR="00661973" w:rsidRDefault="00661973" w:rsidP="00427750">
            <w:pPr>
              <w:widowControl/>
              <w:rPr>
                <w:rFonts w:ascii="TimesNewRomanPSMT" w:hAnsi="TimesNewRomanPSMT" w:cs="TimesNewRomanPSMT"/>
                <w:color w:val="000000"/>
              </w:rPr>
            </w:pPr>
          </w:p>
          <w:p w14:paraId="1A555238" w14:textId="77777777" w:rsidR="00661973" w:rsidRDefault="00661973" w:rsidP="00427750">
            <w:pPr>
              <w:widowControl/>
              <w:rPr>
                <w:rFonts w:ascii="TimesNewRomanPSMT" w:hAnsi="TimesNewRomanPSMT" w:cs="TimesNewRomanPSMT"/>
                <w:color w:val="000000"/>
              </w:rPr>
            </w:pPr>
          </w:p>
        </w:tc>
        <w:tc>
          <w:tcPr>
            <w:tcW w:w="6030" w:type="dxa"/>
            <w:tcBorders>
              <w:top w:val="single" w:sz="4" w:space="0" w:color="auto"/>
              <w:left w:val="single" w:sz="4" w:space="0" w:color="auto"/>
              <w:bottom w:val="single" w:sz="4" w:space="0" w:color="auto"/>
              <w:right w:val="single" w:sz="4" w:space="0" w:color="auto"/>
            </w:tcBorders>
            <w:hideMark/>
          </w:tcPr>
          <w:p w14:paraId="563FEC3C" w14:textId="77777777" w:rsidR="00661973" w:rsidRDefault="00661973" w:rsidP="00D80477">
            <w:pPr>
              <w:widowControl/>
              <w:rPr>
                <w:rFonts w:ascii="TimesNewRomanPSMT" w:hAnsi="TimesNewRomanPSMT" w:cs="TimesNewRomanPSMT"/>
                <w:color w:val="000000"/>
              </w:rPr>
            </w:pPr>
          </w:p>
          <w:p w14:paraId="6D5694FB" w14:textId="77777777" w:rsidR="00661973" w:rsidRDefault="00661973" w:rsidP="00D80477">
            <w:pPr>
              <w:widowControl/>
              <w:rPr>
                <w:rFonts w:ascii="TimesNewRomanPSMT" w:hAnsi="TimesNewRomanPSMT" w:cs="TimesNewRomanPSMT"/>
                <w:color w:val="000000"/>
              </w:rPr>
            </w:pPr>
            <w:r w:rsidRPr="00482B92">
              <w:rPr>
                <w:rFonts w:ascii="TimesNewRomanPSMT" w:hAnsi="TimesNewRomanPSMT" w:cs="TimesNewRomanPSMT"/>
                <w:b/>
                <w:bCs/>
                <w:color w:val="000000"/>
              </w:rPr>
              <w:t>Read:</w:t>
            </w:r>
            <w:r>
              <w:rPr>
                <w:rFonts w:ascii="TimesNewRomanPSMT" w:hAnsi="TimesNewRomanPSMT" w:cs="TimesNewRomanPSMT"/>
                <w:color w:val="000000"/>
              </w:rPr>
              <w:t xml:space="preserve"> Pojman chapter on Ethical Relativism (pdf) </w:t>
            </w:r>
          </w:p>
          <w:p w14:paraId="2D9E638F" w14:textId="77777777" w:rsidR="00661973" w:rsidRDefault="00661973" w:rsidP="00D80477">
            <w:pPr>
              <w:widowControl/>
              <w:rPr>
                <w:rFonts w:ascii="TimesNewRomanPSMT" w:hAnsi="TimesNewRomanPSMT" w:cs="TimesNewRomanPSMT"/>
                <w:color w:val="000000"/>
              </w:rPr>
            </w:pPr>
          </w:p>
          <w:p w14:paraId="305E40E3" w14:textId="77777777" w:rsidR="00661973" w:rsidRDefault="00661973" w:rsidP="00D80477">
            <w:pPr>
              <w:widowControl/>
              <w:rPr>
                <w:rFonts w:ascii="TimesNewRomanPSMT" w:hAnsi="TimesNewRomanPSMT" w:cs="TimesNewRomanPSMT"/>
                <w:color w:val="000000"/>
              </w:rPr>
            </w:pPr>
            <w:r>
              <w:rPr>
                <w:rFonts w:ascii="TimesNewRomanPSMT" w:hAnsi="TimesNewRomanPSMT" w:cs="TimesNewRomanPSMT"/>
                <w:b/>
                <w:bCs/>
                <w:color w:val="000000"/>
              </w:rPr>
              <w:t xml:space="preserve">Read and watch: </w:t>
            </w:r>
            <w:r>
              <w:rPr>
                <w:rFonts w:ascii="TimesNewRomanPSMT" w:hAnsi="TimesNewRomanPSMT" w:cs="TimesNewRomanPSMT"/>
                <w:color w:val="000000"/>
              </w:rPr>
              <w:t>Ethical Relativism power point with voice over 2</w:t>
            </w:r>
          </w:p>
          <w:p w14:paraId="2AEC196F" w14:textId="77777777" w:rsidR="00661973" w:rsidRPr="007F4CFD" w:rsidRDefault="00661973" w:rsidP="00D80477">
            <w:pPr>
              <w:widowControl/>
              <w:rPr>
                <w:rFonts w:ascii="TimesNewRomanPSMT" w:hAnsi="TimesNewRomanPSMT" w:cs="TimesNewRomanPSMT"/>
                <w:color w:val="000000"/>
              </w:rPr>
            </w:pPr>
          </w:p>
          <w:p w14:paraId="3E98906A" w14:textId="77777777" w:rsidR="00661973" w:rsidRDefault="00661973" w:rsidP="00D80477">
            <w:pPr>
              <w:widowControl/>
              <w:rPr>
                <w:rFonts w:ascii="TimesNewRomanPSMT" w:hAnsi="TimesNewRomanPSMT" w:cs="TimesNewRomanPSMT"/>
                <w:color w:val="000000"/>
              </w:rPr>
            </w:pPr>
            <w:r>
              <w:rPr>
                <w:rFonts w:ascii="TimesNewRomanPSMT" w:hAnsi="TimesNewRomanPSMT" w:cs="TimesNewRomanPSMT"/>
                <w:b/>
                <w:bCs/>
                <w:color w:val="000000"/>
              </w:rPr>
              <w:lastRenderedPageBreak/>
              <w:t xml:space="preserve">Watch the Video: </w:t>
            </w:r>
            <w:r>
              <w:rPr>
                <w:rFonts w:ascii="TimesNewRomanPSMT" w:hAnsi="TimesNewRomanPSMT" w:cs="TimesNewRomanPSMT"/>
                <w:color w:val="000000"/>
              </w:rPr>
              <w:t>Moral Relativism</w:t>
            </w:r>
          </w:p>
          <w:p w14:paraId="7DE90B38" w14:textId="77777777" w:rsidR="00661973" w:rsidRDefault="00661973" w:rsidP="00D80477">
            <w:pPr>
              <w:widowControl/>
              <w:rPr>
                <w:rFonts w:ascii="TimesNewRomanPSMT" w:hAnsi="TimesNewRomanPSMT" w:cs="TimesNewRomanPSMT"/>
                <w:color w:val="000000"/>
              </w:rPr>
            </w:pPr>
          </w:p>
          <w:p w14:paraId="706065F1" w14:textId="77777777" w:rsidR="00661973" w:rsidRPr="007F4CFD" w:rsidRDefault="00661973" w:rsidP="00D80477">
            <w:pPr>
              <w:widowControl/>
              <w:rPr>
                <w:rFonts w:ascii="TimesNewRomanPSMT" w:hAnsi="TimesNewRomanPSMT" w:cs="TimesNewRomanPSMT"/>
                <w:color w:val="000000"/>
              </w:rPr>
            </w:pPr>
            <w:r>
              <w:rPr>
                <w:rFonts w:ascii="TimesNewRomanPSMT" w:hAnsi="TimesNewRomanPSMT" w:cs="TimesNewRomanPSMT"/>
                <w:b/>
                <w:bCs/>
                <w:color w:val="000000"/>
              </w:rPr>
              <w:t xml:space="preserve">Watch the Video: </w:t>
            </w:r>
            <w:r>
              <w:rPr>
                <w:rFonts w:ascii="TimesNewRomanPSMT" w:hAnsi="TimesNewRomanPSMT" w:cs="TimesNewRomanPSMT"/>
                <w:color w:val="000000"/>
              </w:rPr>
              <w:t>(optional) Moral Relativism</w:t>
            </w:r>
          </w:p>
          <w:p w14:paraId="3D33BF78" w14:textId="77777777" w:rsidR="00661973" w:rsidRDefault="00661973" w:rsidP="00D80477">
            <w:pPr>
              <w:widowControl/>
              <w:rPr>
                <w:rFonts w:ascii="TimesNewRomanPSMT" w:hAnsi="TimesNewRomanPSMT" w:cs="TimesNewRomanPSMT"/>
                <w:color w:val="000000"/>
              </w:rPr>
            </w:pPr>
          </w:p>
          <w:p w14:paraId="05452E3F" w14:textId="77777777" w:rsidR="00661973" w:rsidRDefault="00661973" w:rsidP="009A7D0A">
            <w:pPr>
              <w:widowControl/>
              <w:rPr>
                <w:rFonts w:ascii="TimesNewRomanPSMT" w:hAnsi="TimesNewRomanPSMT" w:cs="TimesNewRomanPSMT"/>
                <w:color w:val="000000"/>
              </w:rPr>
            </w:pPr>
            <w:r w:rsidRPr="00482B92">
              <w:rPr>
                <w:rFonts w:ascii="TimesNewRomanPSMT" w:hAnsi="TimesNewRomanPSMT" w:cs="TimesNewRomanPSMT"/>
                <w:b/>
                <w:bCs/>
                <w:color w:val="000000"/>
              </w:rPr>
              <w:t>Read:</w:t>
            </w:r>
            <w:r>
              <w:rPr>
                <w:rFonts w:ascii="TimesNewRomanPSMT" w:hAnsi="TimesNewRomanPSMT" w:cs="TimesNewRomanPSMT"/>
                <w:color w:val="000000"/>
              </w:rPr>
              <w:t xml:space="preserve"> Mary Midgley, “Trying Out One’s New Sword (Canvas)</w:t>
            </w:r>
          </w:p>
          <w:p w14:paraId="4A0BDD96" w14:textId="77777777" w:rsidR="00661973" w:rsidRDefault="00661973" w:rsidP="009A7D0A">
            <w:pPr>
              <w:widowControl/>
              <w:rPr>
                <w:rFonts w:ascii="TimesNewRomanPSMT" w:hAnsi="TimesNewRomanPSMT" w:cs="TimesNewRomanPSMT"/>
                <w:color w:val="000000"/>
              </w:rPr>
            </w:pPr>
          </w:p>
          <w:p w14:paraId="44408DE5" w14:textId="77777777" w:rsidR="00661973" w:rsidRDefault="00661973" w:rsidP="009A7D0A">
            <w:pPr>
              <w:widowControl/>
              <w:rPr>
                <w:rFonts w:ascii="TimesNewRomanPSMT" w:hAnsi="TimesNewRomanPSMT" w:cs="TimesNewRomanPSMT"/>
                <w:color w:val="000000"/>
              </w:rPr>
            </w:pPr>
            <w:r w:rsidRPr="00482B92">
              <w:rPr>
                <w:rFonts w:ascii="TimesNewRomanPSMT" w:hAnsi="TimesNewRomanPSMT" w:cs="TimesNewRomanPSMT"/>
                <w:b/>
                <w:bCs/>
                <w:color w:val="000000"/>
              </w:rPr>
              <w:t>Read:</w:t>
            </w:r>
            <w:r>
              <w:rPr>
                <w:rFonts w:ascii="TimesNewRomanPSMT" w:hAnsi="TimesNewRomanPSMT" w:cs="TimesNewRomanPSMT"/>
                <w:color w:val="000000"/>
              </w:rPr>
              <w:t xml:space="preserve"> (optional) Mencius</w:t>
            </w:r>
          </w:p>
          <w:p w14:paraId="7B907230" w14:textId="77777777" w:rsidR="00661973" w:rsidRDefault="00661973" w:rsidP="00D80477">
            <w:pPr>
              <w:widowControl/>
              <w:rPr>
                <w:rFonts w:ascii="TimesNewRomanPSMT" w:hAnsi="TimesNewRomanPSMT" w:cs="TimesNewRomanPSMT"/>
                <w:color w:val="000000"/>
              </w:rPr>
            </w:pPr>
          </w:p>
          <w:p w14:paraId="6F79A022" w14:textId="078506C1" w:rsidR="00661973" w:rsidRDefault="00661973" w:rsidP="00D80477">
            <w:pPr>
              <w:widowControl/>
              <w:rPr>
                <w:rFonts w:ascii="TimesNewRomanPSMT" w:hAnsi="TimesNewRomanPSMT" w:cs="TimesNewRomanPSMT"/>
                <w:color w:val="000000"/>
              </w:rPr>
            </w:pPr>
            <w:r>
              <w:rPr>
                <w:rFonts w:ascii="TimesNewRomanPSMT" w:hAnsi="TimesNewRomanPSMT" w:cs="TimesNewRomanPSMT"/>
                <w:b/>
                <w:bCs/>
                <w:color w:val="000000"/>
              </w:rPr>
              <w:t xml:space="preserve">Participate: </w:t>
            </w:r>
            <w:r w:rsidRPr="00482B92">
              <w:rPr>
                <w:rFonts w:ascii="TimesNewRomanPSMT" w:hAnsi="TimesNewRomanPSMT" w:cs="TimesNewRomanPSMT"/>
                <w:b/>
                <w:bCs/>
                <w:color w:val="000000"/>
              </w:rPr>
              <w:t>Discussion #</w:t>
            </w:r>
            <w:r>
              <w:rPr>
                <w:rFonts w:ascii="TimesNewRomanPSMT" w:hAnsi="TimesNewRomanPSMT" w:cs="TimesNewRomanPSMT"/>
                <w:b/>
                <w:bCs/>
                <w:color w:val="000000"/>
              </w:rPr>
              <w:t xml:space="preserve">3 </w:t>
            </w:r>
            <w:r>
              <w:rPr>
                <w:rFonts w:ascii="TimesNewRomanPSMT" w:hAnsi="TimesNewRomanPSMT" w:cs="TimesNewRomanPSMT"/>
                <w:color w:val="000000"/>
              </w:rPr>
              <w:t xml:space="preserve">on What is Ethics? Gandhi, and Ethical Relativism. (Answer the question whose number corresponds to the number I gave you earlier.) </w:t>
            </w:r>
          </w:p>
          <w:p w14:paraId="28012C91" w14:textId="77777777" w:rsidR="00661973" w:rsidRDefault="00661973" w:rsidP="00D80477">
            <w:pPr>
              <w:widowControl/>
              <w:rPr>
                <w:rFonts w:ascii="TimesNewRomanPSMT" w:hAnsi="TimesNewRomanPSMT" w:cs="TimesNewRomanPSMT"/>
                <w:color w:val="000000"/>
              </w:rPr>
            </w:pPr>
          </w:p>
          <w:p w14:paraId="50178606" w14:textId="77777777" w:rsidR="00661973" w:rsidRPr="00482B92" w:rsidRDefault="00661973" w:rsidP="00D80477">
            <w:pPr>
              <w:widowControl/>
              <w:rPr>
                <w:rFonts w:ascii="TimesNewRomanPSMT" w:hAnsi="TimesNewRomanPSMT" w:cs="TimesNewRomanPSMT"/>
                <w:color w:val="000000"/>
              </w:rPr>
            </w:pPr>
            <w:r>
              <w:rPr>
                <w:rFonts w:ascii="TimesNewRomanPSMT" w:hAnsi="TimesNewRomanPSMT" w:cs="TimesNewRomanPSMT"/>
                <w:b/>
                <w:bCs/>
                <w:color w:val="000000"/>
              </w:rPr>
              <w:t>Take Quiz #1</w:t>
            </w:r>
            <w:r>
              <w:rPr>
                <w:rFonts w:ascii="TimesNewRomanPSMT" w:hAnsi="TimesNewRomanPSMT" w:cs="TimesNewRomanPSMT"/>
                <w:color w:val="000000"/>
              </w:rPr>
              <w:t xml:space="preserve"> on Modules 1 &amp; 2</w:t>
            </w:r>
          </w:p>
          <w:p w14:paraId="317D7BBB" w14:textId="77777777" w:rsidR="00661973" w:rsidRDefault="00661973" w:rsidP="00D80477">
            <w:pPr>
              <w:widowControl/>
              <w:rPr>
                <w:rFonts w:ascii="TimesNewRomanPSMT" w:hAnsi="TimesNewRomanPSMT" w:cs="TimesNewRomanPSMT"/>
                <w:color w:val="000000"/>
              </w:rPr>
            </w:pPr>
          </w:p>
          <w:p w14:paraId="36008FD3" w14:textId="77777777" w:rsidR="00661973" w:rsidRDefault="00661973" w:rsidP="00D80477">
            <w:pPr>
              <w:widowControl/>
              <w:rPr>
                <w:rFonts w:ascii="TimesNewRomanPSMT" w:hAnsi="TimesNewRomanPSMT" w:cs="TimesNewRomanPSMT"/>
                <w:color w:val="000000"/>
              </w:rPr>
            </w:pPr>
          </w:p>
        </w:tc>
      </w:tr>
      <w:tr w:rsidR="00661973" w14:paraId="011D7DDB"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C2CB364" w14:textId="77777777" w:rsidR="00661973" w:rsidRPr="00EB490A" w:rsidRDefault="00661973" w:rsidP="00427750">
            <w:pPr>
              <w:widowControl/>
              <w:rPr>
                <w:rFonts w:ascii="TimesNewRomanPSMT" w:hAnsi="TimesNewRomanPSMT" w:cs="TimesNewRomanPSMT"/>
                <w:b/>
                <w:bCs/>
                <w:color w:val="000000"/>
              </w:rPr>
            </w:pPr>
            <w:r w:rsidRPr="00EB490A">
              <w:rPr>
                <w:rFonts w:ascii="TimesNewRomanPSMT" w:hAnsi="TimesNewRomanPSMT" w:cs="TimesNewRomanPSMT"/>
                <w:b/>
                <w:bCs/>
                <w:color w:val="000000"/>
              </w:rPr>
              <w:lastRenderedPageBreak/>
              <w:t>Week 4</w:t>
            </w:r>
          </w:p>
          <w:p w14:paraId="59EB0F98" w14:textId="77777777" w:rsidR="00661973" w:rsidRDefault="00661973" w:rsidP="00427750">
            <w:pPr>
              <w:widowControl/>
              <w:rPr>
                <w:rFonts w:ascii="TimesNewRomanPSMT" w:hAnsi="TimesNewRomanPSMT" w:cs="TimesNewRomanPSMT"/>
                <w:b/>
                <w:bCs/>
                <w:color w:val="000000"/>
                <w:highlight w:val="yellow"/>
              </w:rPr>
            </w:pPr>
          </w:p>
          <w:p w14:paraId="29C21542" w14:textId="1FADD7EC" w:rsidR="00661973" w:rsidRPr="00EB490A" w:rsidRDefault="00661973" w:rsidP="00427750">
            <w:pPr>
              <w:widowControl/>
              <w:rPr>
                <w:rFonts w:ascii="TimesNewRomanPSMT" w:hAnsi="TimesNewRomanPSMT" w:cs="TimesNewRomanPSMT"/>
                <w:color w:val="000000"/>
              </w:rPr>
            </w:pPr>
            <w:r>
              <w:rPr>
                <w:rFonts w:ascii="TimesNewRomanPSMT" w:hAnsi="TimesNewRomanPSMT" w:cs="TimesNewRomanPSMT"/>
                <w:color w:val="000000"/>
              </w:rPr>
              <w:t xml:space="preserve">January </w:t>
            </w:r>
            <w:r w:rsidR="00435B63">
              <w:rPr>
                <w:rFonts w:ascii="TimesNewRomanPSMT" w:hAnsi="TimesNewRomanPSMT" w:cs="TimesNewRomanPSMT"/>
                <w:color w:val="000000"/>
              </w:rPr>
              <w:t>29</w:t>
            </w:r>
            <w:r>
              <w:rPr>
                <w:rFonts w:ascii="TimesNewRomanPSMT" w:hAnsi="TimesNewRomanPSMT" w:cs="TimesNewRomanPSMT"/>
                <w:color w:val="000000"/>
              </w:rPr>
              <w:t xml:space="preserve"> – February </w:t>
            </w:r>
            <w:r w:rsidR="00435B63">
              <w:rPr>
                <w:rFonts w:ascii="TimesNewRomanPSMT" w:hAnsi="TimesNewRomanPSMT" w:cs="TimesNewRomanPSMT"/>
                <w:color w:val="000000"/>
              </w:rPr>
              <w:t>4</w:t>
            </w:r>
          </w:p>
          <w:p w14:paraId="15B6530E" w14:textId="77777777" w:rsidR="00661973" w:rsidRDefault="00661973" w:rsidP="00427750">
            <w:pPr>
              <w:widowControl/>
              <w:rPr>
                <w:rFonts w:ascii="TimesNewRomanPSMT" w:hAnsi="TimesNewRomanPSMT" w:cs="TimesNewRomanPSMT"/>
                <w:b/>
                <w:bCs/>
                <w:color w:val="000000"/>
                <w:highlight w:val="yellow"/>
              </w:rPr>
            </w:pPr>
          </w:p>
          <w:p w14:paraId="0E9CFDE8" w14:textId="77777777" w:rsidR="00661973" w:rsidRPr="00EB490A" w:rsidRDefault="00661973" w:rsidP="00427750">
            <w:pPr>
              <w:widowControl/>
              <w:rPr>
                <w:rFonts w:ascii="TimesNewRomanPSMT" w:hAnsi="TimesNewRomanPSMT" w:cs="TimesNewRomanPSMT"/>
                <w:b/>
                <w:bCs/>
                <w:color w:val="000000"/>
                <w:highlight w:val="yellow"/>
              </w:rPr>
            </w:pP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7C55B23" w14:textId="77777777" w:rsidR="00661973" w:rsidRDefault="00661973" w:rsidP="00176F84">
            <w:pPr>
              <w:widowControl/>
              <w:rPr>
                <w:rFonts w:ascii="TimesNewRomanPSMT" w:hAnsi="TimesNewRomanPSMT" w:cs="TimesNewRomanPSMT"/>
                <w:b/>
                <w:color w:val="000000"/>
              </w:rPr>
            </w:pPr>
            <w:r>
              <w:rPr>
                <w:rFonts w:ascii="TimesNewRomanPSMT" w:hAnsi="TimesNewRomanPSMT" w:cs="TimesNewRomanPSMT"/>
                <w:b/>
                <w:color w:val="000000"/>
              </w:rPr>
              <w:t>Module 3</w:t>
            </w:r>
          </w:p>
          <w:p w14:paraId="29462DD9" w14:textId="77777777" w:rsidR="00661973" w:rsidRPr="00B24ED0" w:rsidRDefault="00661973" w:rsidP="00176F84">
            <w:pPr>
              <w:widowControl/>
              <w:rPr>
                <w:rFonts w:ascii="TimesNewRomanPSMT" w:hAnsi="TimesNewRomanPSMT" w:cs="TimesNewRomanPSMT"/>
                <w:b/>
                <w:bCs/>
                <w:color w:val="000000"/>
              </w:rPr>
            </w:pPr>
            <w:r w:rsidRPr="00B24ED0">
              <w:rPr>
                <w:rFonts w:ascii="TimesNewRomanPSMT" w:hAnsi="TimesNewRomanPSMT" w:cs="TimesNewRomanPSMT"/>
                <w:b/>
                <w:bCs/>
                <w:color w:val="000000"/>
              </w:rPr>
              <w:t>Ethical Egoism</w:t>
            </w:r>
          </w:p>
          <w:p w14:paraId="0459B966" w14:textId="77777777" w:rsidR="00661973" w:rsidRDefault="00661973" w:rsidP="00176F84">
            <w:pPr>
              <w:widowControl/>
              <w:rPr>
                <w:rFonts w:ascii="TimesNewRomanPSMT" w:hAnsi="TimesNewRomanPSMT" w:cs="TimesNewRomanPSMT"/>
                <w:color w:val="000000"/>
              </w:rPr>
            </w:pPr>
          </w:p>
          <w:p w14:paraId="012A3030" w14:textId="77777777" w:rsidR="00661973" w:rsidRDefault="00661973" w:rsidP="00176F84">
            <w:pPr>
              <w:widowControl/>
              <w:rPr>
                <w:rFonts w:ascii="TimesNewRomanPSMT" w:hAnsi="TimesNewRomanPSMT" w:cs="TimesNewRomanPSMT"/>
                <w:color w:val="000000"/>
              </w:rPr>
            </w:pPr>
          </w:p>
          <w:p w14:paraId="4A874268" w14:textId="77777777" w:rsidR="00661973" w:rsidRDefault="00661973" w:rsidP="00176F84">
            <w:pPr>
              <w:widowControl/>
              <w:rPr>
                <w:rFonts w:ascii="TimesNewRomanPSMT" w:hAnsi="TimesNewRomanPSMT" w:cs="TimesNewRomanPSMT"/>
                <w:color w:val="000000"/>
              </w:rPr>
            </w:pPr>
          </w:p>
          <w:p w14:paraId="420B66A0" w14:textId="77777777" w:rsidR="00661973" w:rsidRDefault="00661973" w:rsidP="00176F84">
            <w:pPr>
              <w:widowControl/>
              <w:rPr>
                <w:rFonts w:ascii="TimesNewRomanPSMT" w:hAnsi="TimesNewRomanPSMT" w:cs="TimesNewRomanPSMT"/>
                <w:color w:val="000000"/>
              </w:rPr>
            </w:pPr>
          </w:p>
          <w:p w14:paraId="4A6CDB12" w14:textId="77777777" w:rsidR="00661973" w:rsidRDefault="00661973" w:rsidP="00176F84">
            <w:pPr>
              <w:widowControl/>
              <w:rPr>
                <w:rFonts w:ascii="TimesNewRomanPSMT" w:hAnsi="TimesNewRomanPSMT" w:cs="TimesNewRomanPSMT"/>
                <w:color w:val="000000"/>
              </w:rPr>
            </w:pPr>
          </w:p>
          <w:p w14:paraId="4D1D1E4D" w14:textId="77777777" w:rsidR="00661973" w:rsidRDefault="00661973" w:rsidP="00176F84">
            <w:pPr>
              <w:widowControl/>
              <w:rPr>
                <w:rFonts w:ascii="TimesNewRomanPSMT" w:hAnsi="TimesNewRomanPSMT" w:cs="TimesNewRomanPSMT"/>
                <w:color w:val="000000"/>
              </w:rPr>
            </w:pPr>
          </w:p>
          <w:p w14:paraId="712044DD" w14:textId="77777777" w:rsidR="00661973" w:rsidRDefault="00661973" w:rsidP="00176F84">
            <w:pPr>
              <w:widowControl/>
              <w:rPr>
                <w:rFonts w:ascii="TimesNewRomanPSMT" w:hAnsi="TimesNewRomanPSMT" w:cs="TimesNewRomanPSMT"/>
                <w:color w:val="000000"/>
              </w:rPr>
            </w:pPr>
          </w:p>
          <w:p w14:paraId="7DFECAC4" w14:textId="77777777" w:rsidR="00661973" w:rsidRDefault="00661973" w:rsidP="00176F84">
            <w:pPr>
              <w:widowControl/>
              <w:rPr>
                <w:rFonts w:ascii="TimesNewRomanPSMT" w:hAnsi="TimesNewRomanPSMT" w:cs="TimesNewRomanPSMT"/>
                <w:color w:val="000000"/>
              </w:rPr>
            </w:pPr>
          </w:p>
          <w:p w14:paraId="32B5C467" w14:textId="77777777" w:rsidR="00661973" w:rsidRDefault="00661973" w:rsidP="00176F84">
            <w:pPr>
              <w:widowControl/>
              <w:rPr>
                <w:rFonts w:ascii="TimesNewRomanPSMT" w:hAnsi="TimesNewRomanPSMT" w:cs="TimesNewRomanPSMT"/>
                <w:color w:val="000000"/>
              </w:rPr>
            </w:pPr>
          </w:p>
          <w:p w14:paraId="023C7F5C" w14:textId="77777777" w:rsidR="00661973" w:rsidRDefault="00661973" w:rsidP="00176F84">
            <w:pPr>
              <w:widowControl/>
              <w:rPr>
                <w:rFonts w:ascii="TimesNewRomanPSMT" w:hAnsi="TimesNewRomanPSMT" w:cs="TimesNewRomanPSMT"/>
                <w:color w:val="000000"/>
              </w:rPr>
            </w:pPr>
          </w:p>
          <w:p w14:paraId="65EE9B06" w14:textId="77777777" w:rsidR="00661973" w:rsidRDefault="00661973" w:rsidP="00176F84">
            <w:pPr>
              <w:widowControl/>
              <w:rPr>
                <w:rFonts w:ascii="TimesNewRomanPSMT" w:hAnsi="TimesNewRomanPSMT" w:cs="TimesNewRomanPSMT"/>
                <w:color w:val="000000"/>
              </w:rPr>
            </w:pPr>
          </w:p>
          <w:p w14:paraId="0DBE34A3" w14:textId="77777777" w:rsidR="00661973" w:rsidRDefault="00661973" w:rsidP="00176F84">
            <w:pPr>
              <w:widowControl/>
              <w:rPr>
                <w:rFonts w:ascii="TimesNewRomanPSMT" w:hAnsi="TimesNewRomanPSMT" w:cs="TimesNewRomanPSMT"/>
                <w:color w:val="000000"/>
              </w:rPr>
            </w:pPr>
          </w:p>
          <w:p w14:paraId="54F61A92" w14:textId="77777777" w:rsidR="00661973" w:rsidRDefault="00661973" w:rsidP="00176F84">
            <w:pPr>
              <w:widowControl/>
              <w:rPr>
                <w:rFonts w:ascii="TimesNewRomanPSMT" w:hAnsi="TimesNewRomanPSMT" w:cs="TimesNewRomanPSMT"/>
                <w:color w:val="000000"/>
              </w:rPr>
            </w:pPr>
          </w:p>
          <w:p w14:paraId="00662637" w14:textId="77777777" w:rsidR="00661973" w:rsidRPr="00B24ED0" w:rsidRDefault="00661973" w:rsidP="00176F84">
            <w:pPr>
              <w:widowControl/>
              <w:rPr>
                <w:rFonts w:ascii="TimesNewRomanPSMT" w:hAnsi="TimesNewRomanPSMT" w:cs="TimesNewRomanPSMT"/>
                <w:b/>
                <w:bCs/>
                <w:color w:val="000000"/>
              </w:rPr>
            </w:pPr>
            <w:r w:rsidRPr="00B24ED0">
              <w:rPr>
                <w:rFonts w:ascii="TimesNewRomanPSMT" w:hAnsi="TimesNewRomanPSMT" w:cs="TimesNewRomanPSMT"/>
                <w:b/>
                <w:bCs/>
                <w:color w:val="000000"/>
              </w:rPr>
              <w:t>Moral Psychology</w:t>
            </w:r>
          </w:p>
          <w:p w14:paraId="69D4B0EB" w14:textId="77777777" w:rsidR="00661973" w:rsidRDefault="00661973" w:rsidP="00176F84">
            <w:pPr>
              <w:widowControl/>
              <w:rPr>
                <w:rFonts w:ascii="TimesNewRomanPSMT" w:hAnsi="TimesNewRomanPSMT" w:cs="TimesNewRomanPSMT"/>
                <w:color w:val="000000"/>
              </w:rPr>
            </w:pPr>
          </w:p>
          <w:p w14:paraId="1F941645" w14:textId="77777777" w:rsidR="00661973" w:rsidRDefault="00661973" w:rsidP="00176F84">
            <w:pPr>
              <w:widowControl/>
              <w:rPr>
                <w:rFonts w:ascii="TimesNewRomanPSMT" w:hAnsi="TimesNewRomanPSMT" w:cs="TimesNewRomanPSMT"/>
                <w:color w:val="000000"/>
              </w:rPr>
            </w:pPr>
          </w:p>
          <w:p w14:paraId="0F271057" w14:textId="77777777" w:rsidR="00661973" w:rsidRDefault="00661973" w:rsidP="00176F84">
            <w:pPr>
              <w:widowControl/>
              <w:rPr>
                <w:rFonts w:ascii="TimesNewRomanPSMT" w:hAnsi="TimesNewRomanPSMT" w:cs="TimesNewRomanPSMT"/>
                <w:color w:val="000000"/>
              </w:rPr>
            </w:pPr>
          </w:p>
          <w:p w14:paraId="68AA80B7" w14:textId="77777777" w:rsidR="00661973" w:rsidRDefault="00661973" w:rsidP="00176F84">
            <w:pPr>
              <w:widowControl/>
              <w:rPr>
                <w:rFonts w:ascii="TimesNewRomanPSMT" w:hAnsi="TimesNewRomanPSMT" w:cs="TimesNewRomanPSMT"/>
                <w:color w:val="000000"/>
              </w:rPr>
            </w:pPr>
          </w:p>
          <w:p w14:paraId="7018E5A3" w14:textId="77777777" w:rsidR="00661973" w:rsidRDefault="00661973" w:rsidP="00176F84">
            <w:pPr>
              <w:widowControl/>
              <w:rPr>
                <w:rFonts w:ascii="TimesNewRomanPSMT" w:hAnsi="TimesNewRomanPSMT" w:cs="TimesNewRomanPSMT"/>
                <w:color w:val="000000"/>
              </w:rPr>
            </w:pPr>
          </w:p>
          <w:p w14:paraId="062E9368" w14:textId="77777777" w:rsidR="00661973" w:rsidRDefault="00661973" w:rsidP="00176F84">
            <w:pPr>
              <w:widowControl/>
              <w:rPr>
                <w:rFonts w:ascii="TimesNewRomanPSMT" w:hAnsi="TimesNewRomanPSMT" w:cs="TimesNewRomanPSMT"/>
                <w:color w:val="000000"/>
              </w:rPr>
            </w:pPr>
          </w:p>
          <w:p w14:paraId="43D9B38E" w14:textId="77777777" w:rsidR="00661973" w:rsidRDefault="00661973" w:rsidP="00176F84">
            <w:pPr>
              <w:widowControl/>
              <w:rPr>
                <w:rFonts w:ascii="TimesNewRomanPSMT" w:hAnsi="TimesNewRomanPSMT" w:cs="TimesNewRomanPSMT"/>
                <w:color w:val="000000"/>
              </w:rPr>
            </w:pPr>
          </w:p>
          <w:p w14:paraId="11CA1FF6" w14:textId="77777777" w:rsidR="00661973" w:rsidRDefault="00661973" w:rsidP="00176F84">
            <w:pPr>
              <w:widowControl/>
              <w:rPr>
                <w:rFonts w:ascii="TimesNewRomanPSMT" w:hAnsi="TimesNewRomanPSMT" w:cs="TimesNewRomanPSMT"/>
                <w:color w:val="000000"/>
              </w:rPr>
            </w:pPr>
          </w:p>
          <w:p w14:paraId="1238DDE3" w14:textId="77777777" w:rsidR="00661973" w:rsidRDefault="00661973" w:rsidP="00176F84">
            <w:pPr>
              <w:widowControl/>
              <w:rPr>
                <w:rFonts w:ascii="TimesNewRomanPSMT" w:hAnsi="TimesNewRomanPSMT" w:cs="TimesNewRomanPSMT"/>
                <w:color w:val="000000"/>
              </w:rPr>
            </w:pPr>
          </w:p>
          <w:p w14:paraId="2AA505D0" w14:textId="77777777" w:rsidR="00661973" w:rsidRPr="00B24ED0" w:rsidRDefault="00661973" w:rsidP="00176F84">
            <w:pPr>
              <w:widowControl/>
              <w:rPr>
                <w:rFonts w:ascii="TimesNewRomanPSMT" w:hAnsi="TimesNewRomanPSMT" w:cs="TimesNewRomanPSMT"/>
                <w:b/>
                <w:bCs/>
                <w:color w:val="000000"/>
              </w:rPr>
            </w:pPr>
            <w:r w:rsidRPr="00B24ED0">
              <w:rPr>
                <w:rFonts w:ascii="TimesNewRomanPSMT" w:hAnsi="TimesNewRomanPSMT" w:cs="TimesNewRomanPSMT"/>
                <w:b/>
                <w:bCs/>
                <w:color w:val="000000"/>
              </w:rPr>
              <w:t>Buddhism</w:t>
            </w:r>
          </w:p>
          <w:p w14:paraId="17DCC6D2" w14:textId="77777777" w:rsidR="00661973" w:rsidRDefault="00661973" w:rsidP="00427750">
            <w:pPr>
              <w:widowControl/>
              <w:rPr>
                <w:rFonts w:ascii="TimesNewRomanPSMT" w:hAnsi="TimesNewRomanPSMT" w:cs="TimesNewRomanPSMT"/>
                <w:color w:val="000000"/>
              </w:rPr>
            </w:pPr>
          </w:p>
          <w:p w14:paraId="0BC419FE" w14:textId="77777777" w:rsidR="00661973" w:rsidRDefault="00661973" w:rsidP="00427750">
            <w:pPr>
              <w:widowControl/>
              <w:rPr>
                <w:rFonts w:ascii="TimesNewRomanPSMT" w:hAnsi="TimesNewRomanPSMT" w:cs="TimesNewRomanPSMT"/>
                <w:color w:val="000000"/>
              </w:rPr>
            </w:pPr>
          </w:p>
          <w:p w14:paraId="7D25E57C" w14:textId="77777777" w:rsidR="00661973" w:rsidRDefault="00661973" w:rsidP="00427750">
            <w:pPr>
              <w:widowControl/>
              <w:rPr>
                <w:rFonts w:ascii="TimesNewRomanPSMT" w:hAnsi="TimesNewRomanPSMT" w:cs="TimesNewRomanPSMT"/>
                <w:color w:val="000000"/>
              </w:rPr>
            </w:pPr>
          </w:p>
          <w:p w14:paraId="31E1B970" w14:textId="77777777" w:rsidR="00661973" w:rsidRDefault="00661973" w:rsidP="00427750">
            <w:pPr>
              <w:widowControl/>
              <w:rPr>
                <w:rFonts w:ascii="TimesNewRomanPSMT" w:hAnsi="TimesNewRomanPSMT" w:cs="TimesNewRomanPSMT"/>
                <w:color w:val="000000"/>
              </w:rPr>
            </w:pPr>
          </w:p>
          <w:p w14:paraId="3B93CD0A" w14:textId="77777777" w:rsidR="00661973" w:rsidRDefault="00661973" w:rsidP="00427750">
            <w:pPr>
              <w:widowControl/>
              <w:rPr>
                <w:rFonts w:ascii="TimesNewRomanPSMT" w:hAnsi="TimesNewRomanPSMT" w:cs="TimesNewRomanPSMT"/>
                <w:color w:val="000000"/>
              </w:rPr>
            </w:pPr>
          </w:p>
          <w:p w14:paraId="302DB9D2" w14:textId="77777777" w:rsidR="00661973" w:rsidRDefault="00661973" w:rsidP="00427750">
            <w:pPr>
              <w:widowControl/>
              <w:rPr>
                <w:rFonts w:ascii="TimesNewRomanPSMT" w:hAnsi="TimesNewRomanPSMT" w:cs="TimesNewRomanPSMT"/>
                <w:color w:val="000000"/>
              </w:rPr>
            </w:pPr>
          </w:p>
          <w:p w14:paraId="653E882D" w14:textId="77777777" w:rsidR="00661973" w:rsidRDefault="00661973" w:rsidP="00427750">
            <w:pPr>
              <w:widowControl/>
              <w:rPr>
                <w:rFonts w:ascii="TimesNewRomanPSMT" w:hAnsi="TimesNewRomanPSMT" w:cs="TimesNewRomanPSMT"/>
                <w:color w:val="000000"/>
              </w:rPr>
            </w:pPr>
          </w:p>
          <w:p w14:paraId="2AFB0CDA" w14:textId="77777777" w:rsidR="00661973" w:rsidRDefault="00661973" w:rsidP="00427750">
            <w:pPr>
              <w:widowControl/>
              <w:rPr>
                <w:rFonts w:ascii="TimesNewRomanPSMT" w:hAnsi="TimesNewRomanPSMT" w:cs="TimesNewRomanPSMT"/>
                <w:color w:val="000000"/>
              </w:rPr>
            </w:pPr>
          </w:p>
          <w:p w14:paraId="7C28CD40" w14:textId="77777777" w:rsidR="00661973" w:rsidRDefault="00661973" w:rsidP="00427750">
            <w:pPr>
              <w:widowControl/>
              <w:rPr>
                <w:rFonts w:ascii="TimesNewRomanPSMT" w:hAnsi="TimesNewRomanPSMT" w:cs="TimesNewRomanPSMT"/>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570A15" w14:textId="77777777" w:rsidR="00661973" w:rsidRDefault="00661973" w:rsidP="00427750">
            <w:pPr>
              <w:widowControl/>
              <w:rPr>
                <w:rFonts w:ascii="TimesNewRomanPSMT" w:hAnsi="TimesNewRomanPSMT" w:cs="TimesNewRomanPSMT"/>
                <w:color w:val="000000"/>
              </w:rPr>
            </w:pPr>
          </w:p>
          <w:p w14:paraId="5A2AAEF4" w14:textId="77777777" w:rsidR="00661973" w:rsidRDefault="00661973" w:rsidP="00427750">
            <w:pPr>
              <w:widowControl/>
              <w:rPr>
                <w:rFonts w:ascii="TimesNewRomanPSMT" w:hAnsi="TimesNewRomanPSMT" w:cs="TimesNewRomanPSMT"/>
                <w:color w:val="000000"/>
              </w:rPr>
            </w:pPr>
            <w:r w:rsidRPr="00482B92">
              <w:rPr>
                <w:rFonts w:ascii="TimesNewRomanPSMT" w:hAnsi="TimesNewRomanPSMT" w:cs="TimesNewRomanPSMT"/>
                <w:b/>
                <w:bCs/>
                <w:color w:val="000000"/>
              </w:rPr>
              <w:t>Read</w:t>
            </w:r>
            <w:r>
              <w:rPr>
                <w:rFonts w:ascii="TimesNewRomanPSMT" w:hAnsi="TimesNewRomanPSMT" w:cs="TimesNewRomanPSMT"/>
                <w:color w:val="000000"/>
              </w:rPr>
              <w:t>: Pojman, Chapter on Egoism and Altruism</w:t>
            </w:r>
          </w:p>
          <w:p w14:paraId="3286B2FD" w14:textId="77777777" w:rsidR="00661973" w:rsidRDefault="00661973" w:rsidP="00427750">
            <w:pPr>
              <w:widowControl/>
              <w:rPr>
                <w:rFonts w:ascii="TimesNewRomanPSMT" w:hAnsi="TimesNewRomanPSMT" w:cs="TimesNewRomanPSMT"/>
                <w:color w:val="000000"/>
              </w:rPr>
            </w:pPr>
          </w:p>
          <w:p w14:paraId="748D6069" w14:textId="77777777" w:rsidR="00661973" w:rsidRDefault="00661973" w:rsidP="00427750">
            <w:pPr>
              <w:widowControl/>
              <w:rPr>
                <w:rFonts w:ascii="TimesNewRomanPSMT" w:hAnsi="TimesNewRomanPSMT" w:cs="TimesNewRomanPSMT"/>
                <w:b/>
                <w:bCs/>
                <w:color w:val="000000"/>
              </w:rPr>
            </w:pPr>
            <w:r>
              <w:rPr>
                <w:rFonts w:ascii="TimesNewRomanPSMT" w:hAnsi="TimesNewRomanPSMT" w:cs="TimesNewRomanPSMT"/>
                <w:b/>
                <w:bCs/>
                <w:color w:val="000000"/>
              </w:rPr>
              <w:t xml:space="preserve">Read and Watch: </w:t>
            </w:r>
            <w:r>
              <w:rPr>
                <w:rFonts w:ascii="TimesNewRomanPSMT" w:hAnsi="TimesNewRomanPSMT" w:cs="TimesNewRomanPSMT"/>
                <w:color w:val="000000"/>
              </w:rPr>
              <w:t xml:space="preserve">Ethical Egoism </w:t>
            </w:r>
            <w:proofErr w:type="spellStart"/>
            <w:r>
              <w:rPr>
                <w:rFonts w:ascii="TimesNewRomanPSMT" w:hAnsi="TimesNewRomanPSMT" w:cs="TimesNewRomanPSMT"/>
                <w:color w:val="000000"/>
              </w:rPr>
              <w:t>Powerpoint</w:t>
            </w:r>
            <w:proofErr w:type="spellEnd"/>
            <w:r>
              <w:rPr>
                <w:rFonts w:ascii="TimesNewRomanPSMT" w:hAnsi="TimesNewRomanPSMT" w:cs="TimesNewRomanPSMT"/>
                <w:color w:val="000000"/>
              </w:rPr>
              <w:t xml:space="preserve"> with voice over</w:t>
            </w:r>
          </w:p>
          <w:p w14:paraId="6EB88770" w14:textId="77777777" w:rsidR="00661973" w:rsidRDefault="00661973" w:rsidP="00427750">
            <w:pPr>
              <w:widowControl/>
              <w:rPr>
                <w:rFonts w:ascii="TimesNewRomanPSMT" w:hAnsi="TimesNewRomanPSMT" w:cs="TimesNewRomanPSMT"/>
                <w:color w:val="000000"/>
              </w:rPr>
            </w:pPr>
          </w:p>
          <w:p w14:paraId="3830D816"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Ethical Egoism </w:t>
            </w:r>
          </w:p>
          <w:p w14:paraId="44DE9C55" w14:textId="77777777" w:rsidR="00661973" w:rsidRDefault="00661973" w:rsidP="00427750">
            <w:pPr>
              <w:widowControl/>
              <w:rPr>
                <w:rFonts w:ascii="TimesNewRomanPSMT" w:hAnsi="TimesNewRomanPSMT" w:cs="TimesNewRomanPSMT"/>
                <w:color w:val="000000"/>
              </w:rPr>
            </w:pPr>
          </w:p>
          <w:p w14:paraId="2B2048A4" w14:textId="77777777" w:rsidR="00661973" w:rsidRDefault="00661973" w:rsidP="00B746A5">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“Friends” Episode on selfless good deeds</w:t>
            </w:r>
          </w:p>
          <w:p w14:paraId="108F744D" w14:textId="77777777" w:rsidR="00661973" w:rsidRDefault="00661973" w:rsidP="00427750">
            <w:pPr>
              <w:widowControl/>
              <w:rPr>
                <w:rFonts w:ascii="TimesNewRomanPSMT" w:hAnsi="TimesNewRomanPSMT" w:cs="TimesNewRomanPSMT"/>
                <w:color w:val="000000"/>
              </w:rPr>
            </w:pPr>
          </w:p>
          <w:p w14:paraId="6A6D74B4" w14:textId="77777777" w:rsidR="00661973" w:rsidRPr="00B746A5"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Every Man for Himself – Pirates of the Caribbean</w:t>
            </w:r>
          </w:p>
          <w:p w14:paraId="04230937" w14:textId="77777777" w:rsidR="00661973" w:rsidRDefault="00661973" w:rsidP="00427750">
            <w:pPr>
              <w:widowControl/>
              <w:rPr>
                <w:rFonts w:ascii="TimesNewRomanPSMT" w:hAnsi="TimesNewRomanPSMT" w:cs="TimesNewRomanPSMT"/>
                <w:color w:val="000000"/>
              </w:rPr>
            </w:pPr>
          </w:p>
          <w:p w14:paraId="4F254511"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Read: </w:t>
            </w:r>
            <w:r>
              <w:rPr>
                <w:rFonts w:ascii="TimesNewRomanPSMT" w:hAnsi="TimesNewRomanPSMT" w:cs="TimesNewRomanPSMT"/>
                <w:color w:val="000000"/>
              </w:rPr>
              <w:t>Hallie (pdf on Canvas)</w:t>
            </w:r>
          </w:p>
          <w:p w14:paraId="63D77EF5" w14:textId="77777777" w:rsidR="00661973" w:rsidRDefault="00661973" w:rsidP="00427750">
            <w:pPr>
              <w:widowControl/>
              <w:rPr>
                <w:rFonts w:ascii="TimesNewRomanPSMT" w:hAnsi="TimesNewRomanPSMT" w:cs="TimesNewRomanPSMT"/>
                <w:color w:val="000000"/>
              </w:rPr>
            </w:pPr>
          </w:p>
          <w:p w14:paraId="5D2E586A" w14:textId="77777777" w:rsidR="00661973" w:rsidRPr="00B746A5"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Hallie and the Problem of Cruelty</w:t>
            </w:r>
          </w:p>
          <w:p w14:paraId="5602CB6C" w14:textId="77777777" w:rsidR="00661973" w:rsidRDefault="00661973" w:rsidP="00427750">
            <w:pPr>
              <w:widowControl/>
              <w:rPr>
                <w:rFonts w:ascii="TimesNewRomanPSMT" w:hAnsi="TimesNewRomanPSMT" w:cs="TimesNewRomanPSMT"/>
                <w:color w:val="000000"/>
              </w:rPr>
            </w:pPr>
          </w:p>
          <w:p w14:paraId="4442E42C" w14:textId="77777777" w:rsidR="00661973" w:rsidRPr="00482B92"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the Videos: </w:t>
            </w:r>
            <w:r w:rsidRPr="00B746A5">
              <w:rPr>
                <w:rFonts w:ascii="TimesNewRomanPSMT" w:hAnsi="TimesNewRomanPSMT" w:cs="TimesNewRomanPSMT"/>
                <w:color w:val="000000"/>
              </w:rPr>
              <w:t>Le Chambon During World War II; “Weapons of the Spirit” (excerpt) “Heroism of Le Chambon”</w:t>
            </w:r>
            <w:r>
              <w:rPr>
                <w:rFonts w:ascii="TimesNewRomanPSMT" w:hAnsi="TimesNewRomanPSMT" w:cs="TimesNewRomanPSMT"/>
                <w:color w:val="000000"/>
              </w:rPr>
              <w:t xml:space="preserve"> </w:t>
            </w:r>
          </w:p>
          <w:p w14:paraId="55384213" w14:textId="77777777" w:rsidR="00661973" w:rsidRDefault="00661973" w:rsidP="00427750">
            <w:pPr>
              <w:widowControl/>
              <w:rPr>
                <w:rFonts w:ascii="TimesNewRomanPSMT" w:hAnsi="TimesNewRomanPSMT" w:cs="TimesNewRomanPSMT"/>
                <w:color w:val="000000"/>
              </w:rPr>
            </w:pPr>
          </w:p>
          <w:p w14:paraId="6A4BC7CA"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Read: </w:t>
            </w:r>
            <w:r>
              <w:rPr>
                <w:rFonts w:ascii="TimesNewRomanPSMT" w:hAnsi="TimesNewRomanPSMT" w:cs="TimesNewRomanPSMT"/>
                <w:color w:val="000000"/>
              </w:rPr>
              <w:t>Buddhism and Death (pdf on Canvas)</w:t>
            </w:r>
          </w:p>
          <w:p w14:paraId="783C7801" w14:textId="77777777" w:rsidR="00661973" w:rsidRDefault="00661973" w:rsidP="00427750">
            <w:pPr>
              <w:widowControl/>
              <w:rPr>
                <w:rFonts w:ascii="TimesNewRomanPSMT" w:hAnsi="TimesNewRomanPSMT" w:cs="TimesNewRomanPSMT"/>
                <w:color w:val="000000"/>
              </w:rPr>
            </w:pPr>
          </w:p>
          <w:p w14:paraId="42D4C695" w14:textId="77777777" w:rsidR="00661973" w:rsidRPr="00482B92"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Watch:</w:t>
            </w:r>
            <w:r>
              <w:rPr>
                <w:rFonts w:ascii="TimesNewRomanPSMT" w:hAnsi="TimesNewRomanPSMT" w:cs="TimesNewRomanPSMT"/>
                <w:color w:val="000000"/>
              </w:rPr>
              <w:t xml:space="preserve">  The Buddha</w:t>
            </w:r>
          </w:p>
          <w:p w14:paraId="77D324A8" w14:textId="77777777" w:rsidR="00661973" w:rsidRDefault="00661973" w:rsidP="00427750">
            <w:pPr>
              <w:widowControl/>
              <w:rPr>
                <w:rFonts w:ascii="TimesNewRomanPSMT" w:hAnsi="TimesNewRomanPSMT" w:cs="TimesNewRomanPSMT"/>
                <w:b/>
                <w:bCs/>
                <w:color w:val="000000"/>
              </w:rPr>
            </w:pPr>
          </w:p>
          <w:p w14:paraId="7A323BC3" w14:textId="77777777" w:rsidR="00661973" w:rsidRDefault="00661973" w:rsidP="00427750">
            <w:pPr>
              <w:widowControl/>
              <w:rPr>
                <w:rFonts w:ascii="TimesNewRomanPSMT" w:hAnsi="TimesNewRomanPSMT" w:cs="TimesNewRomanPSMT"/>
                <w:b/>
                <w:bCs/>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Buddhism’s </w:t>
            </w:r>
            <w:r w:rsidRPr="00482B92">
              <w:rPr>
                <w:rFonts w:ascii="TimesNewRomanPSMT" w:hAnsi="TimesNewRomanPSMT" w:cs="TimesNewRomanPSMT"/>
                <w:color w:val="000000"/>
              </w:rPr>
              <w:t>Four Noble Truths</w:t>
            </w:r>
          </w:p>
          <w:p w14:paraId="742B960E" w14:textId="77777777" w:rsidR="00661973" w:rsidRDefault="00661973" w:rsidP="00427750">
            <w:pPr>
              <w:widowControl/>
              <w:rPr>
                <w:rFonts w:ascii="TimesNewRomanPSMT" w:hAnsi="TimesNewRomanPSMT" w:cs="TimesNewRomanPSMT"/>
                <w:b/>
                <w:bCs/>
                <w:color w:val="000000"/>
              </w:rPr>
            </w:pPr>
          </w:p>
          <w:p w14:paraId="47289EC8" w14:textId="77777777" w:rsidR="00661973" w:rsidRPr="00482B92" w:rsidRDefault="00661973" w:rsidP="00427750">
            <w:pPr>
              <w:widowControl/>
              <w:rPr>
                <w:rFonts w:ascii="TimesNewRomanPSMT" w:hAnsi="TimesNewRomanPSMT" w:cs="TimesNewRomanPSMT"/>
                <w:b/>
                <w:bCs/>
                <w:color w:val="000000"/>
              </w:rPr>
            </w:pPr>
            <w:r>
              <w:rPr>
                <w:rFonts w:ascii="TimesNewRomanPSMT" w:hAnsi="TimesNewRomanPSMT" w:cs="TimesNewRomanPSMT"/>
                <w:b/>
                <w:bCs/>
                <w:color w:val="000000"/>
              </w:rPr>
              <w:t xml:space="preserve">Watch: </w:t>
            </w:r>
            <w:r w:rsidRPr="00482B92">
              <w:rPr>
                <w:rFonts w:ascii="TimesNewRomanPSMT" w:hAnsi="TimesNewRomanPSMT" w:cs="TimesNewRomanPSMT"/>
                <w:color w:val="000000"/>
              </w:rPr>
              <w:t>Attitudes toward Death</w:t>
            </w:r>
          </w:p>
          <w:p w14:paraId="7C6036B2" w14:textId="77777777" w:rsidR="00661973" w:rsidRDefault="00661973" w:rsidP="00427750">
            <w:pPr>
              <w:widowControl/>
              <w:rPr>
                <w:rFonts w:ascii="TimesNewRomanPSMT" w:hAnsi="TimesNewRomanPSMT" w:cs="TimesNewRomanPSMT"/>
                <w:color w:val="000000"/>
              </w:rPr>
            </w:pPr>
            <w:r w:rsidRPr="005F19F0">
              <w:rPr>
                <w:rFonts w:ascii="TimesNewRomanPSMT" w:hAnsi="TimesNewRomanPSMT" w:cs="TimesNewRomanPSMT"/>
                <w:color w:val="000000"/>
              </w:rPr>
              <w:t>-</w:t>
            </w:r>
          </w:p>
          <w:p w14:paraId="121F34EA" w14:textId="77777777" w:rsidR="00661973" w:rsidRPr="00612F43" w:rsidRDefault="00661973" w:rsidP="00D6601A">
            <w:pPr>
              <w:widowControl/>
              <w:rPr>
                <w:rFonts w:ascii="TimesNewRomanPSMT" w:hAnsi="TimesNewRomanPSMT" w:cs="TimesNewRomanPSMT"/>
                <w:color w:val="000000"/>
              </w:rPr>
            </w:pPr>
            <w:r>
              <w:rPr>
                <w:rFonts w:ascii="TimesNewRomanPSMT" w:hAnsi="TimesNewRomanPSMT" w:cs="TimesNewRomanPSMT"/>
                <w:b/>
                <w:bCs/>
                <w:color w:val="000000"/>
              </w:rPr>
              <w:t>Participate: Discussion #4</w:t>
            </w:r>
            <w:r>
              <w:rPr>
                <w:rFonts w:ascii="TimesNewRomanPSMT" w:hAnsi="TimesNewRomanPSMT" w:cs="TimesNewRomanPSMT"/>
                <w:color w:val="000000"/>
              </w:rPr>
              <w:t xml:space="preserve"> </w:t>
            </w:r>
            <w:bookmarkStart w:id="4" w:name="_Hlk48314559"/>
            <w:r>
              <w:rPr>
                <w:rFonts w:ascii="TimesNewRomanPSMT" w:hAnsi="TimesNewRomanPSMT" w:cs="TimesNewRomanPSMT"/>
                <w:color w:val="000000"/>
              </w:rPr>
              <w:t>Ethical Egoism Hallie, Buddhism</w:t>
            </w:r>
            <w:bookmarkEnd w:id="4"/>
          </w:p>
        </w:tc>
      </w:tr>
      <w:tr w:rsidR="00661973" w14:paraId="7BCBEA6A"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tcPr>
          <w:p w14:paraId="262A10E8" w14:textId="03E3F848"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Week 5</w:t>
            </w:r>
          </w:p>
          <w:p w14:paraId="36D76CD9" w14:textId="5BADFFD8" w:rsidR="00661973" w:rsidRPr="00983EBE" w:rsidRDefault="00661973" w:rsidP="00427750">
            <w:pPr>
              <w:widowControl/>
              <w:rPr>
                <w:rFonts w:ascii="TimesNewRomanPSMT" w:hAnsi="TimesNewRomanPSMT" w:cs="TimesNewRomanPSMT"/>
                <w:color w:val="000000"/>
              </w:rPr>
            </w:pPr>
            <w:r>
              <w:rPr>
                <w:rFonts w:ascii="TimesNewRomanPSMT" w:hAnsi="TimesNewRomanPSMT" w:cs="TimesNewRomanPSMT"/>
                <w:color w:val="000000"/>
              </w:rPr>
              <w:t xml:space="preserve">February </w:t>
            </w:r>
            <w:r w:rsidR="00435B63">
              <w:rPr>
                <w:rFonts w:ascii="TimesNewRomanPSMT" w:hAnsi="TimesNewRomanPSMT" w:cs="TimesNewRomanPSMT"/>
                <w:color w:val="000000"/>
              </w:rPr>
              <w:t>5</w:t>
            </w:r>
            <w:r>
              <w:rPr>
                <w:rFonts w:ascii="TimesNewRomanPSMT" w:hAnsi="TimesNewRomanPSMT" w:cs="TimesNewRomanPSMT"/>
                <w:color w:val="000000"/>
              </w:rPr>
              <w:t xml:space="preserve"> – February 1</w:t>
            </w:r>
            <w:r w:rsidR="00435B63">
              <w:rPr>
                <w:rFonts w:ascii="TimesNewRomanPSMT" w:hAnsi="TimesNewRomanPSMT" w:cs="TimesNewRomanPSMT"/>
                <w:color w:val="000000"/>
              </w:rPr>
              <w:t>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778F23" w14:textId="77777777" w:rsidR="00661973" w:rsidRPr="00AA7B69" w:rsidRDefault="00661973" w:rsidP="00176F84">
            <w:pPr>
              <w:widowControl/>
              <w:rPr>
                <w:rFonts w:ascii="TimesNewRomanPSMT" w:hAnsi="TimesNewRomanPSMT" w:cs="TimesNewRomanPSMT"/>
                <w:b/>
                <w:color w:val="000000"/>
              </w:rPr>
            </w:pPr>
            <w:r>
              <w:rPr>
                <w:rFonts w:ascii="TimesNewRomanPSMT" w:hAnsi="TimesNewRomanPSMT" w:cs="TimesNewRomanPSMT"/>
                <w:b/>
                <w:color w:val="000000"/>
              </w:rPr>
              <w:t>Module 4</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2BADE12"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the Video: </w:t>
            </w:r>
            <w:r>
              <w:rPr>
                <w:rFonts w:ascii="TimesNewRomanPSMT" w:hAnsi="TimesNewRomanPSMT" w:cs="TimesNewRomanPSMT"/>
                <w:color w:val="000000"/>
              </w:rPr>
              <w:t>“I Am”</w:t>
            </w:r>
          </w:p>
          <w:p w14:paraId="35E646C3" w14:textId="77777777" w:rsidR="00661973" w:rsidRDefault="00661973" w:rsidP="00427750">
            <w:pPr>
              <w:widowControl/>
              <w:rPr>
                <w:rFonts w:ascii="TimesNewRomanPSMT" w:hAnsi="TimesNewRomanPSMT" w:cs="TimesNewRomanPSMT"/>
                <w:color w:val="000000"/>
              </w:rPr>
            </w:pPr>
          </w:p>
          <w:p w14:paraId="5E356D32" w14:textId="5D957409" w:rsidR="00661973" w:rsidRPr="00E2434F" w:rsidRDefault="00661973" w:rsidP="00427750">
            <w:pPr>
              <w:widowControl/>
              <w:rPr>
                <w:rFonts w:ascii="TimesNewRomanPSMT" w:hAnsi="TimesNewRomanPSMT" w:cs="TimesNewRomanPSMT"/>
                <w:color w:val="000000"/>
              </w:rPr>
            </w:pPr>
            <w:r w:rsidRPr="00213445">
              <w:rPr>
                <w:rFonts w:ascii="TimesNewRomanPSMT" w:hAnsi="TimesNewRomanPSMT" w:cs="TimesNewRomanPSMT"/>
                <w:b/>
                <w:bCs/>
                <w:color w:val="000000"/>
              </w:rPr>
              <w:t>Participate</w:t>
            </w:r>
            <w:r>
              <w:rPr>
                <w:rFonts w:ascii="TimesNewRomanPSMT" w:hAnsi="TimesNewRomanPSMT" w:cs="TimesNewRomanPSMT"/>
                <w:color w:val="000000"/>
              </w:rPr>
              <w:t xml:space="preserve">: </w:t>
            </w:r>
            <w:r w:rsidRPr="00D6601A">
              <w:rPr>
                <w:rFonts w:ascii="TimesNewRomanPSMT" w:hAnsi="TimesNewRomanPSMT" w:cs="TimesNewRomanPSMT"/>
                <w:b/>
                <w:bCs/>
                <w:color w:val="000000"/>
              </w:rPr>
              <w:t>Discussion #</w:t>
            </w:r>
            <w:r>
              <w:rPr>
                <w:rFonts w:ascii="TimesNewRomanPSMT" w:hAnsi="TimesNewRomanPSMT" w:cs="TimesNewRomanPSMT"/>
                <w:b/>
                <w:bCs/>
                <w:color w:val="000000"/>
              </w:rPr>
              <w:t>5</w:t>
            </w:r>
            <w:r>
              <w:rPr>
                <w:rFonts w:ascii="TimesNewRomanPSMT" w:hAnsi="TimesNewRomanPSMT" w:cs="TimesNewRomanPSMT"/>
                <w:color w:val="000000"/>
              </w:rPr>
              <w:t xml:space="preserve"> </w:t>
            </w:r>
          </w:p>
        </w:tc>
      </w:tr>
      <w:tr w:rsidR="00661973" w14:paraId="403FA705"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ECD114"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lastRenderedPageBreak/>
              <w:t>Week 6</w:t>
            </w:r>
          </w:p>
          <w:p w14:paraId="101DCDC0" w14:textId="77777777" w:rsidR="00661973" w:rsidRDefault="00661973" w:rsidP="00427750">
            <w:pPr>
              <w:widowControl/>
              <w:rPr>
                <w:rFonts w:ascii="TimesNewRomanPSMT" w:hAnsi="TimesNewRomanPSMT" w:cs="TimesNewRomanPSMT"/>
                <w:color w:val="000000"/>
              </w:rPr>
            </w:pPr>
          </w:p>
          <w:p w14:paraId="626AFE4A" w14:textId="1EDA8D2E" w:rsidR="00661973" w:rsidRPr="00876342" w:rsidRDefault="00661973" w:rsidP="00427750">
            <w:pPr>
              <w:widowControl/>
              <w:rPr>
                <w:rFonts w:ascii="TimesNewRomanPSMT" w:hAnsi="TimesNewRomanPSMT" w:cs="TimesNewRomanPSMT"/>
                <w:color w:val="000000"/>
              </w:rPr>
            </w:pPr>
            <w:r>
              <w:rPr>
                <w:rFonts w:ascii="TimesNewRomanPSMT" w:hAnsi="TimesNewRomanPSMT" w:cs="TimesNewRomanPSMT"/>
                <w:color w:val="000000"/>
              </w:rPr>
              <w:t>February 1</w:t>
            </w:r>
            <w:r w:rsidR="00435B63">
              <w:rPr>
                <w:rFonts w:ascii="TimesNewRomanPSMT" w:hAnsi="TimesNewRomanPSMT" w:cs="TimesNewRomanPSMT"/>
                <w:color w:val="000000"/>
              </w:rPr>
              <w:t>2</w:t>
            </w:r>
            <w:r>
              <w:rPr>
                <w:rFonts w:ascii="TimesNewRomanPSMT" w:hAnsi="TimesNewRomanPSMT" w:cs="TimesNewRomanPSMT"/>
                <w:color w:val="000000"/>
              </w:rPr>
              <w:t>-February 1</w:t>
            </w:r>
            <w:r w:rsidR="00435B63">
              <w:rPr>
                <w:rFonts w:ascii="TimesNewRomanPSMT" w:hAnsi="TimesNewRomanPSMT" w:cs="TimesNewRomanPSMT"/>
                <w:color w:val="000000"/>
              </w:rPr>
              <w:t>8</w:t>
            </w:r>
          </w:p>
          <w:p w14:paraId="3DAA37EC" w14:textId="77777777" w:rsidR="00661973" w:rsidRDefault="00661973" w:rsidP="00427750">
            <w:pPr>
              <w:widowControl/>
              <w:rPr>
                <w:rFonts w:ascii="TimesNewRomanPSMT" w:hAnsi="TimesNewRomanPSMT" w:cs="TimesNewRomanPSMT"/>
                <w:color w:val="000000"/>
              </w:rPr>
            </w:pPr>
          </w:p>
          <w:p w14:paraId="463026CF" w14:textId="77777777" w:rsidR="00661973" w:rsidRDefault="00661973" w:rsidP="00427750">
            <w:pPr>
              <w:widowControl/>
              <w:rPr>
                <w:rFonts w:ascii="TimesNewRomanPSMT" w:hAnsi="TimesNewRomanPSMT" w:cs="TimesNewRomanPSMT"/>
                <w:color w:val="000000"/>
              </w:rPr>
            </w:pPr>
          </w:p>
          <w:p w14:paraId="404DB761" w14:textId="77777777" w:rsidR="00661973" w:rsidRPr="00503CD1" w:rsidRDefault="00661973" w:rsidP="00427750">
            <w:pPr>
              <w:widowControl/>
              <w:rPr>
                <w:rFonts w:ascii="TimesNewRomanPSMT" w:hAnsi="TimesNewRomanPSMT" w:cs="TimesNewRomanPSMT"/>
                <w:color w:val="000000"/>
                <w:highlight w:val="yellow"/>
              </w:rPr>
            </w:pP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80D876" w14:textId="77777777" w:rsidR="00661973" w:rsidRPr="002C666D" w:rsidRDefault="00661973" w:rsidP="00427750">
            <w:pPr>
              <w:widowControl/>
              <w:rPr>
                <w:rFonts w:ascii="TimesNewRomanPSMT" w:hAnsi="TimesNewRomanPSMT" w:cs="TimesNewRomanPSMT"/>
                <w:b/>
                <w:color w:val="000000"/>
              </w:rPr>
            </w:pPr>
            <w:r>
              <w:rPr>
                <w:rFonts w:ascii="TimesNewRomanPSMT" w:hAnsi="TimesNewRomanPSMT" w:cs="TimesNewRomanPSMT"/>
                <w:b/>
                <w:color w:val="000000"/>
              </w:rPr>
              <w:t>Module 4</w:t>
            </w:r>
          </w:p>
          <w:p w14:paraId="69FCE0A2" w14:textId="77777777" w:rsidR="00661973" w:rsidRPr="00B24ED0" w:rsidRDefault="00661973" w:rsidP="00427750">
            <w:pPr>
              <w:widowControl/>
              <w:rPr>
                <w:rFonts w:ascii="TimesNewRomanPSMT" w:hAnsi="TimesNewRomanPSMT" w:cs="TimesNewRomanPSMT"/>
                <w:b/>
                <w:bCs/>
                <w:color w:val="000000"/>
              </w:rPr>
            </w:pPr>
            <w:r w:rsidRPr="00B24ED0">
              <w:rPr>
                <w:rFonts w:ascii="TimesNewRomanPSMT" w:hAnsi="TimesNewRomanPSMT" w:cs="TimesNewRomanPSMT"/>
                <w:b/>
                <w:bCs/>
                <w:color w:val="000000"/>
              </w:rPr>
              <w:t>Consequentialism and Utilitarianism</w:t>
            </w:r>
          </w:p>
          <w:p w14:paraId="2542A8C8" w14:textId="77777777" w:rsidR="00661973" w:rsidRDefault="00661973" w:rsidP="00427750">
            <w:pPr>
              <w:widowControl/>
              <w:rPr>
                <w:rFonts w:ascii="TimesNewRomanPSMT" w:hAnsi="TimesNewRomanPSMT" w:cs="TimesNewRomanPSMT"/>
                <w:color w:val="000000"/>
              </w:rPr>
            </w:pPr>
          </w:p>
          <w:p w14:paraId="0951BE40" w14:textId="77777777" w:rsidR="00661973" w:rsidRDefault="00661973" w:rsidP="00427750">
            <w:pPr>
              <w:widowControl/>
              <w:rPr>
                <w:rFonts w:ascii="TimesNewRomanPSMT" w:hAnsi="TimesNewRomanPSMT" w:cs="TimesNewRomanPSMT"/>
                <w:color w:val="000000"/>
              </w:rPr>
            </w:pPr>
          </w:p>
          <w:p w14:paraId="1FFC5C91" w14:textId="77777777" w:rsidR="00661973" w:rsidRDefault="00661973" w:rsidP="00427750">
            <w:pPr>
              <w:widowControl/>
              <w:rPr>
                <w:rFonts w:ascii="TimesNewRomanPSMT" w:hAnsi="TimesNewRomanPSMT" w:cs="TimesNewRomanPSMT"/>
                <w:color w:val="000000"/>
              </w:rPr>
            </w:pPr>
          </w:p>
          <w:p w14:paraId="2F77ECCF" w14:textId="77777777" w:rsidR="00661973" w:rsidRDefault="00661973" w:rsidP="00427750">
            <w:pPr>
              <w:widowControl/>
              <w:rPr>
                <w:rFonts w:ascii="TimesNewRomanPSMT" w:hAnsi="TimesNewRomanPSMT" w:cs="TimesNewRomanPSMT"/>
                <w:color w:val="000000"/>
              </w:rPr>
            </w:pPr>
          </w:p>
          <w:p w14:paraId="26C49BA4" w14:textId="77777777" w:rsidR="00661973" w:rsidRDefault="00661973" w:rsidP="00427750">
            <w:pPr>
              <w:widowControl/>
              <w:rPr>
                <w:rFonts w:ascii="TimesNewRomanPSMT" w:hAnsi="TimesNewRomanPSMT" w:cs="TimesNewRomanPSMT"/>
                <w:color w:val="000000"/>
              </w:rPr>
            </w:pPr>
          </w:p>
          <w:p w14:paraId="5F939F45" w14:textId="77777777" w:rsidR="00661973" w:rsidRDefault="00661973" w:rsidP="00427750">
            <w:pPr>
              <w:widowControl/>
              <w:rPr>
                <w:rFonts w:ascii="TimesNewRomanPSMT" w:hAnsi="TimesNewRomanPSMT" w:cs="TimesNewRomanPSMT"/>
                <w:color w:val="000000"/>
              </w:rPr>
            </w:pPr>
          </w:p>
          <w:p w14:paraId="3D51F8DA" w14:textId="77777777" w:rsidR="00661973" w:rsidRDefault="00661973" w:rsidP="00427750">
            <w:pPr>
              <w:widowControl/>
              <w:rPr>
                <w:rFonts w:ascii="TimesNewRomanPSMT" w:hAnsi="TimesNewRomanPSMT" w:cs="TimesNewRomanPSMT"/>
                <w:color w:val="000000"/>
              </w:rPr>
            </w:pPr>
          </w:p>
          <w:p w14:paraId="0CC4946C" w14:textId="77777777" w:rsidR="00661973" w:rsidRDefault="00661973" w:rsidP="00427750">
            <w:pPr>
              <w:widowControl/>
              <w:rPr>
                <w:rFonts w:ascii="TimesNewRomanPSMT" w:hAnsi="TimesNewRomanPSMT" w:cs="TimesNewRomanPSMT"/>
                <w:color w:val="000000"/>
              </w:rPr>
            </w:pPr>
          </w:p>
          <w:p w14:paraId="6C7EA2D0" w14:textId="77777777" w:rsidR="00661973" w:rsidRDefault="00661973" w:rsidP="00427750">
            <w:pPr>
              <w:widowControl/>
              <w:rPr>
                <w:rFonts w:ascii="TimesNewRomanPSMT" w:hAnsi="TimesNewRomanPSMT" w:cs="TimesNewRomanPSMT"/>
                <w:color w:val="000000"/>
              </w:rPr>
            </w:pPr>
          </w:p>
          <w:p w14:paraId="5138EC83" w14:textId="77777777" w:rsidR="00661973" w:rsidRDefault="00661973" w:rsidP="00427750">
            <w:pPr>
              <w:widowControl/>
              <w:rPr>
                <w:rFonts w:ascii="TimesNewRomanPSMT" w:hAnsi="TimesNewRomanPSMT" w:cs="TimesNewRomanPSMT"/>
                <w:color w:val="000000"/>
              </w:rPr>
            </w:pPr>
          </w:p>
          <w:p w14:paraId="0FD64D9C" w14:textId="77777777" w:rsidR="00661973" w:rsidRDefault="00661973" w:rsidP="00427750">
            <w:pPr>
              <w:widowControl/>
              <w:rPr>
                <w:rFonts w:ascii="TimesNewRomanPSMT" w:hAnsi="TimesNewRomanPSMT" w:cs="TimesNewRomanPSMT"/>
                <w:color w:val="000000"/>
              </w:rPr>
            </w:pPr>
          </w:p>
          <w:p w14:paraId="2B6C225B" w14:textId="77777777" w:rsidR="00661973" w:rsidRDefault="00661973" w:rsidP="00427750">
            <w:pPr>
              <w:widowControl/>
              <w:rPr>
                <w:rFonts w:ascii="TimesNewRomanPSMT" w:hAnsi="TimesNewRomanPSMT" w:cs="TimesNewRomanPSMT"/>
                <w:color w:val="000000"/>
              </w:rPr>
            </w:pPr>
          </w:p>
          <w:p w14:paraId="08EBFFB6" w14:textId="77777777" w:rsidR="00661973" w:rsidRDefault="00661973" w:rsidP="00427750">
            <w:pPr>
              <w:widowControl/>
              <w:rPr>
                <w:rFonts w:ascii="TimesNewRomanPSMT" w:hAnsi="TimesNewRomanPSMT" w:cs="TimesNewRomanPSMT"/>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BD9CAB" w14:textId="77777777" w:rsidR="00661973" w:rsidRDefault="00661973" w:rsidP="00427750">
            <w:pPr>
              <w:widowControl/>
              <w:rPr>
                <w:rFonts w:ascii="TimesNewRomanPSMT" w:hAnsi="TimesNewRomanPSMT" w:cs="TimesNewRomanPSMT"/>
                <w:color w:val="000000"/>
              </w:rPr>
            </w:pPr>
          </w:p>
          <w:p w14:paraId="653024C2" w14:textId="77777777" w:rsidR="00661973" w:rsidRDefault="00661973" w:rsidP="00427750">
            <w:pPr>
              <w:widowControl/>
              <w:rPr>
                <w:rFonts w:ascii="TimesNewRomanPSMT" w:hAnsi="TimesNewRomanPSMT" w:cs="TimesNewRomanPSMT"/>
                <w:color w:val="000000"/>
              </w:rPr>
            </w:pPr>
            <w:r w:rsidRPr="00477131">
              <w:rPr>
                <w:rFonts w:ascii="TimesNewRomanPSMT" w:hAnsi="TimesNewRomanPSMT" w:cs="TimesNewRomanPSMT"/>
                <w:b/>
                <w:bCs/>
                <w:color w:val="000000"/>
              </w:rPr>
              <w:t>Read</w:t>
            </w:r>
            <w:r>
              <w:rPr>
                <w:rFonts w:ascii="TimesNewRomanPSMT" w:hAnsi="TimesNewRomanPSMT" w:cs="TimesNewRomanPSMT"/>
                <w:color w:val="000000"/>
              </w:rPr>
              <w:t>: Pojman, Chapter on Utilitarianism;</w:t>
            </w:r>
          </w:p>
          <w:p w14:paraId="02FF221D" w14:textId="77777777" w:rsidR="00661973" w:rsidRDefault="00661973" w:rsidP="00427750">
            <w:pPr>
              <w:widowControl/>
              <w:rPr>
                <w:rFonts w:ascii="TimesNewRomanPSMT" w:hAnsi="TimesNewRomanPSMT" w:cs="TimesNewRomanPSMT"/>
                <w:color w:val="000000"/>
              </w:rPr>
            </w:pPr>
          </w:p>
          <w:p w14:paraId="10CC5AC6" w14:textId="77777777" w:rsidR="00661973" w:rsidRDefault="00661973" w:rsidP="00AA7B69">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Video on Consequentialism</w:t>
            </w:r>
          </w:p>
          <w:p w14:paraId="0AC3262B" w14:textId="77777777" w:rsidR="00661973" w:rsidRDefault="00661973" w:rsidP="00427750">
            <w:pPr>
              <w:widowControl/>
              <w:rPr>
                <w:rFonts w:ascii="TimesNewRomanPSMT" w:hAnsi="TimesNewRomanPSMT" w:cs="TimesNewRomanPSMT"/>
                <w:color w:val="000000"/>
              </w:rPr>
            </w:pPr>
          </w:p>
          <w:p w14:paraId="7B9BE7A1" w14:textId="77777777" w:rsidR="00661973" w:rsidRPr="006231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Read and Watch: </w:t>
            </w:r>
            <w:r>
              <w:rPr>
                <w:rFonts w:ascii="TimesNewRomanPSMT" w:hAnsi="TimesNewRomanPSMT" w:cs="TimesNewRomanPSMT"/>
                <w:color w:val="000000"/>
              </w:rPr>
              <w:t>Utilitarianism power point</w:t>
            </w:r>
          </w:p>
          <w:p w14:paraId="27120B8B" w14:textId="77777777" w:rsidR="00661973" w:rsidRDefault="00661973" w:rsidP="00427750">
            <w:pPr>
              <w:widowControl/>
              <w:rPr>
                <w:rFonts w:ascii="TimesNewRomanPSMT" w:hAnsi="TimesNewRomanPSMT" w:cs="TimesNewRomanPSMT"/>
                <w:color w:val="000000"/>
              </w:rPr>
            </w:pPr>
          </w:p>
          <w:p w14:paraId="7A51974E" w14:textId="77777777" w:rsidR="00661973" w:rsidRDefault="00661973" w:rsidP="00427750">
            <w:pPr>
              <w:widowControl/>
              <w:rPr>
                <w:rFonts w:ascii="TimesNewRomanPSMT" w:hAnsi="TimesNewRomanPSMT" w:cs="TimesNewRomanPSMT"/>
                <w:color w:val="000000"/>
              </w:rPr>
            </w:pPr>
          </w:p>
          <w:p w14:paraId="272673F0"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Video on Utilitarianism </w:t>
            </w:r>
          </w:p>
          <w:p w14:paraId="093A878C" w14:textId="77777777" w:rsidR="00661973" w:rsidRDefault="00661973" w:rsidP="00427750">
            <w:pPr>
              <w:widowControl/>
              <w:rPr>
                <w:rFonts w:ascii="TimesNewRomanPSMT" w:hAnsi="TimesNewRomanPSMT" w:cs="TimesNewRomanPSMT"/>
                <w:color w:val="000000"/>
              </w:rPr>
            </w:pPr>
          </w:p>
          <w:p w14:paraId="256EB2AB"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Watch</w:t>
            </w:r>
            <w:r>
              <w:rPr>
                <w:rFonts w:ascii="TimesNewRomanPSMT" w:hAnsi="TimesNewRomanPSMT" w:cs="TimesNewRomanPSMT"/>
                <w:color w:val="000000"/>
              </w:rPr>
              <w:t>: Video on Utilitarianism from Crash Course Philosophy</w:t>
            </w:r>
          </w:p>
          <w:p w14:paraId="22C9156D" w14:textId="77777777" w:rsidR="00661973" w:rsidRDefault="00661973" w:rsidP="00427750">
            <w:pPr>
              <w:widowControl/>
              <w:rPr>
                <w:rFonts w:ascii="TimesNewRomanPSMT" w:hAnsi="TimesNewRomanPSMT" w:cs="TimesNewRomanPSMT"/>
                <w:color w:val="000000"/>
              </w:rPr>
            </w:pPr>
          </w:p>
          <w:p w14:paraId="1747BF22" w14:textId="77777777" w:rsidR="00661973" w:rsidRPr="00FE66E1" w:rsidRDefault="00661973" w:rsidP="00FE66E1">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Videos on Trolley Problem </w:t>
            </w:r>
          </w:p>
        </w:tc>
      </w:tr>
      <w:tr w:rsidR="00661973" w14:paraId="47478B50"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64F73717" w14:textId="77777777" w:rsidR="00661973" w:rsidRPr="00876342" w:rsidRDefault="00661973" w:rsidP="00427750">
            <w:pPr>
              <w:widowControl/>
              <w:rPr>
                <w:rFonts w:ascii="TimesNewRomanPSMT" w:hAnsi="TimesNewRomanPSMT" w:cs="TimesNewRomanPSMT"/>
                <w:b/>
                <w:bCs/>
                <w:color w:val="000000"/>
              </w:rPr>
            </w:pPr>
            <w:r>
              <w:rPr>
                <w:rFonts w:ascii="TimesNewRomanPSMT" w:hAnsi="TimesNewRomanPSMT" w:cs="TimesNewRomanPSMT"/>
                <w:b/>
                <w:bCs/>
                <w:color w:val="000000"/>
              </w:rPr>
              <w:t>Week 7</w:t>
            </w:r>
          </w:p>
          <w:p w14:paraId="7B096A1C" w14:textId="77777777" w:rsidR="00661973" w:rsidRDefault="00661973" w:rsidP="00427750">
            <w:pPr>
              <w:widowControl/>
              <w:rPr>
                <w:rFonts w:ascii="TimesNewRomanPSMT" w:hAnsi="TimesNewRomanPSMT" w:cs="TimesNewRomanPSMT"/>
                <w:color w:val="000000"/>
              </w:rPr>
            </w:pPr>
          </w:p>
          <w:p w14:paraId="33389E92" w14:textId="0E856FFE" w:rsidR="00661973" w:rsidRDefault="00661973" w:rsidP="00983EBE">
            <w:pPr>
              <w:widowControl/>
              <w:rPr>
                <w:rFonts w:ascii="TimesNewRomanPSMT" w:hAnsi="TimesNewRomanPSMT" w:cs="TimesNewRomanPSMT"/>
                <w:color w:val="000000"/>
              </w:rPr>
            </w:pPr>
            <w:r>
              <w:rPr>
                <w:rFonts w:ascii="TimesNewRomanPSMT" w:hAnsi="TimesNewRomanPSMT" w:cs="TimesNewRomanPSMT"/>
                <w:color w:val="000000"/>
              </w:rPr>
              <w:t xml:space="preserve">February </w:t>
            </w:r>
            <w:r w:rsidR="00435B63">
              <w:rPr>
                <w:rFonts w:ascii="TimesNewRomanPSMT" w:hAnsi="TimesNewRomanPSMT" w:cs="TimesNewRomanPSMT"/>
                <w:color w:val="000000"/>
              </w:rPr>
              <w:t>19-25</w:t>
            </w:r>
          </w:p>
          <w:p w14:paraId="1E281E2F"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color w:val="000000"/>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1AAE12" w14:textId="77777777" w:rsidR="00661973" w:rsidRPr="00900EC0"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Deontology</w:t>
            </w: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0E949679" w14:textId="77777777" w:rsidR="00661973" w:rsidRDefault="00661973" w:rsidP="00900EC0">
            <w:pPr>
              <w:widowControl/>
              <w:rPr>
                <w:rFonts w:ascii="TimesNewRomanPSMT" w:hAnsi="TimesNewRomanPSMT" w:cs="TimesNewRomanPSMT"/>
                <w:color w:val="000000"/>
              </w:rPr>
            </w:pPr>
            <w:r w:rsidRPr="00900EC0">
              <w:rPr>
                <w:rFonts w:ascii="TimesNewRomanPSMT" w:hAnsi="TimesNewRomanPSMT" w:cs="TimesNewRomanPSMT"/>
                <w:b/>
                <w:bCs/>
                <w:color w:val="000000"/>
              </w:rPr>
              <w:t>Read</w:t>
            </w:r>
            <w:r>
              <w:rPr>
                <w:rFonts w:ascii="TimesNewRomanPSMT" w:hAnsi="TimesNewRomanPSMT" w:cs="TimesNewRomanPSMT"/>
                <w:color w:val="000000"/>
              </w:rPr>
              <w:t>: Pojman Chapter on Deontology</w:t>
            </w:r>
          </w:p>
          <w:p w14:paraId="755D60B1" w14:textId="77777777" w:rsidR="00661973" w:rsidRDefault="00661973" w:rsidP="00900EC0">
            <w:pPr>
              <w:widowControl/>
              <w:rPr>
                <w:rFonts w:ascii="TimesNewRomanPSMT" w:hAnsi="TimesNewRomanPSMT" w:cs="TimesNewRomanPSMT"/>
                <w:color w:val="000000"/>
              </w:rPr>
            </w:pPr>
          </w:p>
          <w:p w14:paraId="1A53641C" w14:textId="77777777" w:rsidR="00661973" w:rsidRPr="00954217" w:rsidRDefault="00661973" w:rsidP="00900EC0">
            <w:pPr>
              <w:widowControl/>
              <w:rPr>
                <w:rFonts w:ascii="TimesNewRomanPSMT" w:hAnsi="TimesNewRomanPSMT" w:cs="TimesNewRomanPSMT"/>
                <w:color w:val="000000"/>
              </w:rPr>
            </w:pPr>
            <w:r>
              <w:rPr>
                <w:rFonts w:ascii="TimesNewRomanPSMT" w:hAnsi="TimesNewRomanPSMT" w:cs="TimesNewRomanPSMT"/>
                <w:b/>
                <w:bCs/>
                <w:color w:val="000000"/>
              </w:rPr>
              <w:t>Read</w:t>
            </w:r>
            <w:r>
              <w:rPr>
                <w:rFonts w:ascii="TimesNewRomanPSMT" w:hAnsi="TimesNewRomanPSMT" w:cs="TimesNewRomanPSMT"/>
                <w:color w:val="000000"/>
              </w:rPr>
              <w:t>: (optional) Kant (pdf)</w:t>
            </w:r>
          </w:p>
          <w:p w14:paraId="0C3438C1" w14:textId="77777777" w:rsidR="00661973" w:rsidRDefault="00661973" w:rsidP="00900EC0">
            <w:pPr>
              <w:widowControl/>
              <w:rPr>
                <w:rFonts w:ascii="TimesNewRomanPSMT" w:hAnsi="TimesNewRomanPSMT" w:cs="TimesNewRomanPSMT"/>
                <w:color w:val="000000"/>
              </w:rPr>
            </w:pPr>
          </w:p>
          <w:p w14:paraId="4A71E887" w14:textId="77777777" w:rsidR="00661973" w:rsidRDefault="00661973" w:rsidP="00900EC0">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Kant vs. Mill</w:t>
            </w:r>
          </w:p>
          <w:p w14:paraId="0EF26786" w14:textId="77777777" w:rsidR="00661973" w:rsidRDefault="00661973" w:rsidP="00900EC0">
            <w:pPr>
              <w:widowControl/>
              <w:rPr>
                <w:rFonts w:ascii="TimesNewRomanPSMT" w:hAnsi="TimesNewRomanPSMT" w:cs="TimesNewRomanPSMT"/>
                <w:color w:val="000000"/>
              </w:rPr>
            </w:pPr>
          </w:p>
          <w:p w14:paraId="047A496A" w14:textId="77777777" w:rsidR="00661973" w:rsidRDefault="00661973" w:rsidP="00900EC0">
            <w:pPr>
              <w:widowControl/>
              <w:rPr>
                <w:rFonts w:ascii="TimesNewRomanPSMT" w:hAnsi="TimesNewRomanPSMT" w:cs="TimesNewRomanPSMT"/>
                <w:b/>
                <w:bCs/>
                <w:color w:val="000000"/>
              </w:rPr>
            </w:pPr>
            <w:r>
              <w:rPr>
                <w:rFonts w:ascii="TimesNewRomanPSMT" w:hAnsi="TimesNewRomanPSMT" w:cs="TimesNewRomanPSMT"/>
                <w:b/>
                <w:bCs/>
                <w:color w:val="000000"/>
              </w:rPr>
              <w:t xml:space="preserve">Watch: </w:t>
            </w:r>
            <w:r w:rsidRPr="007813B5">
              <w:rPr>
                <w:rFonts w:ascii="TimesNewRomanPSMT" w:hAnsi="TimesNewRomanPSMT" w:cs="TimesNewRomanPSMT"/>
                <w:color w:val="000000"/>
              </w:rPr>
              <w:t>Kant and Deontology</w:t>
            </w:r>
          </w:p>
          <w:p w14:paraId="625F10CB" w14:textId="77777777" w:rsidR="00661973" w:rsidRDefault="00661973" w:rsidP="00900EC0">
            <w:pPr>
              <w:widowControl/>
              <w:rPr>
                <w:rFonts w:ascii="TimesNewRomanPSMT" w:hAnsi="TimesNewRomanPSMT" w:cs="TimesNewRomanPSMT"/>
                <w:b/>
                <w:bCs/>
                <w:color w:val="000000"/>
              </w:rPr>
            </w:pPr>
          </w:p>
          <w:p w14:paraId="741418CE" w14:textId="77777777" w:rsidR="00661973" w:rsidRDefault="00661973" w:rsidP="00427750">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sidRPr="007813B5">
              <w:rPr>
                <w:rFonts w:ascii="TimesNewRomanPSMT" w:hAnsi="TimesNewRomanPSMT" w:cs="TimesNewRomanPSMT"/>
                <w:color w:val="000000"/>
              </w:rPr>
              <w:t>Kantian Ethics</w:t>
            </w:r>
          </w:p>
          <w:p w14:paraId="4208879A" w14:textId="77777777" w:rsidR="00661973" w:rsidRDefault="00661973" w:rsidP="00427750">
            <w:pPr>
              <w:widowControl/>
              <w:rPr>
                <w:rFonts w:ascii="TimesNewRomanPSMT" w:hAnsi="TimesNewRomanPSMT" w:cs="TimesNewRomanPSMT"/>
                <w:color w:val="000000"/>
              </w:rPr>
            </w:pPr>
          </w:p>
          <w:p w14:paraId="5C470705" w14:textId="77777777" w:rsidR="00661973" w:rsidRDefault="00661973" w:rsidP="00427750">
            <w:pPr>
              <w:widowControl/>
              <w:rPr>
                <w:rFonts w:ascii="TimesNewRomanPSMT" w:hAnsi="TimesNewRomanPSMT" w:cs="TimesNewRomanPSMT"/>
                <w:color w:val="000000"/>
              </w:rPr>
            </w:pPr>
          </w:p>
          <w:p w14:paraId="2BE5301F" w14:textId="77777777" w:rsidR="00661973" w:rsidRDefault="00661973" w:rsidP="00427750">
            <w:pPr>
              <w:widowControl/>
              <w:rPr>
                <w:rFonts w:ascii="TimesNewRomanPSMT" w:hAnsi="TimesNewRomanPSMT" w:cs="TimesNewRomanPSMT"/>
                <w:color w:val="000000"/>
              </w:rPr>
            </w:pPr>
          </w:p>
        </w:tc>
      </w:tr>
      <w:tr w:rsidR="00661973" w14:paraId="5CC67017"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EB8583A" w14:textId="77777777" w:rsidR="00661973" w:rsidRDefault="00661973" w:rsidP="004D1A11">
            <w:pPr>
              <w:widowControl/>
              <w:rPr>
                <w:rFonts w:ascii="TimesNewRomanPSMT" w:hAnsi="TimesNewRomanPSMT" w:cs="TimesNewRomanPSMT"/>
                <w:b/>
                <w:bCs/>
                <w:color w:val="000000"/>
              </w:rPr>
            </w:pPr>
            <w:r>
              <w:rPr>
                <w:rFonts w:ascii="TimesNewRomanPSMT" w:hAnsi="TimesNewRomanPSMT" w:cs="TimesNewRomanPSMT"/>
                <w:b/>
                <w:bCs/>
                <w:color w:val="000000"/>
              </w:rPr>
              <w:t xml:space="preserve">Week 8 </w:t>
            </w:r>
          </w:p>
          <w:p w14:paraId="211D6C95" w14:textId="77777777" w:rsidR="00661973" w:rsidRDefault="00661973" w:rsidP="004D1A11">
            <w:pPr>
              <w:widowControl/>
              <w:rPr>
                <w:rFonts w:ascii="TimesNewRomanPSMT" w:hAnsi="TimesNewRomanPSMT" w:cs="TimesNewRomanPSMT"/>
                <w:color w:val="000000"/>
              </w:rPr>
            </w:pPr>
          </w:p>
          <w:p w14:paraId="00DB5CDC" w14:textId="090749AF" w:rsidR="00661973" w:rsidRDefault="00661973" w:rsidP="004D1A11">
            <w:pPr>
              <w:widowControl/>
              <w:rPr>
                <w:rFonts w:ascii="TimesNewRomanPSMT" w:hAnsi="TimesNewRomanPSMT" w:cs="TimesNewRomanPSMT"/>
                <w:color w:val="000000"/>
              </w:rPr>
            </w:pPr>
            <w:r>
              <w:rPr>
                <w:rFonts w:ascii="TimesNewRomanPSMT" w:hAnsi="TimesNewRomanPSMT" w:cs="TimesNewRomanPSMT"/>
                <w:color w:val="000000"/>
              </w:rPr>
              <w:t>February 2</w:t>
            </w:r>
            <w:r w:rsidR="00435B63">
              <w:rPr>
                <w:rFonts w:ascii="TimesNewRomanPSMT" w:hAnsi="TimesNewRomanPSMT" w:cs="TimesNewRomanPSMT"/>
                <w:color w:val="000000"/>
              </w:rPr>
              <w:t>6</w:t>
            </w:r>
            <w:r>
              <w:rPr>
                <w:rFonts w:ascii="TimesNewRomanPSMT" w:hAnsi="TimesNewRomanPSMT" w:cs="TimesNewRomanPSMT"/>
                <w:color w:val="000000"/>
              </w:rPr>
              <w:t xml:space="preserve"> – March </w:t>
            </w:r>
            <w:r w:rsidR="00435B63">
              <w:rPr>
                <w:rFonts w:ascii="TimesNewRomanPSMT" w:hAnsi="TimesNewRomanPSMT" w:cs="TimesNewRomanPSMT"/>
                <w:color w:val="000000"/>
              </w:rPr>
              <w:t>3</w:t>
            </w: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861765" w14:textId="77777777" w:rsidR="00661973" w:rsidRDefault="00661973" w:rsidP="004D1A11">
            <w:pPr>
              <w:widowControl/>
              <w:rPr>
                <w:rFonts w:ascii="TimesNewRomanPSMT" w:hAnsi="TimesNewRomanPSMT" w:cs="TimesNewRomanPSMT"/>
                <w:color w:val="000000"/>
              </w:rPr>
            </w:pPr>
          </w:p>
          <w:p w14:paraId="053C75BB" w14:textId="77777777" w:rsidR="00661973" w:rsidRPr="00213445" w:rsidRDefault="00661973" w:rsidP="004D1A11">
            <w:pPr>
              <w:widowControl/>
              <w:rPr>
                <w:rFonts w:ascii="TimesNewRomanPSMT" w:hAnsi="TimesNewRomanPSMT" w:cs="TimesNewRomanPSMT"/>
                <w:b/>
                <w:bCs/>
                <w:color w:val="000000"/>
              </w:rPr>
            </w:pPr>
            <w:r w:rsidRPr="00213445">
              <w:rPr>
                <w:rFonts w:ascii="TimesNewRomanPSMT" w:hAnsi="TimesNewRomanPSMT" w:cs="TimesNewRomanPSMT"/>
                <w:b/>
                <w:bCs/>
                <w:color w:val="000000"/>
              </w:rPr>
              <w:t>Deontology</w:t>
            </w:r>
            <w:r>
              <w:rPr>
                <w:rFonts w:ascii="TimesNewRomanPSMT" w:hAnsi="TimesNewRomanPSMT" w:cs="TimesNewRomanPSMT"/>
                <w:b/>
                <w:bCs/>
                <w:color w:val="000000"/>
              </w:rPr>
              <w:t>, continued</w:t>
            </w:r>
          </w:p>
          <w:p w14:paraId="7B7D457F" w14:textId="77777777" w:rsidR="00661973" w:rsidRDefault="00661973" w:rsidP="004D1A11">
            <w:pPr>
              <w:widowControl/>
              <w:rPr>
                <w:rFonts w:ascii="TimesNewRomanPSMT" w:hAnsi="TimesNewRomanPSMT" w:cs="TimesNewRomanPSMT"/>
                <w:color w:val="000000"/>
              </w:rPr>
            </w:pPr>
          </w:p>
          <w:p w14:paraId="0FE00CAE" w14:textId="77777777" w:rsidR="00661973" w:rsidRPr="00B24ED0" w:rsidRDefault="00661973" w:rsidP="004D1A11">
            <w:pPr>
              <w:widowControl/>
              <w:rPr>
                <w:rFonts w:ascii="TimesNewRomanPSMT" w:hAnsi="TimesNewRomanPSMT" w:cs="TimesNewRomanPSMT"/>
                <w:b/>
                <w:bCs/>
                <w:color w:val="000000"/>
              </w:rPr>
            </w:pPr>
            <w:r w:rsidRPr="00B24ED0">
              <w:rPr>
                <w:rFonts w:ascii="TimesNewRomanPSMT" w:hAnsi="TimesNewRomanPSMT" w:cs="TimesNewRomanPSMT"/>
                <w:b/>
                <w:bCs/>
                <w:color w:val="000000"/>
              </w:rPr>
              <w:t>Bhagavad Gita</w:t>
            </w:r>
          </w:p>
          <w:p w14:paraId="21532649" w14:textId="77777777" w:rsidR="00661973" w:rsidRDefault="00661973" w:rsidP="004D1A11">
            <w:pPr>
              <w:widowControl/>
              <w:rPr>
                <w:rFonts w:ascii="TimesNewRomanPSMT" w:hAnsi="TimesNewRomanPSMT" w:cs="TimesNewRomanPSMT"/>
                <w:color w:val="000000"/>
              </w:rPr>
            </w:pPr>
          </w:p>
          <w:p w14:paraId="0DF08568" w14:textId="77777777" w:rsidR="00661973" w:rsidRDefault="00661973" w:rsidP="004D1A11">
            <w:pPr>
              <w:widowControl/>
              <w:rPr>
                <w:rFonts w:ascii="TimesNewRomanPSMT" w:hAnsi="TimesNewRomanPSMT" w:cs="TimesNewRomanPSMT"/>
                <w:color w:val="000000"/>
              </w:rPr>
            </w:pPr>
          </w:p>
          <w:p w14:paraId="5F3A93D0" w14:textId="77777777" w:rsidR="00661973" w:rsidRDefault="00661973" w:rsidP="004D1A11">
            <w:pPr>
              <w:widowControl/>
              <w:rPr>
                <w:rFonts w:ascii="TimesNewRomanPSMT" w:hAnsi="TimesNewRomanPSMT" w:cs="TimesNewRomanPSMT"/>
                <w:color w:val="000000"/>
              </w:rPr>
            </w:pPr>
          </w:p>
          <w:p w14:paraId="654572C5" w14:textId="77777777" w:rsidR="00661973" w:rsidRDefault="00661973" w:rsidP="004D1A11">
            <w:pPr>
              <w:widowControl/>
              <w:rPr>
                <w:rFonts w:ascii="TimesNewRomanPSMT" w:hAnsi="TimesNewRomanPSMT" w:cs="TimesNewRomanPSMT"/>
                <w:color w:val="000000"/>
              </w:rPr>
            </w:pPr>
          </w:p>
          <w:p w14:paraId="3450D219" w14:textId="77777777" w:rsidR="00661973" w:rsidRDefault="00661973" w:rsidP="004D1A11">
            <w:pPr>
              <w:widowControl/>
              <w:rPr>
                <w:rFonts w:ascii="TimesNewRomanPSMT" w:hAnsi="TimesNewRomanPSMT" w:cs="TimesNewRomanPSMT"/>
                <w:color w:val="000000"/>
              </w:rPr>
            </w:pPr>
          </w:p>
          <w:p w14:paraId="527472D9" w14:textId="77777777" w:rsidR="00661973" w:rsidRDefault="00661973" w:rsidP="004D1A11">
            <w:pPr>
              <w:widowControl/>
              <w:rPr>
                <w:rFonts w:ascii="TimesNewRomanPSMT" w:hAnsi="TimesNewRomanPSMT" w:cs="TimesNewRomanPSMT"/>
                <w:color w:val="000000"/>
              </w:rPr>
            </w:pPr>
          </w:p>
          <w:p w14:paraId="5608DA3A" w14:textId="77777777" w:rsidR="003B1DB1" w:rsidRDefault="003B1DB1" w:rsidP="004D1A11">
            <w:pPr>
              <w:widowControl/>
              <w:rPr>
                <w:rFonts w:ascii="TimesNewRomanPSMT" w:hAnsi="TimesNewRomanPSMT" w:cs="TimesNewRomanPSMT"/>
                <w:color w:val="000000"/>
              </w:rPr>
            </w:pPr>
          </w:p>
          <w:p w14:paraId="605888D5" w14:textId="77777777" w:rsidR="003B1DB1" w:rsidRDefault="003B1DB1" w:rsidP="004D1A11">
            <w:pPr>
              <w:widowControl/>
              <w:rPr>
                <w:rFonts w:ascii="TimesNewRomanPSMT" w:hAnsi="TimesNewRomanPSMT" w:cs="TimesNewRomanPSMT"/>
                <w:color w:val="000000"/>
              </w:rPr>
            </w:pPr>
          </w:p>
          <w:p w14:paraId="5866C227" w14:textId="77777777" w:rsidR="00661973" w:rsidRDefault="00661973" w:rsidP="004D1A11">
            <w:pPr>
              <w:widowControl/>
              <w:rPr>
                <w:rFonts w:ascii="TimesNewRomanPSMT" w:hAnsi="TimesNewRomanPSMT" w:cs="TimesNewRomanPSMT"/>
                <w:color w:val="000000"/>
              </w:rPr>
            </w:pPr>
          </w:p>
          <w:p w14:paraId="79332B68" w14:textId="77777777" w:rsidR="00661973" w:rsidRDefault="00661973" w:rsidP="004D1A11">
            <w:pPr>
              <w:widowControl/>
              <w:rPr>
                <w:rFonts w:ascii="TimesNewRomanPSMT" w:hAnsi="TimesNewRomanPSMT" w:cs="TimesNewRomanPSMT"/>
                <w:color w:val="000000"/>
              </w:rPr>
            </w:pPr>
          </w:p>
          <w:p w14:paraId="3B151B6F" w14:textId="77777777" w:rsidR="00661973" w:rsidRDefault="00661973" w:rsidP="004D1A11">
            <w:pPr>
              <w:widowControl/>
              <w:rPr>
                <w:rFonts w:ascii="TimesNewRomanPSMT" w:hAnsi="TimesNewRomanPSMT" w:cs="TimesNewRomanPSMT"/>
                <w:color w:val="000000"/>
              </w:rPr>
            </w:pPr>
          </w:p>
          <w:p w14:paraId="33CA4578" w14:textId="77777777" w:rsidR="00661973" w:rsidRDefault="00661973" w:rsidP="004D1A11">
            <w:pPr>
              <w:widowControl/>
              <w:rPr>
                <w:rFonts w:ascii="TimesNewRomanPSMT" w:hAnsi="TimesNewRomanPSMT" w:cs="TimesNewRomanPSMT"/>
                <w:color w:val="000000"/>
              </w:rPr>
            </w:pPr>
          </w:p>
          <w:p w14:paraId="71D7E5C1" w14:textId="77777777" w:rsidR="00661973" w:rsidRDefault="00661973" w:rsidP="004D1A11">
            <w:pPr>
              <w:widowControl/>
              <w:rPr>
                <w:rFonts w:ascii="TimesNewRomanPSMT" w:hAnsi="TimesNewRomanPSMT" w:cs="TimesNewRomanPSMT"/>
                <w:color w:val="000000"/>
              </w:rPr>
            </w:pPr>
          </w:p>
          <w:p w14:paraId="0296232A" w14:textId="77777777" w:rsidR="00661973" w:rsidRDefault="00661973" w:rsidP="004D1A11">
            <w:pPr>
              <w:widowControl/>
              <w:rPr>
                <w:rFonts w:ascii="TimesNewRomanPSMT" w:hAnsi="TimesNewRomanPSMT" w:cs="TimesNewRomanPSMT"/>
                <w:color w:val="000000"/>
              </w:rPr>
            </w:pPr>
          </w:p>
          <w:p w14:paraId="54CFB416" w14:textId="77777777" w:rsidR="00661973" w:rsidRDefault="00661973" w:rsidP="004D1A11">
            <w:pPr>
              <w:widowControl/>
              <w:rPr>
                <w:rFonts w:ascii="TimesNewRomanPSMT" w:hAnsi="TimesNewRomanPSMT" w:cs="TimesNewRomanPSMT"/>
                <w:color w:val="000000"/>
              </w:rPr>
            </w:pPr>
          </w:p>
          <w:p w14:paraId="3F3C81D1" w14:textId="77777777" w:rsidR="00661973" w:rsidRDefault="00661973" w:rsidP="004D1A11">
            <w:pPr>
              <w:widowControl/>
              <w:rPr>
                <w:rFonts w:ascii="TimesNewRomanPSMT" w:hAnsi="TimesNewRomanPSMT" w:cs="TimesNewRomanPSMT"/>
                <w:color w:val="000000"/>
              </w:rPr>
            </w:pPr>
          </w:p>
          <w:p w14:paraId="0F4D06E5" w14:textId="77777777" w:rsidR="00661973" w:rsidRPr="00B24ED0" w:rsidRDefault="00661973" w:rsidP="004D1A11">
            <w:pPr>
              <w:widowControl/>
              <w:rPr>
                <w:rFonts w:ascii="TimesNewRomanPSMT" w:hAnsi="TimesNewRomanPSMT" w:cs="TimesNewRomanPSMT"/>
                <w:b/>
                <w:bCs/>
                <w:color w:val="000000"/>
              </w:rPr>
            </w:pPr>
            <w:r w:rsidRPr="00B24ED0">
              <w:rPr>
                <w:rFonts w:ascii="TimesNewRomanPSMT" w:hAnsi="TimesNewRomanPSMT" w:cs="TimesNewRomanPSMT"/>
                <w:b/>
                <w:bCs/>
                <w:color w:val="000000"/>
              </w:rPr>
              <w:t>Quiz #2 on Modules 3 &amp; 4</w:t>
            </w: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0E3C1C" w14:textId="77777777" w:rsidR="00661973" w:rsidRDefault="00661973" w:rsidP="004D1A11">
            <w:pPr>
              <w:widowControl/>
              <w:rPr>
                <w:rFonts w:ascii="TimesNewRomanPSMT" w:hAnsi="TimesNewRomanPSMT" w:cs="TimesNewRomanPSMT"/>
              </w:rPr>
            </w:pPr>
          </w:p>
          <w:p w14:paraId="5224CB7F" w14:textId="77777777" w:rsidR="00661973" w:rsidRPr="007813B5" w:rsidRDefault="00661973" w:rsidP="004D1A11">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Kant and Categorical Imperative </w:t>
            </w:r>
          </w:p>
          <w:p w14:paraId="689FB25B" w14:textId="77777777" w:rsidR="00661973" w:rsidRDefault="00661973" w:rsidP="004D1A11">
            <w:pPr>
              <w:widowControl/>
              <w:rPr>
                <w:rFonts w:ascii="TimesNewRomanPSMT" w:hAnsi="TimesNewRomanPSMT" w:cs="TimesNewRomanPSMT"/>
                <w:color w:val="000000"/>
              </w:rPr>
            </w:pPr>
          </w:p>
          <w:p w14:paraId="518A4A7D" w14:textId="77777777" w:rsidR="00661973" w:rsidRDefault="00661973" w:rsidP="004D1A11">
            <w:pPr>
              <w:widowControl/>
              <w:rPr>
                <w:rFonts w:ascii="TimesNewRomanPSMT" w:hAnsi="TimesNewRomanPSMT" w:cs="TimesNewRomanPSMT"/>
                <w:color w:val="000000"/>
              </w:rPr>
            </w:pPr>
            <w:r w:rsidRPr="007813B5">
              <w:rPr>
                <w:rFonts w:ascii="TimesNewRomanPSMT" w:hAnsi="TimesNewRomanPSMT" w:cs="TimesNewRomanPSMT"/>
                <w:b/>
                <w:bCs/>
                <w:color w:val="000000"/>
              </w:rPr>
              <w:t>Read:</w:t>
            </w:r>
            <w:r>
              <w:rPr>
                <w:rFonts w:ascii="TimesNewRomanPSMT" w:hAnsi="TimesNewRomanPSMT" w:cs="TimesNewRomanPSMT"/>
                <w:color w:val="000000"/>
              </w:rPr>
              <w:t xml:space="preserve"> Bhagavad Gita (pdf)– located on Canvas</w:t>
            </w:r>
          </w:p>
          <w:p w14:paraId="415879CC" w14:textId="77777777" w:rsidR="00661973" w:rsidRDefault="00661973" w:rsidP="004D1A11">
            <w:pPr>
              <w:widowControl/>
              <w:rPr>
                <w:rFonts w:ascii="TimesNewRomanPSMT" w:hAnsi="TimesNewRomanPSMT" w:cs="TimesNewRomanPSMT"/>
                <w:color w:val="000000"/>
              </w:rPr>
            </w:pPr>
          </w:p>
          <w:p w14:paraId="7A455F86" w14:textId="77777777" w:rsidR="00661973" w:rsidRDefault="00661973" w:rsidP="004D1A11">
            <w:pPr>
              <w:widowControl/>
              <w:rPr>
                <w:rFonts w:ascii="TimesNewRomanPSMT" w:hAnsi="TimesNewRomanPSMT" w:cs="TimesNewRomanPSMT"/>
                <w:color w:val="000000"/>
              </w:rPr>
            </w:pPr>
            <w:r>
              <w:rPr>
                <w:rFonts w:ascii="TimesNewRomanPSMT" w:hAnsi="TimesNewRomanPSMT" w:cs="TimesNewRomanPSMT"/>
                <w:b/>
                <w:bCs/>
                <w:color w:val="000000"/>
              </w:rPr>
              <w:t xml:space="preserve">Read and Watch: </w:t>
            </w:r>
            <w:r>
              <w:rPr>
                <w:rFonts w:ascii="TimesNewRomanPSMT" w:hAnsi="TimesNewRomanPSMT" w:cs="TimesNewRomanPSMT"/>
                <w:color w:val="000000"/>
              </w:rPr>
              <w:t>Bhagavad Gita with voice-over power point</w:t>
            </w:r>
          </w:p>
          <w:p w14:paraId="526E7E68" w14:textId="77777777" w:rsidR="00661973" w:rsidRPr="00F242ED" w:rsidRDefault="00661973" w:rsidP="004D1A11">
            <w:pPr>
              <w:widowControl/>
              <w:rPr>
                <w:rFonts w:ascii="TimesNewRomanPSMT" w:hAnsi="TimesNewRomanPSMT" w:cs="TimesNewRomanPSMT"/>
                <w:color w:val="000000"/>
              </w:rPr>
            </w:pPr>
          </w:p>
          <w:p w14:paraId="73F436D1" w14:textId="77777777" w:rsidR="00661973" w:rsidRDefault="00661973" w:rsidP="004D1A11">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Bhagavad Gita Made Easy</w:t>
            </w:r>
          </w:p>
          <w:p w14:paraId="7AE7E45C" w14:textId="77777777" w:rsidR="00661973" w:rsidRDefault="00661973" w:rsidP="004D1A11">
            <w:pPr>
              <w:widowControl/>
              <w:rPr>
                <w:rFonts w:ascii="TimesNewRomanPSMT" w:hAnsi="TimesNewRomanPSMT" w:cs="TimesNewRomanPSMT"/>
                <w:color w:val="000000"/>
              </w:rPr>
            </w:pPr>
          </w:p>
          <w:p w14:paraId="2D30A81E" w14:textId="77777777" w:rsidR="00661973" w:rsidRDefault="00661973" w:rsidP="004D1A11">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10 Lessons from Bhagavad Gita</w:t>
            </w:r>
          </w:p>
          <w:p w14:paraId="3EAE42C4" w14:textId="77777777" w:rsidR="00661973" w:rsidRDefault="00661973" w:rsidP="004D1A11">
            <w:pPr>
              <w:widowControl/>
              <w:rPr>
                <w:rFonts w:ascii="TimesNewRomanPSMT" w:hAnsi="TimesNewRomanPSMT" w:cs="TimesNewRomanPSMT"/>
                <w:color w:val="000000"/>
              </w:rPr>
            </w:pPr>
          </w:p>
          <w:p w14:paraId="3E443810" w14:textId="77777777" w:rsidR="00661973" w:rsidRDefault="00661973" w:rsidP="004D1A11">
            <w:pPr>
              <w:widowControl/>
              <w:rPr>
                <w:rFonts w:ascii="TimesNewRomanPSMT" w:hAnsi="TimesNewRomanPSMT" w:cs="TimesNewRomanPSMT"/>
                <w:color w:val="000000"/>
              </w:rPr>
            </w:pPr>
            <w:r>
              <w:rPr>
                <w:rFonts w:ascii="TimesNewRomanPSMT" w:hAnsi="TimesNewRomanPSMT" w:cs="TimesNewRomanPSMT"/>
                <w:b/>
                <w:bCs/>
                <w:color w:val="000000"/>
              </w:rPr>
              <w:t xml:space="preserve">Watch: </w:t>
            </w:r>
            <w:r>
              <w:rPr>
                <w:rFonts w:ascii="TimesNewRomanPSMT" w:hAnsi="TimesNewRomanPSMT" w:cs="TimesNewRomanPSMT"/>
                <w:color w:val="000000"/>
              </w:rPr>
              <w:t xml:space="preserve">(Optional) Bhagavad Gita Quotes </w:t>
            </w:r>
          </w:p>
          <w:p w14:paraId="5A279600" w14:textId="77777777" w:rsidR="00661973" w:rsidRDefault="00661973" w:rsidP="004D1A11">
            <w:pPr>
              <w:widowControl/>
              <w:rPr>
                <w:rFonts w:ascii="TimesNewRomanPSMT" w:hAnsi="TimesNewRomanPSMT" w:cs="TimesNewRomanPSMT"/>
                <w:color w:val="000000"/>
              </w:rPr>
            </w:pPr>
          </w:p>
          <w:p w14:paraId="486CD066" w14:textId="77777777" w:rsidR="00661973" w:rsidRDefault="00661973" w:rsidP="004D1A11">
            <w:pPr>
              <w:widowControl/>
              <w:rPr>
                <w:rFonts w:ascii="TimesNewRomanPSMT" w:hAnsi="TimesNewRomanPSMT" w:cs="TimesNewRomanPSMT"/>
                <w:color w:val="000000"/>
              </w:rPr>
            </w:pPr>
          </w:p>
          <w:p w14:paraId="1183C567" w14:textId="77777777" w:rsidR="00661973" w:rsidRDefault="00661973" w:rsidP="004D1A11">
            <w:pPr>
              <w:widowControl/>
              <w:rPr>
                <w:rFonts w:ascii="TimesNewRomanPSMT" w:hAnsi="TimesNewRomanPSMT" w:cs="TimesNewRomanPSMT"/>
                <w:b/>
                <w:bCs/>
                <w:color w:val="000000"/>
              </w:rPr>
            </w:pPr>
            <w:r>
              <w:rPr>
                <w:rFonts w:ascii="TimesNewRomanPSMT" w:hAnsi="TimesNewRomanPSMT" w:cs="TimesNewRomanPSMT"/>
                <w:b/>
                <w:bCs/>
                <w:color w:val="000000"/>
              </w:rPr>
              <w:t>Take: Quiz #2</w:t>
            </w:r>
          </w:p>
          <w:p w14:paraId="0738CCEC" w14:textId="77777777" w:rsidR="00661973" w:rsidRDefault="00661973" w:rsidP="004D1A11">
            <w:pPr>
              <w:widowControl/>
              <w:rPr>
                <w:rFonts w:ascii="TimesNewRomanPSMT" w:hAnsi="TimesNewRomanPSMT" w:cs="TimesNewRomanPSMT"/>
                <w:b/>
                <w:bCs/>
                <w:color w:val="000000"/>
              </w:rPr>
            </w:pPr>
          </w:p>
          <w:p w14:paraId="291A3EAC" w14:textId="77777777" w:rsidR="00661973" w:rsidRPr="007813B5" w:rsidRDefault="00661973" w:rsidP="004D1A11">
            <w:pPr>
              <w:widowControl/>
              <w:rPr>
                <w:rFonts w:ascii="TimesNewRomanPSMT" w:hAnsi="TimesNewRomanPSMT" w:cs="TimesNewRomanPSMT"/>
                <w:b/>
                <w:bCs/>
                <w:color w:val="FF0000"/>
              </w:rPr>
            </w:pPr>
            <w:r>
              <w:rPr>
                <w:rFonts w:ascii="TimesNewRomanPSMT" w:hAnsi="TimesNewRomanPSMT" w:cs="TimesNewRomanPSMT"/>
                <w:b/>
                <w:bCs/>
              </w:rPr>
              <w:t xml:space="preserve">Participate: </w:t>
            </w:r>
            <w:r w:rsidRPr="00D6601A">
              <w:rPr>
                <w:rFonts w:ascii="TimesNewRomanPSMT" w:hAnsi="TimesNewRomanPSMT" w:cs="TimesNewRomanPSMT"/>
                <w:b/>
                <w:bCs/>
              </w:rPr>
              <w:t>Discussion #</w:t>
            </w:r>
            <w:r>
              <w:rPr>
                <w:rFonts w:ascii="TimesNewRomanPSMT" w:hAnsi="TimesNewRomanPSMT" w:cs="TimesNewRomanPSMT"/>
                <w:b/>
                <w:bCs/>
              </w:rPr>
              <w:t>6</w:t>
            </w:r>
            <w:r>
              <w:rPr>
                <w:rFonts w:ascii="TimesNewRomanPSMT" w:hAnsi="TimesNewRomanPSMT" w:cs="TimesNewRomanPSMT"/>
              </w:rPr>
              <w:t xml:space="preserve"> </w:t>
            </w:r>
            <w:bookmarkStart w:id="5" w:name="_Hlk48314228"/>
            <w:r>
              <w:rPr>
                <w:rFonts w:ascii="TimesNewRomanPSMT" w:hAnsi="TimesNewRomanPSMT" w:cs="TimesNewRomanPSMT"/>
              </w:rPr>
              <w:t>on Consequentialism, Utilitarianism, Deontology, Kant,</w:t>
            </w:r>
            <w:bookmarkEnd w:id="5"/>
          </w:p>
        </w:tc>
      </w:tr>
      <w:tr w:rsidR="00661973" w14:paraId="715E905C"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tcPr>
          <w:p w14:paraId="43C71346" w14:textId="77777777" w:rsidR="00661973" w:rsidRDefault="00661973" w:rsidP="004D1A11">
            <w:pPr>
              <w:widowControl/>
              <w:rPr>
                <w:rFonts w:ascii="TimesNewRomanPSMT" w:hAnsi="TimesNewRomanPSMT" w:cs="TimesNewRomanPSMT"/>
                <w:color w:val="000000"/>
              </w:rPr>
            </w:pPr>
            <w:r>
              <w:rPr>
                <w:rFonts w:ascii="TimesNewRomanPSMT" w:hAnsi="TimesNewRomanPSMT" w:cs="TimesNewRomanPSMT"/>
                <w:b/>
                <w:bCs/>
                <w:color w:val="000000"/>
              </w:rPr>
              <w:t xml:space="preserve">Week 9 </w:t>
            </w:r>
          </w:p>
          <w:p w14:paraId="473B3401" w14:textId="3D27A57C" w:rsidR="00661973" w:rsidRDefault="00661973" w:rsidP="004D1A11">
            <w:pPr>
              <w:widowControl/>
              <w:rPr>
                <w:rFonts w:ascii="TimesNewRomanPSMT" w:hAnsi="TimesNewRomanPSMT" w:cs="TimesNewRomanPSMT"/>
                <w:color w:val="000000"/>
              </w:rPr>
            </w:pPr>
            <w:r>
              <w:rPr>
                <w:rFonts w:ascii="TimesNewRomanPSMT" w:hAnsi="TimesNewRomanPSMT" w:cs="TimesNewRomanPSMT"/>
                <w:color w:val="000000"/>
              </w:rPr>
              <w:t xml:space="preserve">March </w:t>
            </w:r>
            <w:r w:rsidR="00435B63">
              <w:rPr>
                <w:rFonts w:ascii="TimesNewRomanPSMT" w:hAnsi="TimesNewRomanPSMT" w:cs="TimesNewRomanPSMT"/>
                <w:color w:val="000000"/>
              </w:rPr>
              <w:t>4</w:t>
            </w:r>
            <w:r>
              <w:rPr>
                <w:rFonts w:ascii="TimesNewRomanPSMT" w:hAnsi="TimesNewRomanPSMT" w:cs="TimesNewRomanPSMT"/>
                <w:color w:val="000000"/>
              </w:rPr>
              <w:t>- March 1</w:t>
            </w:r>
            <w:r w:rsidR="00435B63">
              <w:rPr>
                <w:rFonts w:ascii="TimesNewRomanPSMT" w:hAnsi="TimesNewRomanPSMT" w:cs="TimesNewRomanPSMT"/>
                <w:color w:val="000000"/>
              </w:rPr>
              <w:t>0</w:t>
            </w:r>
          </w:p>
          <w:p w14:paraId="4546E075" w14:textId="00AFDF7C" w:rsidR="00661973" w:rsidRPr="00A27B69" w:rsidRDefault="00661973" w:rsidP="004D1A11">
            <w:pPr>
              <w:widowControl/>
              <w:rPr>
                <w:rFonts w:ascii="TimesNewRomanPSMT" w:hAnsi="TimesNewRomanPSMT" w:cs="TimesNewRomanPSMT"/>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6AAD57" w14:textId="77777777" w:rsidR="00661973" w:rsidRDefault="00661973" w:rsidP="004D1A11">
            <w:pPr>
              <w:widowControl/>
              <w:rPr>
                <w:rFonts w:ascii="TimesNewRomanPSMT" w:hAnsi="TimesNewRomanPSMT" w:cs="TimesNewRomanPSMT"/>
                <w:b/>
                <w:color w:val="000000"/>
              </w:rPr>
            </w:pPr>
          </w:p>
          <w:p w14:paraId="12047916" w14:textId="77777777" w:rsidR="00435B63" w:rsidRPr="00F32B36" w:rsidRDefault="00435B63" w:rsidP="00435B63">
            <w:pPr>
              <w:widowControl/>
              <w:rPr>
                <w:rFonts w:ascii="TimesNewRomanPSMT" w:hAnsi="TimesNewRomanPSMT" w:cs="TimesNewRomanPSMT"/>
                <w:b/>
                <w:color w:val="000000"/>
              </w:rPr>
            </w:pPr>
            <w:r>
              <w:rPr>
                <w:rFonts w:ascii="TimesNewRomanPSMT" w:hAnsi="TimesNewRomanPSMT" w:cs="TimesNewRomanPSMT"/>
                <w:b/>
                <w:color w:val="000000"/>
              </w:rPr>
              <w:t>Module 5</w:t>
            </w:r>
          </w:p>
          <w:p w14:paraId="50A6064D" w14:textId="77777777" w:rsidR="00435B63" w:rsidRPr="007813B5" w:rsidRDefault="00435B63" w:rsidP="00435B63">
            <w:pPr>
              <w:widowControl/>
              <w:rPr>
                <w:rFonts w:ascii="TimesNewRomanPSMT" w:hAnsi="TimesNewRomanPSMT" w:cs="TimesNewRomanPSMT"/>
                <w:b/>
                <w:bCs/>
                <w:color w:val="000000"/>
              </w:rPr>
            </w:pPr>
            <w:r w:rsidRPr="007813B5">
              <w:rPr>
                <w:rFonts w:ascii="TimesNewRomanPSMT" w:hAnsi="TimesNewRomanPSMT" w:cs="TimesNewRomanPSMT"/>
                <w:b/>
                <w:bCs/>
                <w:color w:val="000000"/>
              </w:rPr>
              <w:t>Virtue Theory</w:t>
            </w:r>
          </w:p>
          <w:p w14:paraId="68816621" w14:textId="77777777" w:rsidR="00661973" w:rsidRDefault="00661973" w:rsidP="004D1A11">
            <w:pPr>
              <w:widowControl/>
              <w:rPr>
                <w:rFonts w:ascii="TimesNewRomanPSMT" w:hAnsi="TimesNewRomanPSMT" w:cs="TimesNewRomanPSMT"/>
                <w:b/>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800BCC9" w14:textId="77777777" w:rsidR="00435B63" w:rsidRDefault="00435B63" w:rsidP="00435B63">
            <w:pPr>
              <w:widowControl/>
              <w:rPr>
                <w:rFonts w:ascii="TimesNewRomanPSMT" w:hAnsi="TimesNewRomanPSMT" w:cs="TimesNewRomanPSMT"/>
              </w:rPr>
            </w:pPr>
            <w:r w:rsidRPr="007813B5">
              <w:rPr>
                <w:rFonts w:ascii="TimesNewRomanPSMT" w:hAnsi="TimesNewRomanPSMT" w:cs="TimesNewRomanPSMT"/>
                <w:b/>
                <w:bCs/>
              </w:rPr>
              <w:t>Read:</w:t>
            </w:r>
            <w:r>
              <w:rPr>
                <w:rFonts w:ascii="TimesNewRomanPSMT" w:hAnsi="TimesNewRomanPSMT" w:cs="TimesNewRomanPSMT"/>
              </w:rPr>
              <w:t xml:space="preserve"> Pojman Chapter on Virtue Ethics</w:t>
            </w:r>
          </w:p>
          <w:p w14:paraId="1F57119C" w14:textId="77777777" w:rsidR="00435B63" w:rsidRDefault="00435B63" w:rsidP="00435B63">
            <w:pPr>
              <w:widowControl/>
              <w:rPr>
                <w:rFonts w:ascii="TimesNewRomanPSMT" w:hAnsi="TimesNewRomanPSMT" w:cs="TimesNewRomanPSMT"/>
              </w:rPr>
            </w:pPr>
          </w:p>
          <w:p w14:paraId="6A4B560D" w14:textId="77777777" w:rsidR="00435B63" w:rsidRDefault="00435B63" w:rsidP="00435B63">
            <w:pPr>
              <w:widowControl/>
              <w:rPr>
                <w:rFonts w:ascii="TimesNewRomanPSMT" w:hAnsi="TimesNewRomanPSMT" w:cs="TimesNewRomanPSMT"/>
              </w:rPr>
            </w:pPr>
            <w:r w:rsidRPr="00954217">
              <w:rPr>
                <w:rFonts w:ascii="TimesNewRomanPSMT" w:hAnsi="TimesNewRomanPSMT" w:cs="TimesNewRomanPSMT"/>
                <w:b/>
                <w:bCs/>
              </w:rPr>
              <w:t>Read</w:t>
            </w:r>
            <w:r>
              <w:rPr>
                <w:rFonts w:ascii="TimesNewRomanPSMT" w:hAnsi="TimesNewRomanPSMT" w:cs="TimesNewRomanPSMT"/>
              </w:rPr>
              <w:t>: Aristotle, excerpt (pdf)</w:t>
            </w:r>
          </w:p>
          <w:p w14:paraId="67311C64" w14:textId="77777777" w:rsidR="00435B63" w:rsidRDefault="00435B63" w:rsidP="00435B63">
            <w:pPr>
              <w:widowControl/>
              <w:rPr>
                <w:rFonts w:ascii="TimesNewRomanPSMT" w:hAnsi="TimesNewRomanPSMT" w:cs="TimesNewRomanPSMT"/>
              </w:rPr>
            </w:pPr>
          </w:p>
          <w:p w14:paraId="621B2934" w14:textId="77777777" w:rsidR="00435B63" w:rsidRDefault="00435B63" w:rsidP="00435B63">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 xml:space="preserve">Aristotle on Virtue Ethics </w:t>
            </w:r>
          </w:p>
          <w:p w14:paraId="470899EA" w14:textId="77777777" w:rsidR="00435B63" w:rsidRDefault="00435B63" w:rsidP="00435B63">
            <w:pPr>
              <w:widowControl/>
              <w:rPr>
                <w:rFonts w:ascii="TimesNewRomanPSMT" w:hAnsi="TimesNewRomanPSMT" w:cs="TimesNewRomanPSMT"/>
              </w:rPr>
            </w:pPr>
          </w:p>
          <w:p w14:paraId="300580AC" w14:textId="77777777" w:rsidR="00435B63" w:rsidRDefault="00435B63" w:rsidP="00435B63">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Virtue Ethics Lecture power-point</w:t>
            </w:r>
          </w:p>
          <w:p w14:paraId="2033932D" w14:textId="77777777" w:rsidR="00661973" w:rsidRDefault="00661973" w:rsidP="004D1A11">
            <w:pPr>
              <w:widowControl/>
              <w:rPr>
                <w:rFonts w:ascii="TimesNewRomanPSMT" w:hAnsi="TimesNewRomanPSMT" w:cs="TimesNewRomanPSMT"/>
              </w:rPr>
            </w:pPr>
          </w:p>
        </w:tc>
      </w:tr>
      <w:tr w:rsidR="00661973" w14:paraId="625C4ACD"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D508CD" w14:textId="77777777" w:rsidR="00661973" w:rsidRDefault="00661973" w:rsidP="00F556C9">
            <w:pPr>
              <w:widowControl/>
              <w:rPr>
                <w:rFonts w:ascii="TimesNewRomanPSMT" w:hAnsi="TimesNewRomanPSMT" w:cs="TimesNewRomanPSMT"/>
                <w:b/>
                <w:bCs/>
                <w:color w:val="000000"/>
              </w:rPr>
            </w:pPr>
            <w:r>
              <w:rPr>
                <w:rFonts w:ascii="TimesNewRomanPSMT" w:hAnsi="TimesNewRomanPSMT" w:cs="TimesNewRomanPSMT"/>
                <w:b/>
                <w:bCs/>
                <w:color w:val="000000"/>
              </w:rPr>
              <w:lastRenderedPageBreak/>
              <w:t>Week 10</w:t>
            </w:r>
          </w:p>
          <w:p w14:paraId="2EBF8DF2" w14:textId="77777777" w:rsidR="00661973" w:rsidRDefault="00661973" w:rsidP="00F556C9">
            <w:pPr>
              <w:widowControl/>
              <w:rPr>
                <w:rFonts w:ascii="TimesNewRomanPSMT" w:hAnsi="TimesNewRomanPSMT" w:cs="TimesNewRomanPSMT"/>
                <w:b/>
                <w:bCs/>
                <w:color w:val="000000"/>
              </w:rPr>
            </w:pPr>
          </w:p>
          <w:p w14:paraId="05B53EDB" w14:textId="1AEF4E2A" w:rsidR="00661973" w:rsidRPr="00A27B69" w:rsidRDefault="00661973" w:rsidP="00F556C9">
            <w:pPr>
              <w:widowControl/>
              <w:rPr>
                <w:rFonts w:ascii="TimesNewRomanPSMT" w:hAnsi="TimesNewRomanPSMT" w:cs="TimesNewRomanPSMT"/>
                <w:color w:val="000000"/>
              </w:rPr>
            </w:pPr>
            <w:r>
              <w:rPr>
                <w:rFonts w:ascii="TimesNewRomanPSMT" w:hAnsi="TimesNewRomanPSMT" w:cs="TimesNewRomanPSMT"/>
                <w:color w:val="000000"/>
              </w:rPr>
              <w:t>March 1</w:t>
            </w:r>
            <w:r w:rsidR="001601D9">
              <w:rPr>
                <w:rFonts w:ascii="TimesNewRomanPSMT" w:hAnsi="TimesNewRomanPSMT" w:cs="TimesNewRomanPSMT"/>
                <w:color w:val="000000"/>
              </w:rPr>
              <w:t>1</w:t>
            </w:r>
            <w:r>
              <w:rPr>
                <w:rFonts w:ascii="TimesNewRomanPSMT" w:hAnsi="TimesNewRomanPSMT" w:cs="TimesNewRomanPSMT"/>
                <w:color w:val="000000"/>
              </w:rPr>
              <w:t xml:space="preserve"> – March 1</w:t>
            </w:r>
            <w:r w:rsidR="001601D9">
              <w:rPr>
                <w:rFonts w:ascii="TimesNewRomanPSMT" w:hAnsi="TimesNewRomanPSMT" w:cs="TimesNewRomanPSMT"/>
                <w:color w:val="000000"/>
              </w:rPr>
              <w:t>7</w:t>
            </w: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31BF12" w14:textId="77777777" w:rsidR="00435B63" w:rsidRDefault="00435B63" w:rsidP="00435B63">
            <w:pPr>
              <w:widowControl/>
              <w:rPr>
                <w:rFonts w:ascii="TimesNewRomanPSMT" w:hAnsi="TimesNewRomanPSMT" w:cs="TimesNewRomanPSMT"/>
                <w:b/>
                <w:color w:val="000000"/>
              </w:rPr>
            </w:pPr>
            <w:r>
              <w:rPr>
                <w:rFonts w:ascii="TimesNewRomanPSMT" w:hAnsi="TimesNewRomanPSMT" w:cs="TimesNewRomanPSMT"/>
                <w:b/>
                <w:color w:val="000000"/>
              </w:rPr>
              <w:t>Spring Break</w:t>
            </w:r>
          </w:p>
          <w:p w14:paraId="4D7B6A8E" w14:textId="77777777" w:rsidR="00661973" w:rsidRDefault="00661973" w:rsidP="00F556C9">
            <w:pPr>
              <w:widowControl/>
              <w:rPr>
                <w:rFonts w:ascii="TimesNewRomanPSMT" w:hAnsi="TimesNewRomanPSMT" w:cs="TimesNewRomanPSMT"/>
                <w:color w:val="000000"/>
              </w:rPr>
            </w:pPr>
          </w:p>
          <w:p w14:paraId="41AD86E3" w14:textId="77777777" w:rsidR="00661973" w:rsidRDefault="00661973" w:rsidP="00F556C9">
            <w:pPr>
              <w:widowControl/>
              <w:rPr>
                <w:rFonts w:ascii="TimesNewRomanPSMT" w:hAnsi="TimesNewRomanPSMT" w:cs="TimesNewRomanPSMT"/>
                <w:color w:val="000000"/>
              </w:rPr>
            </w:pPr>
          </w:p>
          <w:p w14:paraId="12B3A287" w14:textId="77777777" w:rsidR="00661973" w:rsidRDefault="00661973" w:rsidP="00F556C9">
            <w:pPr>
              <w:widowControl/>
              <w:rPr>
                <w:rFonts w:ascii="TimesNewRomanPSMT" w:hAnsi="TimesNewRomanPSMT" w:cs="TimesNewRomanPSMT"/>
                <w:color w:val="000000"/>
              </w:rPr>
            </w:pPr>
          </w:p>
          <w:p w14:paraId="106EDFD3" w14:textId="77777777" w:rsidR="00661973" w:rsidRDefault="00661973" w:rsidP="00F556C9">
            <w:pPr>
              <w:widowControl/>
              <w:rPr>
                <w:rFonts w:ascii="TimesNewRomanPSMT" w:hAnsi="TimesNewRomanPSMT" w:cs="TimesNewRomanPSMT"/>
                <w:b/>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C3FF35D" w14:textId="77777777" w:rsidR="00661973" w:rsidRDefault="00661973" w:rsidP="00F556C9">
            <w:pPr>
              <w:widowControl/>
              <w:rPr>
                <w:rFonts w:ascii="TimesNewRomanPSMT" w:hAnsi="TimesNewRomanPSMT" w:cs="TimesNewRomanPSMT"/>
                <w:b/>
                <w:bCs/>
              </w:rPr>
            </w:pPr>
          </w:p>
          <w:p w14:paraId="43F0F348" w14:textId="218D9187" w:rsidR="00661973" w:rsidRDefault="00661973" w:rsidP="00F556C9">
            <w:pPr>
              <w:widowControl/>
              <w:rPr>
                <w:rFonts w:ascii="TimesNewRomanPSMT" w:hAnsi="TimesNewRomanPSMT" w:cs="TimesNewRomanPSMT"/>
              </w:rPr>
            </w:pPr>
          </w:p>
          <w:p w14:paraId="15488D08" w14:textId="77777777" w:rsidR="00661973" w:rsidRDefault="00661973" w:rsidP="00F556C9">
            <w:pPr>
              <w:widowControl/>
              <w:rPr>
                <w:rFonts w:ascii="TimesNewRomanPSMT" w:hAnsi="TimesNewRomanPSMT" w:cs="TimesNewRomanPSMT"/>
              </w:rPr>
            </w:pPr>
          </w:p>
        </w:tc>
      </w:tr>
      <w:tr w:rsidR="00661973" w14:paraId="3681D3D1"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tcPr>
          <w:p w14:paraId="09AE8181" w14:textId="77777777" w:rsidR="00661973" w:rsidRDefault="00661973" w:rsidP="00F556C9">
            <w:pPr>
              <w:widowControl/>
              <w:rPr>
                <w:rFonts w:ascii="TimesNewRomanPSMT" w:hAnsi="TimesNewRomanPSMT" w:cs="TimesNewRomanPSMT"/>
                <w:b/>
                <w:bCs/>
                <w:color w:val="000000"/>
              </w:rPr>
            </w:pPr>
            <w:r>
              <w:rPr>
                <w:rFonts w:ascii="TimesNewRomanPSMT" w:hAnsi="TimesNewRomanPSMT" w:cs="TimesNewRomanPSMT"/>
                <w:b/>
                <w:bCs/>
                <w:color w:val="000000"/>
              </w:rPr>
              <w:t>Week 11</w:t>
            </w:r>
          </w:p>
          <w:p w14:paraId="06AADBFA" w14:textId="77777777" w:rsidR="00661973" w:rsidRDefault="00661973" w:rsidP="00F556C9">
            <w:pPr>
              <w:widowControl/>
              <w:rPr>
                <w:rFonts w:ascii="TimesNewRomanPSMT" w:hAnsi="TimesNewRomanPSMT" w:cs="TimesNewRomanPSMT"/>
                <w:b/>
                <w:bCs/>
                <w:color w:val="000000"/>
              </w:rPr>
            </w:pPr>
          </w:p>
          <w:p w14:paraId="63C5BC71" w14:textId="35F16B80" w:rsidR="00661973" w:rsidRPr="00A27B69" w:rsidRDefault="00661973" w:rsidP="00F556C9">
            <w:pPr>
              <w:widowControl/>
              <w:rPr>
                <w:rFonts w:ascii="TimesNewRomanPSMT" w:hAnsi="TimesNewRomanPSMT" w:cs="TimesNewRomanPSMT"/>
                <w:color w:val="000000"/>
              </w:rPr>
            </w:pPr>
            <w:r>
              <w:rPr>
                <w:rFonts w:ascii="TimesNewRomanPSMT" w:hAnsi="TimesNewRomanPSMT" w:cs="TimesNewRomanPSMT"/>
                <w:color w:val="000000"/>
              </w:rPr>
              <w:t xml:space="preserve">March </w:t>
            </w:r>
            <w:r w:rsidR="001601D9">
              <w:rPr>
                <w:rFonts w:ascii="TimesNewRomanPSMT" w:hAnsi="TimesNewRomanPSMT" w:cs="TimesNewRomanPSMT"/>
                <w:color w:val="000000"/>
              </w:rPr>
              <w:t>18</w:t>
            </w:r>
            <w:r>
              <w:rPr>
                <w:rFonts w:ascii="TimesNewRomanPSMT" w:hAnsi="TimesNewRomanPSMT" w:cs="TimesNewRomanPSMT"/>
                <w:color w:val="000000"/>
              </w:rPr>
              <w:t xml:space="preserve"> – March 2</w:t>
            </w:r>
            <w:r w:rsidR="001601D9">
              <w:rPr>
                <w:rFonts w:ascii="TimesNewRomanPSMT" w:hAnsi="TimesNewRomanPSMT" w:cs="TimesNewRomanPSMT"/>
                <w:color w:val="000000"/>
              </w:rPr>
              <w:t>4</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57A5B72" w14:textId="77777777" w:rsidR="00661973" w:rsidRDefault="00661973" w:rsidP="00F556C9">
            <w:pPr>
              <w:widowControl/>
              <w:rPr>
                <w:rFonts w:ascii="TimesNewRomanPSMT" w:hAnsi="TimesNewRomanPSMT" w:cs="TimesNewRomanPSMT"/>
                <w:b/>
                <w:bCs/>
                <w:color w:val="000000"/>
              </w:rPr>
            </w:pPr>
          </w:p>
          <w:p w14:paraId="33DB24DA" w14:textId="5E21A344" w:rsidR="006E0AD8" w:rsidRPr="00B24ED0" w:rsidRDefault="006E0AD8" w:rsidP="00F556C9">
            <w:pPr>
              <w:widowControl/>
              <w:rPr>
                <w:rFonts w:ascii="TimesNewRomanPSMT" w:hAnsi="TimesNewRomanPSMT" w:cs="TimesNewRomanPSMT"/>
                <w:b/>
                <w:bCs/>
                <w:color w:val="000000"/>
              </w:rPr>
            </w:pPr>
            <w:r>
              <w:rPr>
                <w:rFonts w:ascii="TimesNewRomanPSMT" w:hAnsi="TimesNewRomanPSMT" w:cs="TimesNewRomanPSMT"/>
                <w:b/>
                <w:bCs/>
                <w:color w:val="000000"/>
              </w:rPr>
              <w:t>Virtue Theory, continued</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5F6629B" w14:textId="77777777" w:rsidR="00661973" w:rsidRDefault="00661973" w:rsidP="00F556C9">
            <w:pPr>
              <w:widowControl/>
              <w:rPr>
                <w:rFonts w:ascii="TimesNewRomanPSMT" w:hAnsi="TimesNewRomanPSMT" w:cs="TimesNewRomanPSMT"/>
                <w:b/>
                <w:bCs/>
              </w:rPr>
            </w:pPr>
          </w:p>
          <w:p w14:paraId="7DC3F7D9" w14:textId="77777777"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Instructor Lecture: Aristotle on Virtue Ethics</w:t>
            </w:r>
          </w:p>
          <w:p w14:paraId="62082954" w14:textId="77777777" w:rsidR="00661973" w:rsidRPr="00AF00B0" w:rsidRDefault="00661973" w:rsidP="00F556C9">
            <w:pPr>
              <w:widowControl/>
              <w:rPr>
                <w:rFonts w:ascii="TimesNewRomanPSMT" w:hAnsi="TimesNewRomanPSMT" w:cs="TimesNewRomanPSMT"/>
              </w:rPr>
            </w:pPr>
          </w:p>
          <w:p w14:paraId="6E267220" w14:textId="77777777" w:rsidR="00661973" w:rsidRPr="00623173" w:rsidRDefault="00661973" w:rsidP="00F556C9">
            <w:pPr>
              <w:widowControl/>
              <w:rPr>
                <w:rFonts w:ascii="TimesNewRomanPSMT" w:hAnsi="TimesNewRomanPSMT" w:cs="TimesNewRomanPSMT"/>
                <w:b/>
                <w:bCs/>
              </w:rPr>
            </w:pPr>
            <w:r>
              <w:rPr>
                <w:rFonts w:ascii="TimesNewRomanPSMT" w:hAnsi="TimesNewRomanPSMT" w:cs="TimesNewRomanPSMT"/>
                <w:b/>
                <w:bCs/>
              </w:rPr>
              <w:t xml:space="preserve">Read: </w:t>
            </w:r>
            <w:r w:rsidRPr="00623173">
              <w:rPr>
                <w:rFonts w:ascii="TimesNewRomanPSMT" w:hAnsi="TimesNewRomanPSMT" w:cs="TimesNewRomanPSMT"/>
              </w:rPr>
              <w:t>Video Lecture Transcripts - Aristotle</w:t>
            </w:r>
          </w:p>
          <w:p w14:paraId="001B0BFC" w14:textId="77777777" w:rsidR="00661973" w:rsidRDefault="00661973" w:rsidP="00F556C9">
            <w:pPr>
              <w:widowControl/>
              <w:rPr>
                <w:rFonts w:ascii="TimesNewRomanPSMT" w:hAnsi="TimesNewRomanPSMT" w:cs="TimesNewRomanPSMT"/>
                <w:bCs/>
              </w:rPr>
            </w:pPr>
            <w:r>
              <w:rPr>
                <w:rFonts w:ascii="TimesNewRomanPSMT" w:hAnsi="TimesNewRomanPSMT" w:cs="TimesNewRomanPSMT"/>
                <w:b/>
                <w:bCs/>
              </w:rPr>
              <w:t xml:space="preserve">Watch: </w:t>
            </w:r>
            <w:r>
              <w:rPr>
                <w:rFonts w:ascii="TimesNewRomanPSMT" w:hAnsi="TimesNewRomanPSMT" w:cs="TimesNewRomanPSMT"/>
                <w:bCs/>
              </w:rPr>
              <w:t xml:space="preserve">Father Kolbe </w:t>
            </w:r>
          </w:p>
          <w:p w14:paraId="28A77C9E" w14:textId="77777777" w:rsidR="00661973" w:rsidRDefault="00661973" w:rsidP="00F556C9">
            <w:pPr>
              <w:widowControl/>
              <w:rPr>
                <w:rFonts w:ascii="TimesNewRomanPSMT" w:hAnsi="TimesNewRomanPSMT" w:cs="TimesNewRomanPSMT"/>
                <w:bCs/>
              </w:rPr>
            </w:pPr>
          </w:p>
          <w:p w14:paraId="3C648A79" w14:textId="77777777" w:rsidR="00661973" w:rsidRPr="00853001" w:rsidRDefault="00661973" w:rsidP="00F556C9">
            <w:pPr>
              <w:widowControl/>
              <w:rPr>
                <w:rFonts w:ascii="TimesNewRomanPSMT" w:hAnsi="TimesNewRomanPSMT" w:cs="TimesNewRomanPSMT"/>
                <w:bCs/>
              </w:rPr>
            </w:pPr>
            <w:r>
              <w:rPr>
                <w:rFonts w:ascii="TimesNewRomanPSMT" w:hAnsi="TimesNewRomanPSMT" w:cs="TimesNewRomanPSMT"/>
                <w:b/>
              </w:rPr>
              <w:t xml:space="preserve">Watch: </w:t>
            </w:r>
            <w:r>
              <w:rPr>
                <w:rFonts w:ascii="TimesNewRomanPSMT" w:hAnsi="TimesNewRomanPSMT" w:cs="TimesNewRomanPSMT"/>
                <w:bCs/>
              </w:rPr>
              <w:t>Father Kolbe-2</w:t>
            </w:r>
          </w:p>
          <w:p w14:paraId="0DF10A2E" w14:textId="77777777" w:rsidR="00661973" w:rsidRDefault="00661973" w:rsidP="00F556C9">
            <w:pPr>
              <w:widowControl/>
              <w:rPr>
                <w:rFonts w:ascii="TimesNewRomanPSMT" w:hAnsi="TimesNewRomanPSMT" w:cs="TimesNewRomanPSMT"/>
              </w:rPr>
            </w:pPr>
          </w:p>
        </w:tc>
      </w:tr>
      <w:tr w:rsidR="00661973" w14:paraId="703400FC"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A7CF78" w14:textId="77777777" w:rsidR="00661973" w:rsidRDefault="00661973" w:rsidP="00F556C9">
            <w:pPr>
              <w:widowControl/>
              <w:rPr>
                <w:rFonts w:ascii="TimesNewRomanPSMT" w:hAnsi="TimesNewRomanPSMT" w:cs="TimesNewRomanPSMT"/>
                <w:color w:val="000000"/>
              </w:rPr>
            </w:pPr>
            <w:r>
              <w:rPr>
                <w:rFonts w:ascii="TimesNewRomanPSMT" w:hAnsi="TimesNewRomanPSMT" w:cs="TimesNewRomanPSMT"/>
                <w:b/>
                <w:bCs/>
                <w:color w:val="000000"/>
              </w:rPr>
              <w:t>Week 12</w:t>
            </w:r>
          </w:p>
          <w:p w14:paraId="19CF0091" w14:textId="77777777" w:rsidR="00661973" w:rsidRDefault="00661973" w:rsidP="00F556C9">
            <w:pPr>
              <w:widowControl/>
              <w:rPr>
                <w:rFonts w:ascii="TimesNewRomanPSMT" w:hAnsi="TimesNewRomanPSMT" w:cs="TimesNewRomanPSMT"/>
                <w:color w:val="000000"/>
              </w:rPr>
            </w:pPr>
          </w:p>
          <w:p w14:paraId="35558994" w14:textId="6D7E4157" w:rsidR="00661973" w:rsidRPr="00A27B69" w:rsidRDefault="00661973" w:rsidP="00F556C9">
            <w:pPr>
              <w:widowControl/>
              <w:rPr>
                <w:rFonts w:ascii="TimesNewRomanPSMT" w:hAnsi="TimesNewRomanPSMT" w:cs="TimesNewRomanPSMT"/>
                <w:color w:val="000000"/>
              </w:rPr>
            </w:pPr>
            <w:r>
              <w:rPr>
                <w:rFonts w:ascii="TimesNewRomanPSMT" w:hAnsi="TimesNewRomanPSMT" w:cs="TimesNewRomanPSMT"/>
                <w:color w:val="000000"/>
              </w:rPr>
              <w:t xml:space="preserve">March </w:t>
            </w:r>
            <w:r w:rsidR="001601D9">
              <w:rPr>
                <w:rFonts w:ascii="TimesNewRomanPSMT" w:hAnsi="TimesNewRomanPSMT" w:cs="TimesNewRomanPSMT"/>
                <w:color w:val="000000"/>
              </w:rPr>
              <w:t>25</w:t>
            </w:r>
            <w:r>
              <w:rPr>
                <w:rFonts w:ascii="TimesNewRomanPSMT" w:hAnsi="TimesNewRomanPSMT" w:cs="TimesNewRomanPSMT"/>
                <w:color w:val="000000"/>
              </w:rPr>
              <w:t xml:space="preserve"> – </w:t>
            </w:r>
            <w:r w:rsidR="001601D9">
              <w:rPr>
                <w:rFonts w:ascii="TimesNewRomanPSMT" w:hAnsi="TimesNewRomanPSMT" w:cs="TimesNewRomanPSMT"/>
                <w:color w:val="000000"/>
              </w:rPr>
              <w:t>March 31</w:t>
            </w: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6B3042" w14:textId="77777777" w:rsidR="00661973" w:rsidRDefault="00661973" w:rsidP="00F556C9">
            <w:pPr>
              <w:widowControl/>
              <w:rPr>
                <w:rFonts w:ascii="TimesNewRomanPSMT" w:hAnsi="TimesNewRomanPSMT" w:cs="TimesNewRomanPSMT"/>
                <w:color w:val="000000"/>
              </w:rPr>
            </w:pPr>
            <w:r>
              <w:rPr>
                <w:rFonts w:ascii="TimesNewRomanPSMT" w:hAnsi="TimesNewRomanPSMT" w:cs="TimesNewRomanPSMT"/>
                <w:b/>
                <w:color w:val="000000"/>
              </w:rPr>
              <w:t>Virtue Theory, continued</w:t>
            </w:r>
          </w:p>
          <w:p w14:paraId="3A274DBC" w14:textId="77777777" w:rsidR="00661973" w:rsidRDefault="00661973" w:rsidP="00F556C9">
            <w:pPr>
              <w:widowControl/>
              <w:rPr>
                <w:rFonts w:ascii="TimesNewRomanPSMT" w:hAnsi="TimesNewRomanPSMT" w:cs="TimesNewRomanPSMT"/>
                <w:color w:val="000000"/>
              </w:rPr>
            </w:pPr>
          </w:p>
          <w:p w14:paraId="10DE0582" w14:textId="77777777" w:rsidR="00661973" w:rsidRPr="00B24ED0" w:rsidRDefault="00661973" w:rsidP="00F556C9">
            <w:pPr>
              <w:widowControl/>
              <w:rPr>
                <w:rFonts w:ascii="TimesNewRomanPSMT" w:hAnsi="TimesNewRomanPSMT" w:cs="TimesNewRomanPSMT"/>
                <w:b/>
                <w:bCs/>
                <w:color w:val="000000"/>
              </w:rPr>
            </w:pPr>
            <w:r w:rsidRPr="00B24ED0">
              <w:rPr>
                <w:rFonts w:ascii="TimesNewRomanPSMT" w:hAnsi="TimesNewRomanPSMT" w:cs="TimesNewRomanPSMT"/>
                <w:b/>
                <w:bCs/>
                <w:color w:val="000000"/>
              </w:rPr>
              <w:t>Confucius</w:t>
            </w:r>
          </w:p>
          <w:p w14:paraId="2D8BB082" w14:textId="219BA1B1" w:rsidR="00661973" w:rsidRPr="0026274F" w:rsidRDefault="00661973" w:rsidP="00F556C9">
            <w:pPr>
              <w:widowControl/>
              <w:rPr>
                <w:rFonts w:ascii="TimesNewRomanPSMT" w:hAnsi="TimesNewRomanPSMT" w:cs="TimesNewRomanPSMT"/>
                <w:b/>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8031A3" w14:textId="77777777" w:rsidR="00661973" w:rsidRDefault="00661973" w:rsidP="00F556C9">
            <w:pPr>
              <w:widowControl/>
              <w:rPr>
                <w:rFonts w:ascii="TimesNewRomanPSMT" w:hAnsi="TimesNewRomanPSMT" w:cs="TimesNewRomanPSMT"/>
              </w:rPr>
            </w:pPr>
            <w:r w:rsidRPr="00954217">
              <w:rPr>
                <w:rFonts w:ascii="TimesNewRomanPSMT" w:hAnsi="TimesNewRomanPSMT" w:cs="TimesNewRomanPSMT"/>
                <w:b/>
                <w:bCs/>
              </w:rPr>
              <w:t>Read:</w:t>
            </w:r>
            <w:r>
              <w:rPr>
                <w:rFonts w:ascii="TimesNewRomanPSMT" w:hAnsi="TimesNewRomanPSMT" w:cs="TimesNewRomanPSMT"/>
              </w:rPr>
              <w:t xml:space="preserve"> </w:t>
            </w:r>
            <w:r w:rsidRPr="004B2F62">
              <w:rPr>
                <w:rFonts w:ascii="TimesNewRomanPSMT" w:hAnsi="TimesNewRomanPSMT" w:cs="TimesNewRomanPSMT"/>
              </w:rPr>
              <w:t>Confucius, excerpts from the “Analects”</w:t>
            </w:r>
            <w:r>
              <w:rPr>
                <w:rFonts w:ascii="TimesNewRomanPSMT" w:hAnsi="TimesNewRomanPSMT" w:cs="TimesNewRomanPSMT"/>
              </w:rPr>
              <w:t xml:space="preserve"> (pdf)located on Canvas</w:t>
            </w:r>
          </w:p>
          <w:p w14:paraId="58FD1374" w14:textId="77777777" w:rsidR="00661973" w:rsidRDefault="00661973" w:rsidP="00F556C9">
            <w:pPr>
              <w:widowControl/>
              <w:rPr>
                <w:rFonts w:ascii="TimesNewRomanPSMT" w:hAnsi="TimesNewRomanPSMT" w:cs="TimesNewRomanPSMT"/>
              </w:rPr>
            </w:pPr>
          </w:p>
          <w:p w14:paraId="7FE02FCA" w14:textId="77777777"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Confucianism</w:t>
            </w:r>
          </w:p>
          <w:p w14:paraId="6A61CD28" w14:textId="77777777" w:rsidR="00661973" w:rsidRPr="0026274F" w:rsidRDefault="00661973" w:rsidP="00F556C9">
            <w:pPr>
              <w:widowControl/>
              <w:rPr>
                <w:rFonts w:ascii="TimesNewRomanPSMT" w:hAnsi="TimesNewRomanPSMT" w:cs="TimesNewRomanPSMT"/>
                <w:b/>
                <w:bCs/>
              </w:rPr>
            </w:pPr>
          </w:p>
        </w:tc>
      </w:tr>
      <w:tr w:rsidR="00661973" w14:paraId="77733A29"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tcPr>
          <w:p w14:paraId="1616B644" w14:textId="77777777" w:rsidR="00661973" w:rsidRDefault="00661973" w:rsidP="00F556C9">
            <w:pPr>
              <w:widowControl/>
              <w:rPr>
                <w:rFonts w:ascii="TimesNewRomanPSMT" w:hAnsi="TimesNewRomanPSMT" w:cs="TimesNewRomanPSMT"/>
                <w:color w:val="000000"/>
              </w:rPr>
            </w:pPr>
            <w:r>
              <w:rPr>
                <w:rFonts w:ascii="TimesNewRomanPSMT" w:hAnsi="TimesNewRomanPSMT" w:cs="TimesNewRomanPSMT"/>
                <w:b/>
                <w:bCs/>
                <w:color w:val="000000"/>
              </w:rPr>
              <w:t>Week 13</w:t>
            </w:r>
          </w:p>
          <w:p w14:paraId="005B05C8" w14:textId="77777777" w:rsidR="00661973" w:rsidRDefault="00661973" w:rsidP="00F556C9">
            <w:pPr>
              <w:widowControl/>
              <w:rPr>
                <w:rFonts w:ascii="TimesNewRomanPSMT" w:hAnsi="TimesNewRomanPSMT" w:cs="TimesNewRomanPSMT"/>
                <w:color w:val="000000"/>
              </w:rPr>
            </w:pPr>
          </w:p>
          <w:p w14:paraId="3EF96A2D" w14:textId="4465B144" w:rsidR="00661973" w:rsidRPr="00A27B69" w:rsidRDefault="00661973" w:rsidP="00F556C9">
            <w:pPr>
              <w:widowControl/>
              <w:rPr>
                <w:rFonts w:ascii="TimesNewRomanPSMT" w:hAnsi="TimesNewRomanPSMT" w:cs="TimesNewRomanPSMT"/>
                <w:color w:val="000000"/>
              </w:rPr>
            </w:pPr>
            <w:r>
              <w:rPr>
                <w:rFonts w:ascii="TimesNewRomanPSMT" w:hAnsi="TimesNewRomanPSMT" w:cs="TimesNewRomanPSMT"/>
                <w:color w:val="000000"/>
              </w:rPr>
              <w:t xml:space="preserve">April </w:t>
            </w:r>
            <w:r w:rsidR="001601D9">
              <w:rPr>
                <w:rFonts w:ascii="TimesNewRomanPSMT" w:hAnsi="TimesNewRomanPSMT" w:cs="TimesNewRomanPSMT"/>
                <w:color w:val="000000"/>
              </w:rPr>
              <w:t>1</w:t>
            </w:r>
            <w:r>
              <w:rPr>
                <w:rFonts w:ascii="TimesNewRomanPSMT" w:hAnsi="TimesNewRomanPSMT" w:cs="TimesNewRomanPSMT"/>
                <w:color w:val="000000"/>
              </w:rPr>
              <w:t xml:space="preserve"> – April </w:t>
            </w:r>
            <w:r w:rsidR="001601D9">
              <w:rPr>
                <w:rFonts w:ascii="TimesNewRomanPSMT" w:hAnsi="TimesNewRomanPSMT" w:cs="TimesNewRomanPSMT"/>
                <w:color w:val="000000"/>
              </w:rPr>
              <w:t>7</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6B13C0" w14:textId="17B0FCF1" w:rsidR="00661973" w:rsidRPr="00B24ED0" w:rsidRDefault="00661973" w:rsidP="00F556C9">
            <w:pPr>
              <w:widowControl/>
              <w:rPr>
                <w:rFonts w:ascii="TimesNewRomanPSMT" w:hAnsi="TimesNewRomanPSMT" w:cs="TimesNewRomanPSMT"/>
                <w:b/>
                <w:color w:val="000000"/>
              </w:rPr>
            </w:pPr>
            <w:r w:rsidRPr="00B24ED0">
              <w:rPr>
                <w:rFonts w:ascii="TimesNewRomanPSMT" w:hAnsi="TimesNewRomanPSMT" w:cs="TimesNewRomanPSMT"/>
                <w:b/>
                <w:bCs/>
                <w:color w:val="000000"/>
              </w:rPr>
              <w:t>Quiz 3</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1B427B4" w14:textId="77777777" w:rsidR="00661973" w:rsidRPr="00954217" w:rsidRDefault="00661973" w:rsidP="00F556C9">
            <w:pPr>
              <w:widowControl/>
              <w:rPr>
                <w:rFonts w:ascii="TimesNewRomanPSMT" w:hAnsi="TimesNewRomanPSMT" w:cs="TimesNewRomanPSMT"/>
              </w:rPr>
            </w:pPr>
            <w:r>
              <w:rPr>
                <w:rFonts w:ascii="TimesNewRomanPSMT" w:hAnsi="TimesNewRomanPSMT" w:cs="TimesNewRomanPSMT"/>
                <w:b/>
                <w:bCs/>
              </w:rPr>
              <w:t>Take</w:t>
            </w:r>
            <w:r>
              <w:rPr>
                <w:rFonts w:ascii="TimesNewRomanPSMT" w:hAnsi="TimesNewRomanPSMT" w:cs="TimesNewRomanPSMT"/>
              </w:rPr>
              <w:t xml:space="preserve">: </w:t>
            </w:r>
            <w:r w:rsidRPr="005D77F4">
              <w:rPr>
                <w:rFonts w:ascii="TimesNewRomanPSMT" w:hAnsi="TimesNewRomanPSMT" w:cs="TimesNewRomanPSMT"/>
                <w:b/>
                <w:bCs/>
              </w:rPr>
              <w:t>Quiz #3</w:t>
            </w:r>
          </w:p>
          <w:p w14:paraId="702E60AB" w14:textId="77777777" w:rsidR="00661973" w:rsidRDefault="00661973" w:rsidP="00F556C9">
            <w:pPr>
              <w:widowControl/>
              <w:rPr>
                <w:rFonts w:ascii="TimesNewRomanPSMT" w:hAnsi="TimesNewRomanPSMT" w:cs="TimesNewRomanPSMT"/>
              </w:rPr>
            </w:pPr>
          </w:p>
          <w:p w14:paraId="225FE76F" w14:textId="794F9528" w:rsidR="00661973" w:rsidRPr="00F556C9" w:rsidRDefault="00661973" w:rsidP="00F556C9">
            <w:pPr>
              <w:widowControl/>
              <w:rPr>
                <w:rFonts w:ascii="TimesNewRomanPSMT" w:hAnsi="TimesNewRomanPSMT" w:cs="TimesNewRomanPSMT"/>
                <w:b/>
                <w:bCs/>
              </w:rPr>
            </w:pPr>
            <w:r>
              <w:rPr>
                <w:rFonts w:ascii="TimesNewRomanPSMT" w:hAnsi="TimesNewRomanPSMT" w:cs="TimesNewRomanPSMT"/>
                <w:b/>
                <w:bCs/>
              </w:rPr>
              <w:t>Extra Credit: SRI (5 points no later than week 16)</w:t>
            </w:r>
          </w:p>
        </w:tc>
      </w:tr>
      <w:tr w:rsidR="00661973" w14:paraId="55D632F0" w14:textId="77777777" w:rsidTr="00661973">
        <w:trPr>
          <w:trHeight w:val="2258"/>
        </w:trPr>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8B3C45" w14:textId="77777777" w:rsidR="00661973" w:rsidRDefault="00661973" w:rsidP="00F556C9">
            <w:pPr>
              <w:widowControl/>
              <w:rPr>
                <w:rFonts w:ascii="TimesNewRomanPSMT" w:hAnsi="TimesNewRomanPSMT" w:cs="TimesNewRomanPSMT"/>
                <w:color w:val="000000"/>
              </w:rPr>
            </w:pPr>
            <w:r>
              <w:rPr>
                <w:rFonts w:ascii="TimesNewRomanPSMT" w:hAnsi="TimesNewRomanPSMT" w:cs="TimesNewRomanPSMT"/>
                <w:b/>
                <w:bCs/>
                <w:color w:val="000000"/>
              </w:rPr>
              <w:t>Week 14</w:t>
            </w:r>
          </w:p>
          <w:p w14:paraId="6A93E2D4" w14:textId="77777777" w:rsidR="00661973" w:rsidRDefault="00661973" w:rsidP="00F556C9">
            <w:pPr>
              <w:widowControl/>
              <w:rPr>
                <w:rFonts w:ascii="TimesNewRomanPSMT" w:hAnsi="TimesNewRomanPSMT" w:cs="TimesNewRomanPSMT"/>
                <w:color w:val="000000"/>
              </w:rPr>
            </w:pPr>
          </w:p>
          <w:p w14:paraId="60216591" w14:textId="72E38391" w:rsidR="00661973" w:rsidRPr="00A27B69" w:rsidRDefault="00661973" w:rsidP="00F556C9">
            <w:pPr>
              <w:widowControl/>
              <w:rPr>
                <w:rFonts w:ascii="TimesNewRomanPSMT" w:hAnsi="TimesNewRomanPSMT" w:cs="TimesNewRomanPSMT"/>
                <w:color w:val="000000"/>
              </w:rPr>
            </w:pPr>
            <w:r>
              <w:rPr>
                <w:rFonts w:ascii="TimesNewRomanPSMT" w:hAnsi="TimesNewRomanPSMT" w:cs="TimesNewRomanPSMT"/>
                <w:color w:val="000000"/>
              </w:rPr>
              <w:t xml:space="preserve">April </w:t>
            </w:r>
            <w:r w:rsidR="001601D9">
              <w:rPr>
                <w:rFonts w:ascii="TimesNewRomanPSMT" w:hAnsi="TimesNewRomanPSMT" w:cs="TimesNewRomanPSMT"/>
                <w:color w:val="000000"/>
              </w:rPr>
              <w:t>8</w:t>
            </w:r>
            <w:r>
              <w:rPr>
                <w:rFonts w:ascii="TimesNewRomanPSMT" w:hAnsi="TimesNewRomanPSMT" w:cs="TimesNewRomanPSMT"/>
                <w:color w:val="000000"/>
              </w:rPr>
              <w:t xml:space="preserve"> – April 1</w:t>
            </w:r>
            <w:r w:rsidR="001601D9">
              <w:rPr>
                <w:rFonts w:ascii="TimesNewRomanPSMT" w:hAnsi="TimesNewRomanPSMT" w:cs="TimesNewRomanPSMT"/>
                <w:color w:val="000000"/>
              </w:rPr>
              <w:t>4</w:t>
            </w: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7D0CB0" w14:textId="77777777" w:rsidR="00661973" w:rsidRPr="00F70A04" w:rsidRDefault="00661973" w:rsidP="00F556C9">
            <w:pPr>
              <w:widowControl/>
              <w:rPr>
                <w:rFonts w:ascii="TimesNewRomanPSMT" w:hAnsi="TimesNewRomanPSMT" w:cs="TimesNewRomanPSMT"/>
                <w:b/>
                <w:color w:val="000000"/>
              </w:rPr>
            </w:pPr>
            <w:r>
              <w:rPr>
                <w:rFonts w:ascii="TimesNewRomanPSMT" w:hAnsi="TimesNewRomanPSMT" w:cs="TimesNewRomanPSMT"/>
                <w:b/>
                <w:color w:val="000000"/>
              </w:rPr>
              <w:t>Module 6</w:t>
            </w:r>
          </w:p>
          <w:p w14:paraId="7C425BB1" w14:textId="4FFC60EF" w:rsidR="00661973" w:rsidRDefault="00661973" w:rsidP="00F556C9">
            <w:pPr>
              <w:widowControl/>
              <w:rPr>
                <w:rFonts w:ascii="TimesNewRomanPSMT" w:hAnsi="TimesNewRomanPSMT" w:cs="TimesNewRomanPSMT"/>
                <w:b/>
                <w:color w:val="000000"/>
              </w:rPr>
            </w:pPr>
            <w:r>
              <w:rPr>
                <w:rFonts w:ascii="TimesNewRomanPSMT" w:hAnsi="TimesNewRomanPSMT" w:cs="TimesNewRomanPSMT"/>
                <w:b/>
                <w:color w:val="000000"/>
              </w:rPr>
              <w:t>The Moral Domain: Animal Ethics and Environmental Ethics</w:t>
            </w: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8AA1167" w14:textId="5BC8E0A7" w:rsidR="00661973" w:rsidRDefault="00661973" w:rsidP="00F556C9">
            <w:pPr>
              <w:widowControl/>
              <w:rPr>
                <w:rFonts w:ascii="TimesNewRomanPSMT" w:hAnsi="TimesNewRomanPSMT" w:cs="TimesNewRomanPSMT"/>
              </w:rPr>
            </w:pPr>
            <w:r w:rsidRPr="00333B1C">
              <w:rPr>
                <w:rFonts w:ascii="TimesNewRomanPSMT" w:hAnsi="TimesNewRomanPSMT" w:cs="TimesNewRomanPSMT"/>
                <w:b/>
                <w:bCs/>
              </w:rPr>
              <w:t>Read:</w:t>
            </w:r>
            <w:r>
              <w:rPr>
                <w:rFonts w:ascii="TimesNewRomanPSMT" w:hAnsi="TimesNewRomanPSMT" w:cs="TimesNewRomanPSMT"/>
              </w:rPr>
              <w:t xml:space="preserve"> “We Are All Related,” Eagle Man (marked pdf)</w:t>
            </w:r>
          </w:p>
          <w:p w14:paraId="445F5988" w14:textId="77777777" w:rsidR="00661973" w:rsidRDefault="00661973" w:rsidP="00F556C9">
            <w:pPr>
              <w:widowControl/>
              <w:rPr>
                <w:rFonts w:ascii="TimesNewRomanPSMT" w:hAnsi="TimesNewRomanPSMT" w:cs="TimesNewRomanPSMT"/>
              </w:rPr>
            </w:pPr>
          </w:p>
          <w:p w14:paraId="7F6A598F" w14:textId="77777777" w:rsidR="00661973" w:rsidRPr="00B71314" w:rsidRDefault="00661973" w:rsidP="00F556C9">
            <w:pPr>
              <w:widowControl/>
              <w:rPr>
                <w:rFonts w:ascii="TimesNewRomanPSMT" w:hAnsi="TimesNewRomanPSMT" w:cs="TimesNewRomanPSMT"/>
              </w:rPr>
            </w:pPr>
            <w:r>
              <w:rPr>
                <w:rFonts w:ascii="TimesNewRomanPSMT" w:hAnsi="TimesNewRomanPSMT" w:cs="TimesNewRomanPSMT"/>
                <w:b/>
                <w:bCs/>
              </w:rPr>
              <w:t xml:space="preserve">Read: </w:t>
            </w:r>
            <w:r>
              <w:rPr>
                <w:rFonts w:ascii="TimesNewRomanPSMT" w:hAnsi="TimesNewRomanPSMT" w:cs="TimesNewRomanPSMT"/>
              </w:rPr>
              <w:t xml:space="preserve">Eagle Man Commentary </w:t>
            </w:r>
          </w:p>
          <w:p w14:paraId="2DFABC2D" w14:textId="77777777" w:rsidR="00661973" w:rsidRDefault="00661973" w:rsidP="00F556C9">
            <w:pPr>
              <w:widowControl/>
              <w:rPr>
                <w:rFonts w:ascii="TimesNewRomanPSMT" w:hAnsi="TimesNewRomanPSMT" w:cs="TimesNewRomanPSMT"/>
              </w:rPr>
            </w:pPr>
          </w:p>
          <w:p w14:paraId="0711D102" w14:textId="77777777" w:rsidR="00661973" w:rsidRPr="00333B1C" w:rsidRDefault="00661973" w:rsidP="00F556C9">
            <w:pPr>
              <w:widowControl/>
              <w:rPr>
                <w:rFonts w:ascii="TimesNewRomanPSMT" w:hAnsi="TimesNewRomanPSMT" w:cs="TimesNewRomanPSMT"/>
              </w:rPr>
            </w:pPr>
            <w:r>
              <w:rPr>
                <w:rFonts w:ascii="TimesNewRomanPSMT" w:hAnsi="TimesNewRomanPSMT" w:cs="TimesNewRomanPSMT"/>
                <w:b/>
                <w:bCs/>
              </w:rPr>
              <w:t>Read:</w:t>
            </w:r>
            <w:r>
              <w:rPr>
                <w:rFonts w:ascii="TimesNewRomanPSMT" w:hAnsi="TimesNewRomanPSMT" w:cs="TimesNewRomanPSMT"/>
              </w:rPr>
              <w:t xml:space="preserve"> “Walking Between Worlds,” Bruchac (pdf)</w:t>
            </w:r>
          </w:p>
          <w:p w14:paraId="518BF837" w14:textId="77777777" w:rsidR="00661973" w:rsidRDefault="00661973" w:rsidP="00F556C9">
            <w:pPr>
              <w:widowControl/>
              <w:rPr>
                <w:rFonts w:ascii="TimesNewRomanPSMT" w:hAnsi="TimesNewRomanPSMT" w:cs="TimesNewRomanPSMT"/>
              </w:rPr>
            </w:pPr>
          </w:p>
          <w:p w14:paraId="01BE428E" w14:textId="60180125"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(optional) 19</w:t>
            </w:r>
            <w:r w:rsidRPr="008E3372">
              <w:rPr>
                <w:rFonts w:ascii="TimesNewRomanPSMT" w:hAnsi="TimesNewRomanPSMT" w:cs="TimesNewRomanPSMT"/>
                <w:vertAlign w:val="superscript"/>
              </w:rPr>
              <w:t>th</w:t>
            </w:r>
            <w:r>
              <w:rPr>
                <w:rFonts w:ascii="TimesNewRomanPSMT" w:hAnsi="TimesNewRomanPSMT" w:cs="TimesNewRomanPSMT"/>
              </w:rPr>
              <w:t xml:space="preserve"> </w:t>
            </w:r>
            <w:proofErr w:type="gramStart"/>
            <w:r>
              <w:rPr>
                <w:rFonts w:ascii="TimesNewRomanPSMT" w:hAnsi="TimesNewRomanPSMT" w:cs="TimesNewRomanPSMT"/>
              </w:rPr>
              <w:t>century  American</w:t>
            </w:r>
            <w:proofErr w:type="gramEnd"/>
            <w:r>
              <w:rPr>
                <w:rFonts w:ascii="TimesNewRomanPSMT" w:hAnsi="TimesNewRomanPSMT" w:cs="TimesNewRomanPSMT"/>
              </w:rPr>
              <w:t xml:space="preserve"> Indian Drum and Dance footage</w:t>
            </w:r>
          </w:p>
          <w:p w14:paraId="13F0E221" w14:textId="1B1FBEDE" w:rsidR="00661973" w:rsidRDefault="00661973" w:rsidP="00F556C9">
            <w:pPr>
              <w:widowControl/>
              <w:rPr>
                <w:rFonts w:ascii="TimesNewRomanPSMT" w:hAnsi="TimesNewRomanPSMT" w:cs="TimesNewRomanPSMT"/>
              </w:rPr>
            </w:pPr>
          </w:p>
          <w:p w14:paraId="2BEA0AF0" w14:textId="775C7071" w:rsidR="00661973" w:rsidRPr="00CD6B49" w:rsidRDefault="00661973" w:rsidP="00F556C9">
            <w:pPr>
              <w:widowControl/>
              <w:rPr>
                <w:rFonts w:ascii="TimesNewRomanPSMT" w:hAnsi="TimesNewRomanPSMT" w:cs="TimesNewRomanPSMT"/>
              </w:rPr>
            </w:pPr>
            <w:r>
              <w:rPr>
                <w:rFonts w:ascii="TimesNewRomanPSMT" w:hAnsi="TimesNewRomanPSMT" w:cs="TimesNewRomanPSMT"/>
                <w:b/>
                <w:bCs/>
              </w:rPr>
              <w:t xml:space="preserve">Read: </w:t>
            </w:r>
            <w:r w:rsidRPr="00CD6B49">
              <w:rPr>
                <w:rFonts w:ascii="TimesNewRomanPSMT" w:hAnsi="TimesNewRomanPSMT" w:cs="TimesNewRomanPSMT"/>
              </w:rPr>
              <w:t>Leopold (1949) The Land Ethics from Nash</w:t>
            </w:r>
          </w:p>
          <w:p w14:paraId="771FE07A" w14:textId="77777777" w:rsidR="00661973" w:rsidRDefault="00661973" w:rsidP="00F556C9">
            <w:pPr>
              <w:widowControl/>
              <w:rPr>
                <w:rFonts w:ascii="TimesNewRomanPSMT" w:hAnsi="TimesNewRomanPSMT" w:cs="TimesNewRomanPSMT"/>
              </w:rPr>
            </w:pPr>
          </w:p>
          <w:p w14:paraId="18C48459" w14:textId="7CC87F80" w:rsidR="00661973" w:rsidRPr="00250CDB" w:rsidRDefault="00661973" w:rsidP="00F556C9">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The Fierce Green Fire</w:t>
            </w:r>
          </w:p>
        </w:tc>
      </w:tr>
      <w:tr w:rsidR="00661973" w14:paraId="41B8E7D7"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tcPr>
          <w:p w14:paraId="156D0478" w14:textId="77777777" w:rsidR="00661973" w:rsidRDefault="00661973" w:rsidP="00F556C9">
            <w:pPr>
              <w:widowControl/>
              <w:rPr>
                <w:rFonts w:ascii="TimesNewRomanPSMT" w:hAnsi="TimesNewRomanPSMT" w:cs="TimesNewRomanPSMT"/>
                <w:b/>
                <w:bCs/>
                <w:color w:val="000000"/>
              </w:rPr>
            </w:pPr>
            <w:r>
              <w:rPr>
                <w:rFonts w:ascii="TimesNewRomanPSMT" w:hAnsi="TimesNewRomanPSMT" w:cs="TimesNewRomanPSMT"/>
                <w:b/>
                <w:bCs/>
                <w:color w:val="000000"/>
              </w:rPr>
              <w:t>Week 15</w:t>
            </w:r>
          </w:p>
          <w:p w14:paraId="12513CEC" w14:textId="77777777" w:rsidR="00661973" w:rsidRDefault="00661973" w:rsidP="00F556C9">
            <w:pPr>
              <w:widowControl/>
              <w:rPr>
                <w:rFonts w:ascii="TimesNewRomanPSMT" w:hAnsi="TimesNewRomanPSMT" w:cs="TimesNewRomanPSMT"/>
                <w:b/>
                <w:bCs/>
                <w:color w:val="000000"/>
              </w:rPr>
            </w:pPr>
          </w:p>
          <w:p w14:paraId="06E6F596" w14:textId="06008AAA" w:rsidR="00661973" w:rsidRDefault="00661973" w:rsidP="00F556C9">
            <w:pPr>
              <w:widowControl/>
              <w:rPr>
                <w:rFonts w:ascii="TimesNewRomanPSMT" w:hAnsi="TimesNewRomanPSMT" w:cs="TimesNewRomanPSMT"/>
                <w:color w:val="000000"/>
              </w:rPr>
            </w:pPr>
            <w:r>
              <w:rPr>
                <w:rFonts w:ascii="TimesNewRomanPSMT" w:hAnsi="TimesNewRomanPSMT" w:cs="TimesNewRomanPSMT"/>
                <w:color w:val="000000"/>
              </w:rPr>
              <w:t>April 1</w:t>
            </w:r>
            <w:r w:rsidR="001601D9">
              <w:rPr>
                <w:rFonts w:ascii="TimesNewRomanPSMT" w:hAnsi="TimesNewRomanPSMT" w:cs="TimesNewRomanPSMT"/>
                <w:color w:val="000000"/>
              </w:rPr>
              <w:t>5</w:t>
            </w:r>
            <w:r>
              <w:rPr>
                <w:rFonts w:ascii="TimesNewRomanPSMT" w:hAnsi="TimesNewRomanPSMT" w:cs="TimesNewRomanPSMT"/>
                <w:color w:val="000000"/>
              </w:rPr>
              <w:t xml:space="preserve"> – </w:t>
            </w:r>
          </w:p>
          <w:p w14:paraId="3FC01449" w14:textId="34862741" w:rsidR="00661973" w:rsidRPr="00A27B69" w:rsidRDefault="00661973" w:rsidP="00F556C9">
            <w:pPr>
              <w:widowControl/>
              <w:rPr>
                <w:rFonts w:ascii="TimesNewRomanPSMT" w:hAnsi="TimesNewRomanPSMT" w:cs="TimesNewRomanPSMT"/>
                <w:color w:val="000000"/>
              </w:rPr>
            </w:pPr>
            <w:r>
              <w:rPr>
                <w:rFonts w:ascii="TimesNewRomanPSMT" w:hAnsi="TimesNewRomanPSMT" w:cs="TimesNewRomanPSMT"/>
                <w:color w:val="000000"/>
              </w:rPr>
              <w:t>April 2</w:t>
            </w:r>
            <w:r w:rsidR="001601D9">
              <w:rPr>
                <w:rFonts w:ascii="TimesNewRomanPSMT" w:hAnsi="TimesNewRomanPSMT" w:cs="TimesNewRomanPSMT"/>
                <w:color w:val="000000"/>
              </w:rPr>
              <w:t>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6D710E8" w14:textId="7E0574B9" w:rsidR="00661973" w:rsidRPr="001C4B26" w:rsidRDefault="00661973" w:rsidP="00F556C9">
            <w:pPr>
              <w:widowControl/>
              <w:rPr>
                <w:rFonts w:ascii="TimesNewRomanPSMT" w:hAnsi="TimesNewRomanPSMT" w:cs="TimesNewRomanPSMT"/>
                <w:bCs/>
                <w:color w:val="000000"/>
              </w:rPr>
            </w:pPr>
            <w:r w:rsidRPr="00B24ED0">
              <w:rPr>
                <w:rFonts w:ascii="TimesNewRomanPSMT" w:hAnsi="TimesNewRomanPSMT" w:cs="TimesNewRomanPSMT"/>
                <w:b/>
                <w:color w:val="000000"/>
              </w:rPr>
              <w:t>The Moral Domain, continued</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3B06CB2" w14:textId="77777777" w:rsidR="00661973" w:rsidRDefault="00661973" w:rsidP="00F556C9">
            <w:pPr>
              <w:widowControl/>
              <w:rPr>
                <w:rFonts w:ascii="TimesNewRomanPSMT" w:hAnsi="TimesNewRomanPSMT" w:cs="TimesNewRomanPSMT"/>
                <w:b/>
                <w:bCs/>
              </w:rPr>
            </w:pPr>
          </w:p>
          <w:p w14:paraId="3AAD8490" w14:textId="77777777" w:rsidR="00661973" w:rsidRDefault="00661973" w:rsidP="00F556C9">
            <w:pPr>
              <w:widowControl/>
              <w:rPr>
                <w:rFonts w:ascii="TimesNewRomanPSMT" w:hAnsi="TimesNewRomanPSMT" w:cs="TimesNewRomanPSMT"/>
              </w:rPr>
            </w:pPr>
            <w:r w:rsidRPr="00333B1C">
              <w:rPr>
                <w:rFonts w:ascii="TimesNewRomanPSMT" w:hAnsi="TimesNewRomanPSMT" w:cs="TimesNewRomanPSMT"/>
                <w:b/>
                <w:bCs/>
              </w:rPr>
              <w:t>Read:</w:t>
            </w:r>
            <w:r>
              <w:rPr>
                <w:rFonts w:ascii="TimesNewRomanPSMT" w:hAnsi="TimesNewRomanPSMT" w:cs="TimesNewRomanPSMT"/>
              </w:rPr>
              <w:t xml:space="preserve"> “Divorce among the Gulls (marked pdf)”</w:t>
            </w:r>
          </w:p>
          <w:p w14:paraId="2DC352B8" w14:textId="77777777" w:rsidR="00661973" w:rsidRPr="00B71314" w:rsidRDefault="00661973" w:rsidP="00F556C9">
            <w:pPr>
              <w:widowControl/>
              <w:rPr>
                <w:rFonts w:ascii="TimesNewRomanPSMT" w:hAnsi="TimesNewRomanPSMT" w:cs="TimesNewRomanPSMT"/>
              </w:rPr>
            </w:pPr>
            <w:r>
              <w:rPr>
                <w:rFonts w:ascii="TimesNewRomanPSMT" w:hAnsi="TimesNewRomanPSMT" w:cs="TimesNewRomanPSMT"/>
                <w:b/>
                <w:bCs/>
              </w:rPr>
              <w:t xml:space="preserve">Read: </w:t>
            </w:r>
            <w:r>
              <w:rPr>
                <w:rFonts w:ascii="TimesNewRomanPSMT" w:hAnsi="TimesNewRomanPSMT" w:cs="TimesNewRomanPSMT"/>
              </w:rPr>
              <w:t>Commentary on Divorce Among the Gulls</w:t>
            </w:r>
          </w:p>
          <w:p w14:paraId="39491E7B" w14:textId="77777777" w:rsidR="00661973" w:rsidRDefault="00661973" w:rsidP="00F556C9">
            <w:pPr>
              <w:widowControl/>
              <w:rPr>
                <w:rFonts w:ascii="TimesNewRomanPSMT" w:hAnsi="TimesNewRomanPSMT" w:cs="TimesNewRomanPSMT"/>
              </w:rPr>
            </w:pPr>
          </w:p>
          <w:p w14:paraId="45233305" w14:textId="77777777"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Read: </w:t>
            </w:r>
            <w:r w:rsidRPr="00B71314">
              <w:rPr>
                <w:rFonts w:ascii="TimesNewRomanPSMT" w:hAnsi="TimesNewRomanPSMT" w:cs="TimesNewRomanPSMT"/>
              </w:rPr>
              <w:t>(optional) Speciesism</w:t>
            </w:r>
          </w:p>
          <w:p w14:paraId="72691497" w14:textId="77777777" w:rsidR="00661973" w:rsidRDefault="00661973" w:rsidP="00F556C9">
            <w:pPr>
              <w:widowControl/>
              <w:rPr>
                <w:rFonts w:ascii="TimesNewRomanPSMT" w:hAnsi="TimesNewRomanPSMT" w:cs="TimesNewRomanPSMT"/>
              </w:rPr>
            </w:pPr>
          </w:p>
          <w:p w14:paraId="4447D386" w14:textId="77777777" w:rsidR="00661973" w:rsidRPr="00B71314" w:rsidRDefault="00661973" w:rsidP="00F556C9">
            <w:pPr>
              <w:widowControl/>
              <w:rPr>
                <w:rFonts w:ascii="TimesNewRomanPSMT" w:hAnsi="TimesNewRomanPSMT" w:cs="TimesNewRomanPSMT"/>
              </w:rPr>
            </w:pPr>
            <w:r>
              <w:rPr>
                <w:rFonts w:ascii="TimesNewRomanPSMT" w:hAnsi="TimesNewRomanPSMT" w:cs="TimesNewRomanPSMT"/>
                <w:b/>
                <w:bCs/>
              </w:rPr>
              <w:t>Watch</w:t>
            </w:r>
            <w:r>
              <w:rPr>
                <w:rFonts w:ascii="TimesNewRomanPSMT" w:hAnsi="TimesNewRomanPSMT" w:cs="TimesNewRomanPSMT"/>
              </w:rPr>
              <w:t>: Philip Wollen on the Environment</w:t>
            </w:r>
          </w:p>
          <w:p w14:paraId="128AA076" w14:textId="77777777" w:rsidR="00661973" w:rsidRPr="00B71314" w:rsidRDefault="00661973" w:rsidP="00F556C9">
            <w:pPr>
              <w:widowControl/>
              <w:rPr>
                <w:rFonts w:ascii="TimesNewRomanPSMT" w:hAnsi="TimesNewRomanPSMT" w:cs="TimesNewRomanPSMT"/>
                <w:b/>
                <w:bCs/>
              </w:rPr>
            </w:pPr>
          </w:p>
          <w:p w14:paraId="6B3A8E1B" w14:textId="77777777"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 xml:space="preserve">Earthlings trailer </w:t>
            </w:r>
          </w:p>
          <w:p w14:paraId="406A8756" w14:textId="77777777" w:rsidR="00661973" w:rsidRDefault="00661973" w:rsidP="00F556C9">
            <w:pPr>
              <w:widowControl/>
              <w:rPr>
                <w:rFonts w:ascii="TimesNewRomanPSMT" w:hAnsi="TimesNewRomanPSMT" w:cs="TimesNewRomanPSMT"/>
              </w:rPr>
            </w:pPr>
          </w:p>
          <w:p w14:paraId="51D6CCE0" w14:textId="77777777"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Watch: </w:t>
            </w:r>
            <w:r>
              <w:rPr>
                <w:rFonts w:ascii="TimesNewRomanPSMT" w:hAnsi="TimesNewRomanPSMT" w:cs="TimesNewRomanPSMT"/>
              </w:rPr>
              <w:t>(optional) Earthlings</w:t>
            </w:r>
          </w:p>
          <w:p w14:paraId="387E9706" w14:textId="77777777" w:rsidR="00661973" w:rsidRDefault="00661973" w:rsidP="00F556C9">
            <w:pPr>
              <w:widowControl/>
              <w:rPr>
                <w:rFonts w:ascii="TimesNewRomanPSMT" w:hAnsi="TimesNewRomanPSMT" w:cs="TimesNewRomanPSMT"/>
              </w:rPr>
            </w:pPr>
          </w:p>
          <w:p w14:paraId="6B749F5D" w14:textId="72A5E78C" w:rsidR="00661973" w:rsidRDefault="00661973" w:rsidP="00F556C9">
            <w:pPr>
              <w:widowControl/>
              <w:rPr>
                <w:rFonts w:ascii="TimesNewRomanPSMT" w:hAnsi="TimesNewRomanPSMT" w:cs="TimesNewRomanPSMT"/>
                <w:b/>
                <w:bCs/>
              </w:rPr>
            </w:pPr>
            <w:r>
              <w:rPr>
                <w:rFonts w:ascii="TimesNewRomanPSMT" w:hAnsi="TimesNewRomanPSMT" w:cs="TimesNewRomanPSMT"/>
                <w:b/>
                <w:bCs/>
              </w:rPr>
              <w:t xml:space="preserve">Picture of </w:t>
            </w:r>
            <w:r w:rsidR="003B1DB1">
              <w:rPr>
                <w:rFonts w:ascii="TimesNewRomanPSMT" w:hAnsi="TimesNewRomanPSMT" w:cs="TimesNewRomanPSMT"/>
                <w:b/>
                <w:bCs/>
              </w:rPr>
              <w:t xml:space="preserve">chimpanzee used in medical experiments who is now </w:t>
            </w:r>
            <w:proofErr w:type="gramStart"/>
            <w:r w:rsidR="003B1DB1">
              <w:rPr>
                <w:rFonts w:ascii="TimesNewRomanPSMT" w:hAnsi="TimesNewRomanPSMT" w:cs="TimesNewRomanPSMT"/>
                <w:b/>
                <w:bCs/>
              </w:rPr>
              <w:t>free</w:t>
            </w:r>
            <w:proofErr w:type="gramEnd"/>
            <w:r>
              <w:rPr>
                <w:rFonts w:ascii="TimesNewRomanPSMT" w:hAnsi="TimesNewRomanPSMT" w:cs="TimesNewRomanPSMT"/>
                <w:b/>
                <w:bCs/>
              </w:rPr>
              <w:t xml:space="preserve"> </w:t>
            </w:r>
          </w:p>
          <w:p w14:paraId="741298FC" w14:textId="77777777" w:rsidR="00661973" w:rsidRDefault="00661973" w:rsidP="00F556C9">
            <w:pPr>
              <w:widowControl/>
              <w:rPr>
                <w:rFonts w:ascii="TimesNewRomanPSMT" w:hAnsi="TimesNewRomanPSMT" w:cs="TimesNewRomanPSMT"/>
                <w:b/>
                <w:bCs/>
              </w:rPr>
            </w:pPr>
          </w:p>
          <w:p w14:paraId="0883F276" w14:textId="77777777" w:rsidR="00661973" w:rsidRPr="00B71314" w:rsidRDefault="00661973" w:rsidP="00F556C9">
            <w:pPr>
              <w:widowControl/>
              <w:rPr>
                <w:rFonts w:ascii="TimesNewRomanPSMT" w:hAnsi="TimesNewRomanPSMT" w:cs="TimesNewRomanPSMT"/>
              </w:rPr>
            </w:pPr>
            <w:r>
              <w:rPr>
                <w:rFonts w:ascii="TimesNewRomanPSMT" w:hAnsi="TimesNewRomanPSMT" w:cs="TimesNewRomanPSMT"/>
                <w:b/>
                <w:bCs/>
              </w:rPr>
              <w:lastRenderedPageBreak/>
              <w:t xml:space="preserve">Read: </w:t>
            </w:r>
            <w:r>
              <w:rPr>
                <w:rFonts w:ascii="TimesNewRomanPSMT" w:hAnsi="TimesNewRomanPSMT" w:cs="TimesNewRomanPSMT"/>
              </w:rPr>
              <w:t xml:space="preserve">Explanation of Joanne MacArthur photo of Chimpanzee </w:t>
            </w:r>
          </w:p>
          <w:p w14:paraId="17D1DF81" w14:textId="77777777" w:rsidR="00661973" w:rsidRDefault="00661973" w:rsidP="00F556C9">
            <w:pPr>
              <w:widowControl/>
              <w:rPr>
                <w:rFonts w:ascii="TimesNewRomanPSMT" w:hAnsi="TimesNewRomanPSMT" w:cs="TimesNewRomanPSMT"/>
              </w:rPr>
            </w:pPr>
          </w:p>
        </w:tc>
      </w:tr>
      <w:tr w:rsidR="00661973" w:rsidRPr="00B35BD7" w14:paraId="2CAE9F3A"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A3008A" w14:textId="77777777" w:rsidR="00661973" w:rsidRDefault="00661973" w:rsidP="00F556C9">
            <w:pPr>
              <w:widowControl/>
              <w:rPr>
                <w:rFonts w:ascii="TimesNewRomanPSMT" w:hAnsi="TimesNewRomanPSMT" w:cs="TimesNewRomanPSMT"/>
                <w:b/>
                <w:bCs/>
                <w:color w:val="000000"/>
              </w:rPr>
            </w:pPr>
            <w:r>
              <w:rPr>
                <w:rFonts w:ascii="TimesNewRomanPSMT" w:hAnsi="TimesNewRomanPSMT" w:cs="TimesNewRomanPSMT"/>
                <w:b/>
                <w:bCs/>
                <w:color w:val="000000"/>
              </w:rPr>
              <w:lastRenderedPageBreak/>
              <w:t>Week 16</w:t>
            </w:r>
          </w:p>
          <w:p w14:paraId="21589B61" w14:textId="77777777" w:rsidR="00661973" w:rsidRDefault="00661973" w:rsidP="00F556C9">
            <w:pPr>
              <w:widowControl/>
              <w:rPr>
                <w:rFonts w:ascii="TimesNewRomanPSMT" w:hAnsi="TimesNewRomanPSMT" w:cs="TimesNewRomanPSMT"/>
                <w:b/>
                <w:bCs/>
                <w:color w:val="000000"/>
              </w:rPr>
            </w:pPr>
          </w:p>
          <w:p w14:paraId="5F4DABC8" w14:textId="4519B403" w:rsidR="00661973" w:rsidRDefault="00661973" w:rsidP="00F556C9">
            <w:pPr>
              <w:widowControl/>
              <w:rPr>
                <w:rFonts w:ascii="TimesNewRomanPSMT" w:hAnsi="TimesNewRomanPSMT" w:cs="TimesNewRomanPSMT"/>
                <w:color w:val="000000"/>
              </w:rPr>
            </w:pPr>
            <w:r>
              <w:rPr>
                <w:rFonts w:ascii="TimesNewRomanPSMT" w:hAnsi="TimesNewRomanPSMT" w:cs="TimesNewRomanPSMT"/>
                <w:color w:val="000000"/>
              </w:rPr>
              <w:t>April 2</w:t>
            </w:r>
            <w:r w:rsidR="001601D9">
              <w:rPr>
                <w:rFonts w:ascii="TimesNewRomanPSMT" w:hAnsi="TimesNewRomanPSMT" w:cs="TimesNewRomanPSMT"/>
                <w:color w:val="000000"/>
              </w:rPr>
              <w:t>2</w:t>
            </w:r>
            <w:r>
              <w:rPr>
                <w:rFonts w:ascii="TimesNewRomanPSMT" w:hAnsi="TimesNewRomanPSMT" w:cs="TimesNewRomanPSMT"/>
                <w:color w:val="000000"/>
              </w:rPr>
              <w:t xml:space="preserve"> – April 2</w:t>
            </w:r>
            <w:r w:rsidR="001601D9">
              <w:rPr>
                <w:rFonts w:ascii="TimesNewRomanPSMT" w:hAnsi="TimesNewRomanPSMT" w:cs="TimesNewRomanPSMT"/>
                <w:color w:val="000000"/>
              </w:rPr>
              <w:t>3</w:t>
            </w:r>
          </w:p>
          <w:p w14:paraId="41C405CD" w14:textId="77777777" w:rsidR="00661973" w:rsidRDefault="00661973" w:rsidP="00F556C9">
            <w:pPr>
              <w:widowControl/>
              <w:rPr>
                <w:rFonts w:ascii="TimesNewRomanPSMT" w:hAnsi="TimesNewRomanPSMT" w:cs="TimesNewRomanPSMT"/>
                <w:color w:val="000000"/>
              </w:rPr>
            </w:pPr>
          </w:p>
          <w:p w14:paraId="181F63C4" w14:textId="718A332C" w:rsidR="00661973" w:rsidRPr="00B35BD7" w:rsidRDefault="00661973" w:rsidP="00F556C9">
            <w:pPr>
              <w:widowControl/>
              <w:rPr>
                <w:rFonts w:ascii="TimesNewRomanPSMT" w:hAnsi="TimesNewRomanPSMT" w:cs="TimesNewRomanPSMT"/>
                <w:color w:val="000000"/>
              </w:rPr>
            </w:pPr>
            <w:r>
              <w:rPr>
                <w:rFonts w:ascii="TimesNewRomanPSMT" w:hAnsi="TimesNewRomanPSMT" w:cs="TimesNewRomanPSMT"/>
                <w:color w:val="000000"/>
              </w:rPr>
              <w:t>Last day of Class is April 2</w:t>
            </w:r>
            <w:r w:rsidR="001601D9">
              <w:rPr>
                <w:rFonts w:ascii="TimesNewRomanPSMT" w:hAnsi="TimesNewRomanPSMT" w:cs="TimesNewRomanPSMT"/>
                <w:color w:val="000000"/>
              </w:rPr>
              <w:t>3</w:t>
            </w:r>
          </w:p>
        </w:tc>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4304F6" w14:textId="3572F0D9" w:rsidR="00661973" w:rsidRPr="00B24ED0" w:rsidRDefault="00661973" w:rsidP="00F556C9">
            <w:pPr>
              <w:widowControl/>
              <w:rPr>
                <w:rFonts w:ascii="TimesNewRomanPSMT" w:hAnsi="TimesNewRomanPSMT" w:cs="TimesNewRomanPSMT"/>
                <w:b/>
                <w:bCs/>
                <w:color w:val="000000"/>
              </w:rPr>
            </w:pPr>
          </w:p>
        </w:tc>
        <w:tc>
          <w:tcPr>
            <w:tcW w:w="603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CAA12F" w14:textId="77777777" w:rsidR="00661973" w:rsidRDefault="00661973" w:rsidP="00F556C9">
            <w:pPr>
              <w:widowControl/>
              <w:rPr>
                <w:rFonts w:ascii="TimesNewRomanPSMT" w:hAnsi="TimesNewRomanPSMT" w:cs="TimesNewRomanPSMT"/>
              </w:rPr>
            </w:pPr>
            <w:r>
              <w:rPr>
                <w:rFonts w:ascii="TimesNewRomanPSMT" w:hAnsi="TimesNewRomanPSMT" w:cs="TimesNewRomanPSMT"/>
                <w:b/>
                <w:bCs/>
              </w:rPr>
              <w:t xml:space="preserve">Participate: </w:t>
            </w:r>
            <w:r w:rsidRPr="00D6601A">
              <w:rPr>
                <w:rFonts w:ascii="TimesNewRomanPSMT" w:hAnsi="TimesNewRomanPSMT" w:cs="TimesNewRomanPSMT"/>
                <w:b/>
                <w:bCs/>
              </w:rPr>
              <w:t>Discussion #</w:t>
            </w:r>
            <w:r>
              <w:rPr>
                <w:rFonts w:ascii="TimesNewRomanPSMT" w:hAnsi="TimesNewRomanPSMT" w:cs="TimesNewRomanPSMT"/>
                <w:b/>
                <w:bCs/>
              </w:rPr>
              <w:t>7</w:t>
            </w:r>
            <w:r>
              <w:rPr>
                <w:rFonts w:ascii="TimesNewRomanPSMT" w:hAnsi="TimesNewRomanPSMT" w:cs="TimesNewRomanPSMT"/>
              </w:rPr>
              <w:t xml:space="preserve"> on Virtue Theory and the Moral Domain</w:t>
            </w:r>
          </w:p>
          <w:p w14:paraId="6E96850D" w14:textId="77777777" w:rsidR="00661973" w:rsidRDefault="00661973" w:rsidP="00F556C9">
            <w:pPr>
              <w:widowControl/>
              <w:rPr>
                <w:rFonts w:ascii="TimesNewRomanPSMT" w:hAnsi="TimesNewRomanPSMT" w:cs="TimesNewRomanPSMT"/>
              </w:rPr>
            </w:pPr>
          </w:p>
          <w:p w14:paraId="56C72E65" w14:textId="77777777" w:rsidR="00661973" w:rsidRPr="00AF00B0" w:rsidRDefault="00661973" w:rsidP="00F556C9">
            <w:pPr>
              <w:widowControl/>
              <w:rPr>
                <w:rFonts w:ascii="TimesNewRomanPSMT" w:hAnsi="TimesNewRomanPSMT" w:cs="TimesNewRomanPSMT"/>
                <w:b/>
                <w:bCs/>
              </w:rPr>
            </w:pPr>
            <w:r>
              <w:rPr>
                <w:rFonts w:ascii="TimesNewRomanPSMT" w:hAnsi="TimesNewRomanPSMT" w:cs="TimesNewRomanPSMT"/>
                <w:b/>
                <w:bCs/>
              </w:rPr>
              <w:t>Study Questions for Quiz 4</w:t>
            </w:r>
          </w:p>
          <w:p w14:paraId="31221208" w14:textId="77106FCE" w:rsidR="00661973" w:rsidRPr="005D77F4" w:rsidRDefault="00661973" w:rsidP="00F556C9">
            <w:pPr>
              <w:widowControl/>
              <w:rPr>
                <w:rFonts w:ascii="TimesNewRomanPSMT" w:hAnsi="TimesNewRomanPSMT" w:cs="TimesNewRomanPSMT"/>
                <w:b/>
                <w:bCs/>
              </w:rPr>
            </w:pPr>
          </w:p>
        </w:tc>
      </w:tr>
      <w:tr w:rsidR="00661973" w:rsidRPr="00B35BD7" w14:paraId="47A1C23E" w14:textId="77777777" w:rsidTr="00661973">
        <w:tc>
          <w:tcPr>
            <w:tcW w:w="1710" w:type="dxa"/>
            <w:tcBorders>
              <w:top w:val="single" w:sz="4" w:space="0" w:color="auto"/>
              <w:left w:val="single" w:sz="4" w:space="0" w:color="auto"/>
              <w:bottom w:val="single" w:sz="4" w:space="0" w:color="auto"/>
              <w:right w:val="single" w:sz="4" w:space="0" w:color="auto"/>
            </w:tcBorders>
            <w:shd w:val="clear" w:color="auto" w:fill="auto"/>
          </w:tcPr>
          <w:p w14:paraId="421F3782" w14:textId="77777777" w:rsidR="00661973" w:rsidRDefault="00661973" w:rsidP="00F556C9">
            <w:pPr>
              <w:widowControl/>
              <w:rPr>
                <w:rFonts w:ascii="TimesNewRomanPSMT" w:hAnsi="TimesNewRomanPSMT" w:cs="TimesNewRomanPSMT"/>
                <w:b/>
                <w:bCs/>
                <w:color w:val="000000"/>
              </w:rPr>
            </w:pPr>
            <w:r w:rsidRPr="00B35BD7">
              <w:rPr>
                <w:rFonts w:ascii="TimesNewRomanPSMT" w:hAnsi="TimesNewRomanPSMT" w:cs="TimesNewRomanPSMT"/>
                <w:b/>
                <w:bCs/>
                <w:color w:val="000000"/>
              </w:rPr>
              <w:t>Finals Week</w:t>
            </w:r>
          </w:p>
          <w:p w14:paraId="42A152FD" w14:textId="7A163A7B" w:rsidR="00661973" w:rsidRDefault="00661973" w:rsidP="00F556C9">
            <w:pPr>
              <w:widowControl/>
              <w:rPr>
                <w:rFonts w:ascii="TimesNewRomanPSMT" w:hAnsi="TimesNewRomanPSMT" w:cs="TimesNewRomanPSMT"/>
                <w:b/>
                <w:bCs/>
                <w:color w:val="000000"/>
              </w:rPr>
            </w:pPr>
            <w:r>
              <w:rPr>
                <w:rFonts w:ascii="TimesNewRomanPSMT" w:hAnsi="TimesNewRomanPSMT" w:cs="TimesNewRomanPSMT"/>
                <w:b/>
                <w:bCs/>
                <w:color w:val="000000"/>
              </w:rPr>
              <w:t xml:space="preserve">Take the final quiz by </w:t>
            </w:r>
            <w:r w:rsidR="001601D9">
              <w:rPr>
                <w:rFonts w:ascii="TimesNewRomanPSMT" w:hAnsi="TimesNewRomanPSMT" w:cs="TimesNewRomanPSMT"/>
                <w:b/>
                <w:bCs/>
                <w:color w:val="000000"/>
              </w:rPr>
              <w:t>April 29</w:t>
            </w:r>
          </w:p>
          <w:p w14:paraId="41F988CE" w14:textId="670D3738" w:rsidR="00661973" w:rsidRPr="00B35BD7" w:rsidRDefault="00661973" w:rsidP="00F556C9">
            <w:pPr>
              <w:widowControl/>
              <w:rPr>
                <w:rFonts w:ascii="TimesNewRomanPSMT" w:hAnsi="TimesNewRomanPSMT" w:cs="TimesNewRomanPSMT"/>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D0218F6" w14:textId="23950A7E" w:rsidR="00661973" w:rsidRPr="00B35BD7" w:rsidRDefault="00661973" w:rsidP="00F556C9">
            <w:pPr>
              <w:widowControl/>
              <w:rPr>
                <w:rFonts w:ascii="TimesNewRomanPSMT" w:hAnsi="TimesNewRomanPSMT" w:cs="TimesNewRomanPSMT"/>
                <w:color w:val="000000"/>
              </w:rPr>
            </w:pPr>
            <w:r w:rsidRPr="00B24ED0">
              <w:rPr>
                <w:rFonts w:ascii="TimesNewRomanPSMT" w:hAnsi="TimesNewRomanPSMT" w:cs="TimesNewRomanPSMT"/>
                <w:b/>
                <w:bCs/>
                <w:color w:val="000000"/>
              </w:rPr>
              <w:t>Quiz 4</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74844BD6" w14:textId="308C2752" w:rsidR="00661973" w:rsidRPr="00B35BD7" w:rsidRDefault="00661973" w:rsidP="00F556C9">
            <w:pPr>
              <w:widowControl/>
              <w:rPr>
                <w:rFonts w:ascii="TimesNewRomanPSMT" w:hAnsi="TimesNewRomanPSMT" w:cs="TimesNewRomanPSMT"/>
              </w:rPr>
            </w:pPr>
            <w:r>
              <w:rPr>
                <w:rFonts w:ascii="TimesNewRomanPSMT" w:hAnsi="TimesNewRomanPSMT" w:cs="TimesNewRomanPSMT"/>
                <w:b/>
                <w:bCs/>
              </w:rPr>
              <w:t>Take Quiz 4</w:t>
            </w:r>
            <w:r>
              <w:rPr>
                <w:rFonts w:ascii="TimesNewRomanPSMT" w:hAnsi="TimesNewRomanPSMT" w:cs="TimesNewRomanPSMT"/>
                <w:bCs/>
                <w:color w:val="000000"/>
              </w:rPr>
              <w:t xml:space="preserve"> on the Moral Domain</w:t>
            </w:r>
          </w:p>
        </w:tc>
      </w:tr>
    </w:tbl>
    <w:p w14:paraId="23A5AFAC" w14:textId="77777777" w:rsidR="00B90080" w:rsidRDefault="00B90080" w:rsidP="006C60C5">
      <w:pPr>
        <w:widowControl/>
        <w:autoSpaceDE/>
        <w:autoSpaceDN/>
        <w:adjustRightInd/>
        <w:rPr>
          <w:bCs/>
          <w:color w:val="000000"/>
          <w:sz w:val="26"/>
          <w:szCs w:val="26"/>
        </w:rPr>
      </w:pPr>
    </w:p>
    <w:sectPr w:rsidR="00B90080" w:rsidSect="00D455E9">
      <w:type w:val="continuous"/>
      <w:pgSz w:w="12240" w:h="15840"/>
      <w:pgMar w:top="270" w:right="1440" w:bottom="810" w:left="1350" w:header="27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BFE7" w14:textId="77777777" w:rsidR="00203092" w:rsidRDefault="00203092" w:rsidP="00213445">
      <w:r>
        <w:separator/>
      </w:r>
    </w:p>
  </w:endnote>
  <w:endnote w:type="continuationSeparator" w:id="0">
    <w:p w14:paraId="0ECECFA1" w14:textId="77777777" w:rsidR="00203092" w:rsidRDefault="00203092" w:rsidP="0021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F260" w14:textId="77777777" w:rsidR="00203092" w:rsidRDefault="00203092" w:rsidP="00213445">
      <w:r>
        <w:separator/>
      </w:r>
    </w:p>
  </w:footnote>
  <w:footnote w:type="continuationSeparator" w:id="0">
    <w:p w14:paraId="63895CE8" w14:textId="77777777" w:rsidR="00203092" w:rsidRDefault="00203092" w:rsidP="0021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DECA92"/>
    <w:lvl w:ilvl="0">
      <w:numFmt w:val="bullet"/>
      <w:lvlText w:val="*"/>
      <w:lvlJc w:val="left"/>
    </w:lvl>
  </w:abstractNum>
  <w:abstractNum w:abstractNumId="1" w15:restartNumberingAfterBreak="0">
    <w:nsid w:val="0B06243A"/>
    <w:multiLevelType w:val="hybridMultilevel"/>
    <w:tmpl w:val="070E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E6993"/>
    <w:multiLevelType w:val="hybridMultilevel"/>
    <w:tmpl w:val="E21277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771E97"/>
    <w:multiLevelType w:val="hybridMultilevel"/>
    <w:tmpl w:val="6D0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3087B"/>
    <w:multiLevelType w:val="hybridMultilevel"/>
    <w:tmpl w:val="E8DC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829FE"/>
    <w:multiLevelType w:val="hybridMultilevel"/>
    <w:tmpl w:val="937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A172F"/>
    <w:multiLevelType w:val="hybridMultilevel"/>
    <w:tmpl w:val="E062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1C54"/>
    <w:multiLevelType w:val="hybridMultilevel"/>
    <w:tmpl w:val="E8F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4D3"/>
    <w:multiLevelType w:val="hybridMultilevel"/>
    <w:tmpl w:val="E84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A3CA0"/>
    <w:multiLevelType w:val="hybridMultilevel"/>
    <w:tmpl w:val="F97C8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74780E"/>
    <w:multiLevelType w:val="hybridMultilevel"/>
    <w:tmpl w:val="F048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03649"/>
    <w:multiLevelType w:val="hybridMultilevel"/>
    <w:tmpl w:val="F898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850D7"/>
    <w:multiLevelType w:val="hybridMultilevel"/>
    <w:tmpl w:val="68D2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05C77"/>
    <w:multiLevelType w:val="hybridMultilevel"/>
    <w:tmpl w:val="38101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09787A"/>
    <w:multiLevelType w:val="hybridMultilevel"/>
    <w:tmpl w:val="5BD4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B3455"/>
    <w:multiLevelType w:val="hybridMultilevel"/>
    <w:tmpl w:val="CB3A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C7F3A"/>
    <w:multiLevelType w:val="hybridMultilevel"/>
    <w:tmpl w:val="55E46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302467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715544654">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3" w16cid:durableId="1412384200">
    <w:abstractNumId w:val="7"/>
  </w:num>
  <w:num w:numId="4" w16cid:durableId="1761101226">
    <w:abstractNumId w:val="11"/>
  </w:num>
  <w:num w:numId="5" w16cid:durableId="148405845">
    <w:abstractNumId w:val="1"/>
  </w:num>
  <w:num w:numId="6" w16cid:durableId="1995140426">
    <w:abstractNumId w:val="14"/>
  </w:num>
  <w:num w:numId="7" w16cid:durableId="689332871">
    <w:abstractNumId w:val="12"/>
  </w:num>
  <w:num w:numId="8" w16cid:durableId="1845825682">
    <w:abstractNumId w:val="2"/>
  </w:num>
  <w:num w:numId="9" w16cid:durableId="1807116865">
    <w:abstractNumId w:val="2"/>
  </w:num>
  <w:num w:numId="10" w16cid:durableId="1945532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4827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637760">
    <w:abstractNumId w:val="16"/>
  </w:num>
  <w:num w:numId="13" w16cid:durableId="334264822">
    <w:abstractNumId w:val="15"/>
  </w:num>
  <w:num w:numId="14" w16cid:durableId="144274876">
    <w:abstractNumId w:val="10"/>
  </w:num>
  <w:num w:numId="15" w16cid:durableId="99105030">
    <w:abstractNumId w:val="8"/>
  </w:num>
  <w:num w:numId="16" w16cid:durableId="215551300">
    <w:abstractNumId w:val="5"/>
  </w:num>
  <w:num w:numId="17" w16cid:durableId="1549805531">
    <w:abstractNumId w:val="3"/>
  </w:num>
  <w:num w:numId="18" w16cid:durableId="1727683153">
    <w:abstractNumId w:val="4"/>
  </w:num>
  <w:num w:numId="19" w16cid:durableId="608049489">
    <w:abstractNumId w:val="9"/>
  </w:num>
  <w:num w:numId="20" w16cid:durableId="53557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9"/>
    <w:rsid w:val="00000468"/>
    <w:rsid w:val="00005016"/>
    <w:rsid w:val="0000529A"/>
    <w:rsid w:val="000061FD"/>
    <w:rsid w:val="000069EC"/>
    <w:rsid w:val="0000724A"/>
    <w:rsid w:val="0001307B"/>
    <w:rsid w:val="00013A17"/>
    <w:rsid w:val="0002099B"/>
    <w:rsid w:val="00022F4D"/>
    <w:rsid w:val="00046714"/>
    <w:rsid w:val="00050B0E"/>
    <w:rsid w:val="00050E23"/>
    <w:rsid w:val="00052AE0"/>
    <w:rsid w:val="00060C76"/>
    <w:rsid w:val="00064373"/>
    <w:rsid w:val="000713D6"/>
    <w:rsid w:val="00073853"/>
    <w:rsid w:val="000745BF"/>
    <w:rsid w:val="00086AE6"/>
    <w:rsid w:val="0009104B"/>
    <w:rsid w:val="000A1DDA"/>
    <w:rsid w:val="000B373B"/>
    <w:rsid w:val="000B44F0"/>
    <w:rsid w:val="000C0984"/>
    <w:rsid w:val="000C232E"/>
    <w:rsid w:val="000C7636"/>
    <w:rsid w:val="000D61C0"/>
    <w:rsid w:val="000D6E7F"/>
    <w:rsid w:val="000E3229"/>
    <w:rsid w:val="000E6813"/>
    <w:rsid w:val="000F0165"/>
    <w:rsid w:val="000F1E15"/>
    <w:rsid w:val="000F3667"/>
    <w:rsid w:val="0010132F"/>
    <w:rsid w:val="00105A0E"/>
    <w:rsid w:val="001076EE"/>
    <w:rsid w:val="00107D56"/>
    <w:rsid w:val="00107E03"/>
    <w:rsid w:val="00122364"/>
    <w:rsid w:val="00123E22"/>
    <w:rsid w:val="00125160"/>
    <w:rsid w:val="00126470"/>
    <w:rsid w:val="00126607"/>
    <w:rsid w:val="00134D03"/>
    <w:rsid w:val="001425B3"/>
    <w:rsid w:val="001427FD"/>
    <w:rsid w:val="00145005"/>
    <w:rsid w:val="0014688E"/>
    <w:rsid w:val="00150990"/>
    <w:rsid w:val="00150F1F"/>
    <w:rsid w:val="001544DA"/>
    <w:rsid w:val="0015567F"/>
    <w:rsid w:val="001601D9"/>
    <w:rsid w:val="0016281B"/>
    <w:rsid w:val="00165FDA"/>
    <w:rsid w:val="00167069"/>
    <w:rsid w:val="00174806"/>
    <w:rsid w:val="00176F84"/>
    <w:rsid w:val="00181505"/>
    <w:rsid w:val="00193819"/>
    <w:rsid w:val="001A50CF"/>
    <w:rsid w:val="001B0520"/>
    <w:rsid w:val="001B1066"/>
    <w:rsid w:val="001B19DA"/>
    <w:rsid w:val="001B1E99"/>
    <w:rsid w:val="001B50A3"/>
    <w:rsid w:val="001C4B26"/>
    <w:rsid w:val="001E6245"/>
    <w:rsid w:val="001E6481"/>
    <w:rsid w:val="001F323B"/>
    <w:rsid w:val="001F4CD0"/>
    <w:rsid w:val="002000A9"/>
    <w:rsid w:val="00203092"/>
    <w:rsid w:val="0020525B"/>
    <w:rsid w:val="00213445"/>
    <w:rsid w:val="00224394"/>
    <w:rsid w:val="00224FC6"/>
    <w:rsid w:val="002310AC"/>
    <w:rsid w:val="00240E27"/>
    <w:rsid w:val="0024524E"/>
    <w:rsid w:val="00246459"/>
    <w:rsid w:val="00250CDB"/>
    <w:rsid w:val="002534D6"/>
    <w:rsid w:val="00256BFB"/>
    <w:rsid w:val="00261010"/>
    <w:rsid w:val="002615BD"/>
    <w:rsid w:val="002616C4"/>
    <w:rsid w:val="0026274F"/>
    <w:rsid w:val="00264FBB"/>
    <w:rsid w:val="00280948"/>
    <w:rsid w:val="002824CA"/>
    <w:rsid w:val="00283FA3"/>
    <w:rsid w:val="00287F09"/>
    <w:rsid w:val="00293CB7"/>
    <w:rsid w:val="00295D91"/>
    <w:rsid w:val="002B080B"/>
    <w:rsid w:val="002B36DC"/>
    <w:rsid w:val="002B7C18"/>
    <w:rsid w:val="002C666D"/>
    <w:rsid w:val="002D143C"/>
    <w:rsid w:val="002F0E24"/>
    <w:rsid w:val="0030090B"/>
    <w:rsid w:val="003025C6"/>
    <w:rsid w:val="003065D5"/>
    <w:rsid w:val="0031447E"/>
    <w:rsid w:val="00315461"/>
    <w:rsid w:val="00326B21"/>
    <w:rsid w:val="00333B1C"/>
    <w:rsid w:val="00361341"/>
    <w:rsid w:val="00361896"/>
    <w:rsid w:val="00364BDF"/>
    <w:rsid w:val="00367895"/>
    <w:rsid w:val="00371F8E"/>
    <w:rsid w:val="00373EC8"/>
    <w:rsid w:val="00397A1F"/>
    <w:rsid w:val="00397D5F"/>
    <w:rsid w:val="003B12DC"/>
    <w:rsid w:val="003B1DB1"/>
    <w:rsid w:val="003B5B73"/>
    <w:rsid w:val="003B7B68"/>
    <w:rsid w:val="003C1BEE"/>
    <w:rsid w:val="003C7B7C"/>
    <w:rsid w:val="003D1E0C"/>
    <w:rsid w:val="003D36DC"/>
    <w:rsid w:val="003D78A9"/>
    <w:rsid w:val="003E12F0"/>
    <w:rsid w:val="003E3A82"/>
    <w:rsid w:val="003E57A9"/>
    <w:rsid w:val="00402252"/>
    <w:rsid w:val="00402A44"/>
    <w:rsid w:val="00404DDD"/>
    <w:rsid w:val="00404FFA"/>
    <w:rsid w:val="00405835"/>
    <w:rsid w:val="00427750"/>
    <w:rsid w:val="00427CC0"/>
    <w:rsid w:val="00427E5F"/>
    <w:rsid w:val="00430517"/>
    <w:rsid w:val="00435B63"/>
    <w:rsid w:val="00437627"/>
    <w:rsid w:val="00440807"/>
    <w:rsid w:val="004422A7"/>
    <w:rsid w:val="00446F6E"/>
    <w:rsid w:val="004528EE"/>
    <w:rsid w:val="00454A5B"/>
    <w:rsid w:val="00461FF6"/>
    <w:rsid w:val="00467573"/>
    <w:rsid w:val="00467BDE"/>
    <w:rsid w:val="004700DD"/>
    <w:rsid w:val="00476EF2"/>
    <w:rsid w:val="00477131"/>
    <w:rsid w:val="0048151F"/>
    <w:rsid w:val="00482B92"/>
    <w:rsid w:val="004A35D2"/>
    <w:rsid w:val="004B2670"/>
    <w:rsid w:val="004B2F62"/>
    <w:rsid w:val="004B3504"/>
    <w:rsid w:val="004B4883"/>
    <w:rsid w:val="004B55AE"/>
    <w:rsid w:val="004C26E8"/>
    <w:rsid w:val="004D1A11"/>
    <w:rsid w:val="004D3B3D"/>
    <w:rsid w:val="004D744B"/>
    <w:rsid w:val="004E794E"/>
    <w:rsid w:val="004F534E"/>
    <w:rsid w:val="004F7E79"/>
    <w:rsid w:val="0050322E"/>
    <w:rsid w:val="00503CD1"/>
    <w:rsid w:val="00503EFB"/>
    <w:rsid w:val="00506ED9"/>
    <w:rsid w:val="005107DA"/>
    <w:rsid w:val="00520281"/>
    <w:rsid w:val="005209AF"/>
    <w:rsid w:val="00527FAD"/>
    <w:rsid w:val="005355CD"/>
    <w:rsid w:val="00541D3D"/>
    <w:rsid w:val="0054656F"/>
    <w:rsid w:val="00546DA4"/>
    <w:rsid w:val="00566777"/>
    <w:rsid w:val="0056738E"/>
    <w:rsid w:val="0057073C"/>
    <w:rsid w:val="00575F77"/>
    <w:rsid w:val="00580F52"/>
    <w:rsid w:val="0058219C"/>
    <w:rsid w:val="005823B5"/>
    <w:rsid w:val="00597C07"/>
    <w:rsid w:val="005A04FF"/>
    <w:rsid w:val="005A5496"/>
    <w:rsid w:val="005A6C49"/>
    <w:rsid w:val="005B2A68"/>
    <w:rsid w:val="005B3BA1"/>
    <w:rsid w:val="005C378B"/>
    <w:rsid w:val="005D0726"/>
    <w:rsid w:val="005D1003"/>
    <w:rsid w:val="005D77F4"/>
    <w:rsid w:val="005D783C"/>
    <w:rsid w:val="005E3D02"/>
    <w:rsid w:val="005E48ED"/>
    <w:rsid w:val="005F19F0"/>
    <w:rsid w:val="005F2E53"/>
    <w:rsid w:val="005F50C9"/>
    <w:rsid w:val="005F7F2D"/>
    <w:rsid w:val="00601ACA"/>
    <w:rsid w:val="00603330"/>
    <w:rsid w:val="00603E37"/>
    <w:rsid w:val="00612AB7"/>
    <w:rsid w:val="00612F43"/>
    <w:rsid w:val="00615332"/>
    <w:rsid w:val="0061533F"/>
    <w:rsid w:val="0061553E"/>
    <w:rsid w:val="00623173"/>
    <w:rsid w:val="00623A59"/>
    <w:rsid w:val="00642419"/>
    <w:rsid w:val="00645E94"/>
    <w:rsid w:val="006501EC"/>
    <w:rsid w:val="00661973"/>
    <w:rsid w:val="006664AA"/>
    <w:rsid w:val="00673269"/>
    <w:rsid w:val="0068007D"/>
    <w:rsid w:val="00682C26"/>
    <w:rsid w:val="0068436F"/>
    <w:rsid w:val="00685A08"/>
    <w:rsid w:val="00685F99"/>
    <w:rsid w:val="0068609B"/>
    <w:rsid w:val="0069194F"/>
    <w:rsid w:val="00696455"/>
    <w:rsid w:val="006965F7"/>
    <w:rsid w:val="006A1F62"/>
    <w:rsid w:val="006A3544"/>
    <w:rsid w:val="006B1B03"/>
    <w:rsid w:val="006C158C"/>
    <w:rsid w:val="006C4561"/>
    <w:rsid w:val="006C60C5"/>
    <w:rsid w:val="006D0B94"/>
    <w:rsid w:val="006D19E3"/>
    <w:rsid w:val="006D43DE"/>
    <w:rsid w:val="006D7EBC"/>
    <w:rsid w:val="006E0AD8"/>
    <w:rsid w:val="006F06DE"/>
    <w:rsid w:val="0070198A"/>
    <w:rsid w:val="0071114E"/>
    <w:rsid w:val="00725E7B"/>
    <w:rsid w:val="00734F54"/>
    <w:rsid w:val="00735B72"/>
    <w:rsid w:val="007433E5"/>
    <w:rsid w:val="007448A2"/>
    <w:rsid w:val="007461F8"/>
    <w:rsid w:val="007608D4"/>
    <w:rsid w:val="00763073"/>
    <w:rsid w:val="0076651A"/>
    <w:rsid w:val="00777178"/>
    <w:rsid w:val="007813B5"/>
    <w:rsid w:val="00783A04"/>
    <w:rsid w:val="00784ED2"/>
    <w:rsid w:val="00792904"/>
    <w:rsid w:val="007A5E6E"/>
    <w:rsid w:val="007A67EF"/>
    <w:rsid w:val="007A7CC5"/>
    <w:rsid w:val="007B0241"/>
    <w:rsid w:val="007C0418"/>
    <w:rsid w:val="007C28F6"/>
    <w:rsid w:val="007C58B4"/>
    <w:rsid w:val="007D3D59"/>
    <w:rsid w:val="007E5EF0"/>
    <w:rsid w:val="007F4CFD"/>
    <w:rsid w:val="008003EE"/>
    <w:rsid w:val="00800B45"/>
    <w:rsid w:val="008019F6"/>
    <w:rsid w:val="008025AF"/>
    <w:rsid w:val="00802B2F"/>
    <w:rsid w:val="00806482"/>
    <w:rsid w:val="00816B22"/>
    <w:rsid w:val="008222AC"/>
    <w:rsid w:val="00832709"/>
    <w:rsid w:val="0083393A"/>
    <w:rsid w:val="008408E7"/>
    <w:rsid w:val="0084480B"/>
    <w:rsid w:val="00851CC3"/>
    <w:rsid w:val="00853001"/>
    <w:rsid w:val="0085596D"/>
    <w:rsid w:val="00857F9A"/>
    <w:rsid w:val="00874710"/>
    <w:rsid w:val="00876342"/>
    <w:rsid w:val="00883DDA"/>
    <w:rsid w:val="0089276B"/>
    <w:rsid w:val="008A78C9"/>
    <w:rsid w:val="008B452B"/>
    <w:rsid w:val="008B48C8"/>
    <w:rsid w:val="008C26B1"/>
    <w:rsid w:val="008C2DB4"/>
    <w:rsid w:val="008D76E2"/>
    <w:rsid w:val="008E3372"/>
    <w:rsid w:val="009007E7"/>
    <w:rsid w:val="00900EC0"/>
    <w:rsid w:val="00923EA7"/>
    <w:rsid w:val="00925419"/>
    <w:rsid w:val="00930173"/>
    <w:rsid w:val="0093412F"/>
    <w:rsid w:val="00940863"/>
    <w:rsid w:val="009460D6"/>
    <w:rsid w:val="00954217"/>
    <w:rsid w:val="00961C8D"/>
    <w:rsid w:val="0096257A"/>
    <w:rsid w:val="00970972"/>
    <w:rsid w:val="0098213B"/>
    <w:rsid w:val="00983EBE"/>
    <w:rsid w:val="00984AD1"/>
    <w:rsid w:val="00984D06"/>
    <w:rsid w:val="00987E30"/>
    <w:rsid w:val="0099180F"/>
    <w:rsid w:val="009979AA"/>
    <w:rsid w:val="00997AE2"/>
    <w:rsid w:val="009A0272"/>
    <w:rsid w:val="009A3292"/>
    <w:rsid w:val="009A3D25"/>
    <w:rsid w:val="009A46CA"/>
    <w:rsid w:val="009A7010"/>
    <w:rsid w:val="009A7366"/>
    <w:rsid w:val="009A7D0A"/>
    <w:rsid w:val="009B053D"/>
    <w:rsid w:val="009B138D"/>
    <w:rsid w:val="009B242B"/>
    <w:rsid w:val="009B253C"/>
    <w:rsid w:val="009B66DE"/>
    <w:rsid w:val="009B6AB7"/>
    <w:rsid w:val="009C348D"/>
    <w:rsid w:val="009C7344"/>
    <w:rsid w:val="009D2712"/>
    <w:rsid w:val="009E1B00"/>
    <w:rsid w:val="009E3F96"/>
    <w:rsid w:val="009F1B0E"/>
    <w:rsid w:val="00A0364D"/>
    <w:rsid w:val="00A04255"/>
    <w:rsid w:val="00A05215"/>
    <w:rsid w:val="00A11212"/>
    <w:rsid w:val="00A11CA3"/>
    <w:rsid w:val="00A123AC"/>
    <w:rsid w:val="00A21E53"/>
    <w:rsid w:val="00A21FC8"/>
    <w:rsid w:val="00A248B1"/>
    <w:rsid w:val="00A27831"/>
    <w:rsid w:val="00A27B69"/>
    <w:rsid w:val="00A36E58"/>
    <w:rsid w:val="00A42B20"/>
    <w:rsid w:val="00A42DDC"/>
    <w:rsid w:val="00A44408"/>
    <w:rsid w:val="00A5058F"/>
    <w:rsid w:val="00A562C1"/>
    <w:rsid w:val="00A6157B"/>
    <w:rsid w:val="00A7443E"/>
    <w:rsid w:val="00A763DD"/>
    <w:rsid w:val="00A80B62"/>
    <w:rsid w:val="00A81AFB"/>
    <w:rsid w:val="00A90BEF"/>
    <w:rsid w:val="00A944D9"/>
    <w:rsid w:val="00A949BF"/>
    <w:rsid w:val="00A94E34"/>
    <w:rsid w:val="00AA13A1"/>
    <w:rsid w:val="00AA1E0E"/>
    <w:rsid w:val="00AA7B69"/>
    <w:rsid w:val="00AB1F64"/>
    <w:rsid w:val="00AB58C2"/>
    <w:rsid w:val="00AC1DFA"/>
    <w:rsid w:val="00AC59D2"/>
    <w:rsid w:val="00AD0219"/>
    <w:rsid w:val="00AD5AB2"/>
    <w:rsid w:val="00AD5C80"/>
    <w:rsid w:val="00AD6C78"/>
    <w:rsid w:val="00AE1E9B"/>
    <w:rsid w:val="00AF00B0"/>
    <w:rsid w:val="00AF59DC"/>
    <w:rsid w:val="00B0150D"/>
    <w:rsid w:val="00B032BE"/>
    <w:rsid w:val="00B11821"/>
    <w:rsid w:val="00B1221E"/>
    <w:rsid w:val="00B24ED0"/>
    <w:rsid w:val="00B35BD7"/>
    <w:rsid w:val="00B44B92"/>
    <w:rsid w:val="00B51862"/>
    <w:rsid w:val="00B63107"/>
    <w:rsid w:val="00B6405D"/>
    <w:rsid w:val="00B71314"/>
    <w:rsid w:val="00B73FF3"/>
    <w:rsid w:val="00B746A5"/>
    <w:rsid w:val="00B76694"/>
    <w:rsid w:val="00B804DA"/>
    <w:rsid w:val="00B90080"/>
    <w:rsid w:val="00B91728"/>
    <w:rsid w:val="00BA0A98"/>
    <w:rsid w:val="00BA0D05"/>
    <w:rsid w:val="00BA6532"/>
    <w:rsid w:val="00BA761C"/>
    <w:rsid w:val="00BA7FCB"/>
    <w:rsid w:val="00BB5D91"/>
    <w:rsid w:val="00BC56C1"/>
    <w:rsid w:val="00BD09FC"/>
    <w:rsid w:val="00BD2940"/>
    <w:rsid w:val="00BD7EFF"/>
    <w:rsid w:val="00BE05C9"/>
    <w:rsid w:val="00BE1E6B"/>
    <w:rsid w:val="00BF1DC4"/>
    <w:rsid w:val="00C04D71"/>
    <w:rsid w:val="00C13FAC"/>
    <w:rsid w:val="00C23005"/>
    <w:rsid w:val="00C23404"/>
    <w:rsid w:val="00C30262"/>
    <w:rsid w:val="00C323B5"/>
    <w:rsid w:val="00C437B4"/>
    <w:rsid w:val="00C45606"/>
    <w:rsid w:val="00C460C7"/>
    <w:rsid w:val="00C6110C"/>
    <w:rsid w:val="00C73745"/>
    <w:rsid w:val="00C84808"/>
    <w:rsid w:val="00CC405F"/>
    <w:rsid w:val="00CC48C6"/>
    <w:rsid w:val="00CC7287"/>
    <w:rsid w:val="00CD3ADC"/>
    <w:rsid w:val="00CD6B49"/>
    <w:rsid w:val="00CE0654"/>
    <w:rsid w:val="00CE6800"/>
    <w:rsid w:val="00CE7A04"/>
    <w:rsid w:val="00CF185F"/>
    <w:rsid w:val="00CF40AC"/>
    <w:rsid w:val="00D007AA"/>
    <w:rsid w:val="00D0731D"/>
    <w:rsid w:val="00D1730B"/>
    <w:rsid w:val="00D17AA6"/>
    <w:rsid w:val="00D269E7"/>
    <w:rsid w:val="00D4271F"/>
    <w:rsid w:val="00D42B94"/>
    <w:rsid w:val="00D455E9"/>
    <w:rsid w:val="00D64D1A"/>
    <w:rsid w:val="00D6601A"/>
    <w:rsid w:val="00D707D2"/>
    <w:rsid w:val="00D75D7F"/>
    <w:rsid w:val="00D76190"/>
    <w:rsid w:val="00D80477"/>
    <w:rsid w:val="00D84DC5"/>
    <w:rsid w:val="00D961DF"/>
    <w:rsid w:val="00DA37C5"/>
    <w:rsid w:val="00DB226D"/>
    <w:rsid w:val="00DB5259"/>
    <w:rsid w:val="00DB762E"/>
    <w:rsid w:val="00DC3E50"/>
    <w:rsid w:val="00DD1775"/>
    <w:rsid w:val="00DD4B7F"/>
    <w:rsid w:val="00DD5847"/>
    <w:rsid w:val="00DD68D7"/>
    <w:rsid w:val="00DE5B93"/>
    <w:rsid w:val="00DE6C3E"/>
    <w:rsid w:val="00DF4A49"/>
    <w:rsid w:val="00DF67EF"/>
    <w:rsid w:val="00DF71EC"/>
    <w:rsid w:val="00E00A52"/>
    <w:rsid w:val="00E2249D"/>
    <w:rsid w:val="00E22843"/>
    <w:rsid w:val="00E2434F"/>
    <w:rsid w:val="00E24892"/>
    <w:rsid w:val="00E31FD3"/>
    <w:rsid w:val="00E321B0"/>
    <w:rsid w:val="00E34C77"/>
    <w:rsid w:val="00E43480"/>
    <w:rsid w:val="00E618B9"/>
    <w:rsid w:val="00E705D9"/>
    <w:rsid w:val="00E83B64"/>
    <w:rsid w:val="00E849E9"/>
    <w:rsid w:val="00E84BA7"/>
    <w:rsid w:val="00EB03E1"/>
    <w:rsid w:val="00EB490A"/>
    <w:rsid w:val="00EC3155"/>
    <w:rsid w:val="00ED48F5"/>
    <w:rsid w:val="00ED6D11"/>
    <w:rsid w:val="00EE07F2"/>
    <w:rsid w:val="00EE6BD0"/>
    <w:rsid w:val="00EF50A3"/>
    <w:rsid w:val="00EF6292"/>
    <w:rsid w:val="00F0349D"/>
    <w:rsid w:val="00F10E6D"/>
    <w:rsid w:val="00F14EFA"/>
    <w:rsid w:val="00F23E1A"/>
    <w:rsid w:val="00F242ED"/>
    <w:rsid w:val="00F3153D"/>
    <w:rsid w:val="00F32B36"/>
    <w:rsid w:val="00F41314"/>
    <w:rsid w:val="00F439B7"/>
    <w:rsid w:val="00F45899"/>
    <w:rsid w:val="00F47012"/>
    <w:rsid w:val="00F505AF"/>
    <w:rsid w:val="00F556C9"/>
    <w:rsid w:val="00F56845"/>
    <w:rsid w:val="00F57842"/>
    <w:rsid w:val="00F63D8D"/>
    <w:rsid w:val="00F703FA"/>
    <w:rsid w:val="00F70A04"/>
    <w:rsid w:val="00F776C7"/>
    <w:rsid w:val="00F82EC6"/>
    <w:rsid w:val="00F85FE2"/>
    <w:rsid w:val="00F87A30"/>
    <w:rsid w:val="00F97BC8"/>
    <w:rsid w:val="00FA2877"/>
    <w:rsid w:val="00FB54B2"/>
    <w:rsid w:val="00FB6FDE"/>
    <w:rsid w:val="00FC4883"/>
    <w:rsid w:val="00FC4D0F"/>
    <w:rsid w:val="00FC5C56"/>
    <w:rsid w:val="00FD1A6A"/>
    <w:rsid w:val="00FD622F"/>
    <w:rsid w:val="00FD764E"/>
    <w:rsid w:val="00FD7A39"/>
    <w:rsid w:val="00FE24FF"/>
    <w:rsid w:val="00FE66E1"/>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F690B"/>
  <w15:docId w15:val="{6A478006-1D41-4206-902F-9D5091E4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9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20281"/>
  </w:style>
  <w:style w:type="paragraph" w:customStyle="1" w:styleId="Level1">
    <w:name w:val="Level 1"/>
    <w:basedOn w:val="Normal"/>
    <w:uiPriority w:val="99"/>
    <w:rsid w:val="00520281"/>
    <w:pPr>
      <w:ind w:left="720" w:hanging="720"/>
    </w:pPr>
  </w:style>
  <w:style w:type="paragraph" w:customStyle="1" w:styleId="Level2">
    <w:name w:val="Level 2"/>
    <w:basedOn w:val="Normal"/>
    <w:uiPriority w:val="99"/>
    <w:rsid w:val="00520281"/>
    <w:pPr>
      <w:ind w:left="1440" w:hanging="720"/>
    </w:pPr>
  </w:style>
  <w:style w:type="character" w:customStyle="1" w:styleId="Hypertext">
    <w:name w:val="Hypertext"/>
    <w:uiPriority w:val="99"/>
    <w:rsid w:val="00520281"/>
    <w:rPr>
      <w:color w:val="0000FF"/>
      <w:u w:val="single"/>
    </w:rPr>
  </w:style>
  <w:style w:type="paragraph" w:styleId="BalloonText">
    <w:name w:val="Balloon Text"/>
    <w:basedOn w:val="Normal"/>
    <w:link w:val="BalloonTextChar"/>
    <w:uiPriority w:val="99"/>
    <w:semiHidden/>
    <w:unhideWhenUsed/>
    <w:rsid w:val="00B1221E"/>
    <w:rPr>
      <w:rFonts w:ascii="Tahoma" w:hAnsi="Tahoma" w:cs="Tahoma"/>
      <w:sz w:val="16"/>
      <w:szCs w:val="16"/>
    </w:rPr>
  </w:style>
  <w:style w:type="character" w:customStyle="1" w:styleId="BalloonTextChar">
    <w:name w:val="Balloon Text Char"/>
    <w:link w:val="BalloonText"/>
    <w:uiPriority w:val="99"/>
    <w:semiHidden/>
    <w:rsid w:val="00B1221E"/>
    <w:rPr>
      <w:rFonts w:ascii="Tahoma" w:hAnsi="Tahoma" w:cs="Tahoma"/>
      <w:sz w:val="16"/>
      <w:szCs w:val="16"/>
    </w:rPr>
  </w:style>
  <w:style w:type="character" w:styleId="Hyperlink">
    <w:name w:val="Hyperlink"/>
    <w:basedOn w:val="DefaultParagraphFont"/>
    <w:uiPriority w:val="99"/>
    <w:unhideWhenUsed/>
    <w:rsid w:val="00E43480"/>
    <w:rPr>
      <w:color w:val="0000FF" w:themeColor="hyperlink"/>
      <w:u w:val="single"/>
    </w:rPr>
  </w:style>
  <w:style w:type="paragraph" w:styleId="ListParagraph">
    <w:name w:val="List Paragraph"/>
    <w:basedOn w:val="Normal"/>
    <w:uiPriority w:val="34"/>
    <w:qFormat/>
    <w:rsid w:val="00E43480"/>
    <w:pPr>
      <w:ind w:left="720"/>
      <w:contextualSpacing/>
    </w:pPr>
  </w:style>
  <w:style w:type="table" w:styleId="TableGrid">
    <w:name w:val="Table Grid"/>
    <w:basedOn w:val="TableNormal"/>
    <w:uiPriority w:val="59"/>
    <w:rsid w:val="0068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39B7"/>
    <w:rPr>
      <w:sz w:val="16"/>
      <w:szCs w:val="16"/>
    </w:rPr>
  </w:style>
  <w:style w:type="paragraph" w:styleId="CommentText">
    <w:name w:val="annotation text"/>
    <w:basedOn w:val="Normal"/>
    <w:link w:val="CommentTextChar"/>
    <w:uiPriority w:val="99"/>
    <w:semiHidden/>
    <w:unhideWhenUsed/>
    <w:rsid w:val="00F439B7"/>
    <w:rPr>
      <w:sz w:val="20"/>
      <w:szCs w:val="20"/>
    </w:rPr>
  </w:style>
  <w:style w:type="character" w:customStyle="1" w:styleId="CommentTextChar">
    <w:name w:val="Comment Text Char"/>
    <w:basedOn w:val="DefaultParagraphFont"/>
    <w:link w:val="CommentText"/>
    <w:uiPriority w:val="99"/>
    <w:semiHidden/>
    <w:rsid w:val="00F439B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439B7"/>
    <w:rPr>
      <w:b/>
      <w:bCs/>
    </w:rPr>
  </w:style>
  <w:style w:type="character" w:customStyle="1" w:styleId="CommentSubjectChar">
    <w:name w:val="Comment Subject Char"/>
    <w:basedOn w:val="CommentTextChar"/>
    <w:link w:val="CommentSubject"/>
    <w:uiPriority w:val="99"/>
    <w:semiHidden/>
    <w:rsid w:val="00F439B7"/>
    <w:rPr>
      <w:rFonts w:ascii="Times New Roman" w:hAnsi="Times New Roman"/>
      <w:b/>
      <w:bCs/>
    </w:rPr>
  </w:style>
  <w:style w:type="paragraph" w:styleId="NormalWeb">
    <w:name w:val="Normal (Web)"/>
    <w:basedOn w:val="Normal"/>
    <w:uiPriority w:val="99"/>
    <w:semiHidden/>
    <w:unhideWhenUsed/>
    <w:rsid w:val="00FC4D0F"/>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673269"/>
    <w:rPr>
      <w:color w:val="605E5C"/>
      <w:shd w:val="clear" w:color="auto" w:fill="E1DFDD"/>
    </w:rPr>
  </w:style>
  <w:style w:type="paragraph" w:styleId="Header">
    <w:name w:val="header"/>
    <w:basedOn w:val="Normal"/>
    <w:link w:val="HeaderChar"/>
    <w:uiPriority w:val="99"/>
    <w:unhideWhenUsed/>
    <w:rsid w:val="00213445"/>
    <w:pPr>
      <w:tabs>
        <w:tab w:val="center" w:pos="4680"/>
        <w:tab w:val="right" w:pos="9360"/>
      </w:tabs>
    </w:pPr>
  </w:style>
  <w:style w:type="character" w:customStyle="1" w:styleId="HeaderChar">
    <w:name w:val="Header Char"/>
    <w:basedOn w:val="DefaultParagraphFont"/>
    <w:link w:val="Header"/>
    <w:uiPriority w:val="99"/>
    <w:rsid w:val="00213445"/>
    <w:rPr>
      <w:rFonts w:ascii="Times New Roman" w:hAnsi="Times New Roman"/>
      <w:sz w:val="24"/>
      <w:szCs w:val="24"/>
    </w:rPr>
  </w:style>
  <w:style w:type="paragraph" w:styleId="Footer">
    <w:name w:val="footer"/>
    <w:basedOn w:val="Normal"/>
    <w:link w:val="FooterChar"/>
    <w:uiPriority w:val="99"/>
    <w:unhideWhenUsed/>
    <w:rsid w:val="00213445"/>
    <w:pPr>
      <w:tabs>
        <w:tab w:val="center" w:pos="4680"/>
        <w:tab w:val="right" w:pos="9360"/>
      </w:tabs>
    </w:pPr>
  </w:style>
  <w:style w:type="character" w:customStyle="1" w:styleId="FooterChar">
    <w:name w:val="Footer Char"/>
    <w:basedOn w:val="DefaultParagraphFont"/>
    <w:link w:val="Footer"/>
    <w:uiPriority w:val="99"/>
    <w:rsid w:val="0021344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4963">
      <w:bodyDiv w:val="1"/>
      <w:marLeft w:val="0"/>
      <w:marRight w:val="0"/>
      <w:marTop w:val="0"/>
      <w:marBottom w:val="0"/>
      <w:divBdr>
        <w:top w:val="none" w:sz="0" w:space="0" w:color="auto"/>
        <w:left w:val="none" w:sz="0" w:space="0" w:color="auto"/>
        <w:bottom w:val="none" w:sz="0" w:space="0" w:color="auto"/>
        <w:right w:val="none" w:sz="0" w:space="0" w:color="auto"/>
      </w:divBdr>
    </w:div>
    <w:div w:id="701828211">
      <w:bodyDiv w:val="1"/>
      <w:marLeft w:val="0"/>
      <w:marRight w:val="0"/>
      <w:marTop w:val="0"/>
      <w:marBottom w:val="0"/>
      <w:divBdr>
        <w:top w:val="none" w:sz="0" w:space="0" w:color="auto"/>
        <w:left w:val="none" w:sz="0" w:space="0" w:color="auto"/>
        <w:bottom w:val="none" w:sz="0" w:space="0" w:color="auto"/>
        <w:right w:val="none" w:sz="0" w:space="0" w:color="auto"/>
      </w:divBdr>
    </w:div>
    <w:div w:id="888227026">
      <w:bodyDiv w:val="1"/>
      <w:marLeft w:val="0"/>
      <w:marRight w:val="0"/>
      <w:marTop w:val="0"/>
      <w:marBottom w:val="0"/>
      <w:divBdr>
        <w:top w:val="none" w:sz="0" w:space="0" w:color="auto"/>
        <w:left w:val="none" w:sz="0" w:space="0" w:color="auto"/>
        <w:bottom w:val="none" w:sz="0" w:space="0" w:color="auto"/>
        <w:right w:val="none" w:sz="0" w:space="0" w:color="auto"/>
      </w:divBdr>
    </w:div>
    <w:div w:id="1680346486">
      <w:bodyDiv w:val="1"/>
      <w:marLeft w:val="0"/>
      <w:marRight w:val="0"/>
      <w:marTop w:val="0"/>
      <w:marBottom w:val="0"/>
      <w:divBdr>
        <w:top w:val="none" w:sz="0" w:space="0" w:color="auto"/>
        <w:left w:val="none" w:sz="0" w:space="0" w:color="auto"/>
        <w:bottom w:val="none" w:sz="0" w:space="0" w:color="auto"/>
        <w:right w:val="none" w:sz="0" w:space="0" w:color="auto"/>
      </w:divBdr>
    </w:div>
    <w:div w:id="19536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essibilityservices@uvu.edu" TargetMode="External"/><Relationship Id="rId18" Type="http://schemas.openxmlformats.org/officeDocument/2006/relationships/hyperlink" Target="https://www.uvu.edu/socialimpact/programs/food-pantry.html" TargetMode="External"/><Relationship Id="rId26" Type="http://schemas.openxmlformats.org/officeDocument/2006/relationships/hyperlink" Target="https://click.mlsend.com/link/c/YT0xMjI2MjUxMjY4NjI4OTQ0Mjg0JmM9cTRzNiZlPTk1MTI5OSZiPTI3MTExMzg5MiZkPWYyczZsMmg=.888Vej_oKjsJ6gWLu_vpqqXoUCiqhamRJS5pFEF9E98" TargetMode="External"/><Relationship Id="rId3" Type="http://schemas.openxmlformats.org/officeDocument/2006/relationships/styles" Target="styles.xml"/><Relationship Id="rId21" Type="http://schemas.openxmlformats.org/officeDocument/2006/relationships/hyperlink" Target="http://www.uvu.edu/academictutoring/" TargetMode="External"/><Relationship Id="rId7" Type="http://schemas.openxmlformats.org/officeDocument/2006/relationships/endnotes" Target="endnotes.xml"/><Relationship Id="rId12" Type="http://schemas.openxmlformats.org/officeDocument/2006/relationships/hyperlink" Target="mailto:Nicole.hemmingsen@uvu.edu" TargetMode="External"/><Relationship Id="rId17" Type="http://schemas.openxmlformats.org/officeDocument/2006/relationships/hyperlink" Target="https://www.uvu.edu/ethics/reflectioncenter/" TargetMode="External"/><Relationship Id="rId25" Type="http://schemas.openxmlformats.org/officeDocument/2006/relationships/hyperlink" Target="http://www.uvu.edu/otl" TargetMode="External"/><Relationship Id="rId2" Type="http://schemas.openxmlformats.org/officeDocument/2006/relationships/numbering" Target="numbering.xml"/><Relationship Id="rId16" Type="http://schemas.openxmlformats.org/officeDocument/2006/relationships/hyperlink" Target="https://www.google.com/search?q=where+is+the+student+health+center+at+uvu&amp;rlz=1C1GCEA_enUS970US970&amp;oq=where+is+the+student+health+center+at+uvu&amp;aqs=chrome..69i57j33i160.12600j0j7&amp;sourceid=chrome&amp;ie=UTF-8" TargetMode="External"/><Relationship Id="rId20" Type="http://schemas.openxmlformats.org/officeDocument/2006/relationships/hyperlink" Target="mailto:tutoring@uvu.ed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global/gi-initiative/distinction.html" TargetMode="External"/><Relationship Id="rId24" Type="http://schemas.openxmlformats.org/officeDocument/2006/relationships/hyperlink" Target="http://www.uvu.edu/servicedesk" TargetMode="External"/><Relationship Id="rId5" Type="http://schemas.openxmlformats.org/officeDocument/2006/relationships/webSettings" Target="webSettings.xml"/><Relationship Id="rId15" Type="http://schemas.openxmlformats.org/officeDocument/2006/relationships/hyperlink" Target="https://www.uvu.edu/equalopportunity/" TargetMode="External"/><Relationship Id="rId23" Type="http://schemas.openxmlformats.org/officeDocument/2006/relationships/hyperlink" Target="https://chat.openai.com/" TargetMode="External"/><Relationship Id="rId28" Type="http://schemas.openxmlformats.org/officeDocument/2006/relationships/theme" Target="theme/theme1.xml"/><Relationship Id="rId10" Type="http://schemas.openxmlformats.org/officeDocument/2006/relationships/hyperlink" Target="mailto:karen.mizell@uvu.edu" TargetMode="External"/><Relationship Id="rId19" Type="http://schemas.openxmlformats.org/officeDocument/2006/relationships/hyperlink" Target="mailto:veterans@uvu.edu"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hservices@uvu.edu" TargetMode="External"/><Relationship Id="rId22" Type="http://schemas.openxmlformats.org/officeDocument/2006/relationships/hyperlink" Target="https://www.uvu.edu/studentconduct/students/integrity.html"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CE973DB83641AF45A28E2BA242656720" ma:contentTypeVersion="13" ma:contentTypeDescription="Create a new document." ma:contentTypeScope="" ma:versionID="b1fc412890aaf118a49052d353d68d02">
  <xsd:schema xmlns:xsd="http://www.w3.org/2001/XMLSchema" xmlns:xs="http://www.w3.org/2001/XMLSchema" xmlns:p="http://schemas.microsoft.com/office/2006/metadata/properties" xmlns:ns2="c89f08f8-7b32-4de0-b6e6-f0c61e35867d" xmlns:ns3="a0076430-abcf-43fe-9781-49d4a4ddc0fd" targetNamespace="http://schemas.microsoft.com/office/2006/metadata/properties" ma:root="true" ma:fieldsID="9cbde8c18a7ca34ecd417516415fea28" ns2:_="" ns3:_="">
    <xsd:import namespace="c89f08f8-7b32-4de0-b6e6-f0c61e35867d"/>
    <xsd:import namespace="a0076430-abcf-43fe-9781-49d4a4ddc0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f08f8-7b32-4de0-b6e6-f0c61e358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76430-abcf-43fe-9781-49d4a4ddc0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874001-b002-4704-8f61-3a8f9aeb021c}" ma:internalName="TaxCatchAll" ma:showField="CatchAllData" ma:web="a0076430-abcf-43fe-9781-49d4a4ddc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076430-abcf-43fe-9781-49d4a4ddc0fd" xsi:nil="true"/>
    <lcf76f155ced4ddcb4097134ff3c332f xmlns="c89f08f8-7b32-4de0-b6e6-f0c61e35867d">
      <Terms xmlns="http://schemas.microsoft.com/office/infopath/2007/PartnerControls"/>
    </lcf76f155ced4ddcb4097134ff3c332f>
    <MediaLengthInSeconds xmlns="c89f08f8-7b32-4de0-b6e6-f0c61e35867d" xsi:nil="true"/>
  </documentManagement>
</p:properties>
</file>

<file path=customXml/itemProps1.xml><?xml version="1.0" encoding="utf-8"?>
<ds:datastoreItem xmlns:ds="http://schemas.openxmlformats.org/officeDocument/2006/customXml" ds:itemID="{7B78962C-2204-4B67-AD6E-DD7E07873C2F}">
  <ds:schemaRefs>
    <ds:schemaRef ds:uri="http://schemas.openxmlformats.org/officeDocument/2006/bibliography"/>
  </ds:schemaRefs>
</ds:datastoreItem>
</file>

<file path=customXml/itemProps2.xml><?xml version="1.0" encoding="utf-8"?>
<ds:datastoreItem xmlns:ds="http://schemas.openxmlformats.org/officeDocument/2006/customXml" ds:itemID="{E65F5406-060E-4465-BA78-D6EECE5EFF55}"/>
</file>

<file path=customXml/itemProps3.xml><?xml version="1.0" encoding="utf-8"?>
<ds:datastoreItem xmlns:ds="http://schemas.openxmlformats.org/officeDocument/2006/customXml" ds:itemID="{F3F14275-A653-490E-A1D2-367B89F5FE41}"/>
</file>

<file path=customXml/itemProps4.xml><?xml version="1.0" encoding="utf-8"?>
<ds:datastoreItem xmlns:ds="http://schemas.openxmlformats.org/officeDocument/2006/customXml" ds:itemID="{4E69273E-CACA-45EF-A0F0-B803426B6DD9}"/>
</file>

<file path=docProps/app.xml><?xml version="1.0" encoding="utf-8"?>
<Properties xmlns="http://schemas.openxmlformats.org/officeDocument/2006/extended-properties" xmlns:vt="http://schemas.openxmlformats.org/officeDocument/2006/docPropsVTypes">
  <Template>Normal.dotm</Template>
  <TotalTime>3</TotalTime>
  <Pages>12</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Utah Valley State College</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mizellka</dc:creator>
  <cp:lastModifiedBy>Karen Mizell</cp:lastModifiedBy>
  <cp:revision>2</cp:revision>
  <cp:lastPrinted>2024-01-06T20:07:00Z</cp:lastPrinted>
  <dcterms:created xsi:type="dcterms:W3CDTF">2024-01-06T20:10:00Z</dcterms:created>
  <dcterms:modified xsi:type="dcterms:W3CDTF">2024-01-06T20:10:00Z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0x010100CE973DB83641AF45A28E2BA242656720</vt:lpwstr>
  </property>
  <property fmtid="{D5CDD505-2E9C-101B-9397-08002B2CF9AE}" pid="3" name="Order">
    <vt:r8>5670800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