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AF1C" w14:textId="77777777" w:rsidR="00466851" w:rsidRDefault="00466851" w:rsidP="00294986">
      <w:pPr>
        <w:jc w:val="center"/>
        <w:rPr>
          <w:b/>
          <w:bCs/>
          <w:color w:val="245D38"/>
          <w:sz w:val="36"/>
          <w:szCs w:val="36"/>
        </w:rPr>
      </w:pPr>
    </w:p>
    <w:p w14:paraId="427019D1" w14:textId="628FABA4" w:rsidR="00500876" w:rsidRDefault="00294986" w:rsidP="00294986">
      <w:pPr>
        <w:jc w:val="center"/>
        <w:rPr>
          <w:b/>
          <w:bCs/>
          <w:color w:val="245D38"/>
          <w:sz w:val="36"/>
          <w:szCs w:val="36"/>
        </w:rPr>
      </w:pPr>
      <w:r w:rsidRPr="00294986">
        <w:rPr>
          <w:b/>
          <w:bCs/>
          <w:color w:val="245D38"/>
          <w:sz w:val="36"/>
          <w:szCs w:val="36"/>
        </w:rPr>
        <w:t>Concurrent Enrollment for Homeschool Students</w:t>
      </w:r>
    </w:p>
    <w:p w14:paraId="1A3207D4" w14:textId="6FE8FB21" w:rsidR="00294986" w:rsidRDefault="00294986" w:rsidP="00294986">
      <w:pPr>
        <w:jc w:val="center"/>
        <w:rPr>
          <w:color w:val="245D38"/>
          <w:sz w:val="28"/>
          <w:szCs w:val="28"/>
        </w:rPr>
      </w:pPr>
      <w:r w:rsidRPr="00294986">
        <w:rPr>
          <w:color w:val="245D38"/>
          <w:sz w:val="28"/>
          <w:szCs w:val="28"/>
        </w:rPr>
        <w:t>Your guide to getting started at UVU</w:t>
      </w:r>
    </w:p>
    <w:p w14:paraId="35B146E3" w14:textId="7F591E33" w:rsidR="00294986" w:rsidRDefault="00294986" w:rsidP="00294986">
      <w:pPr>
        <w:jc w:val="center"/>
        <w:rPr>
          <w:color w:val="245D38"/>
          <w:sz w:val="28"/>
          <w:szCs w:val="28"/>
        </w:rPr>
      </w:pPr>
    </w:p>
    <w:p w14:paraId="2A9DCB03" w14:textId="57EE128F" w:rsidR="00294986" w:rsidRDefault="00294986" w:rsidP="00294986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Homeschooled students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i/>
          <w:iCs/>
          <w:color w:val="212121"/>
          <w:sz w:val="22"/>
          <w:szCs w:val="22"/>
        </w:rPr>
        <w:t>can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participate in Concurrent Enrollment—but there are a few important steps to follow.</w:t>
      </w:r>
    </w:p>
    <w:p w14:paraId="5792F96B" w14:textId="77777777" w:rsidR="00294986" w:rsidRDefault="00294986" w:rsidP="00294986">
      <w:pPr>
        <w:rPr>
          <w:rFonts w:ascii="Aptos" w:hAnsi="Aptos"/>
          <w:color w:val="212121"/>
          <w:sz w:val="22"/>
          <w:szCs w:val="22"/>
        </w:rPr>
      </w:pPr>
    </w:p>
    <w:p w14:paraId="54570FE6" w14:textId="77777777" w:rsidR="00466851" w:rsidRPr="00466851" w:rsidRDefault="00466851" w:rsidP="00466851">
      <w:pPr>
        <w:rPr>
          <w:rFonts w:ascii="Aptos" w:hAnsi="Aptos"/>
          <w:color w:val="245D38"/>
          <w:sz w:val="20"/>
          <w:szCs w:val="20"/>
        </w:rPr>
      </w:pPr>
      <w:r w:rsidRPr="00466851">
        <w:rPr>
          <w:rFonts w:ascii="Aptos" w:hAnsi="Aptos"/>
          <w:b/>
          <w:bCs/>
          <w:color w:val="245D38"/>
          <w:sz w:val="22"/>
          <w:szCs w:val="22"/>
        </w:rPr>
        <w:t>Step 1: Enroll Part-Time at Your Local Public High School</w:t>
      </w:r>
    </w:p>
    <w:p w14:paraId="2B09D8DA" w14:textId="77777777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 xml:space="preserve">To be eligible for CE, a homeschooled student </w:t>
      </w:r>
      <w:r w:rsidRPr="00466851">
        <w:rPr>
          <w:rFonts w:ascii="Aptos" w:hAnsi="Aptos"/>
          <w:color w:val="212121"/>
          <w:sz w:val="22"/>
          <w:szCs w:val="22"/>
        </w:rPr>
        <w:t>must</w:t>
      </w:r>
      <w:r>
        <w:rPr>
          <w:rFonts w:ascii="Aptos" w:hAnsi="Aptos"/>
          <w:color w:val="212121"/>
          <w:sz w:val="22"/>
          <w:szCs w:val="22"/>
        </w:rPr>
        <w:t>:</w:t>
      </w:r>
    </w:p>
    <w:p w14:paraId="33D0E50F" w14:textId="77777777" w:rsidR="00466851" w:rsidRDefault="00466851" w:rsidP="00466851">
      <w:pPr>
        <w:numPr>
          <w:ilvl w:val="0"/>
          <w:numId w:val="2"/>
        </w:num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Enroll part-time at the public high school they would normally attend.</w:t>
      </w:r>
    </w:p>
    <w:p w14:paraId="6FF03D53" w14:textId="77777777" w:rsidR="00466851" w:rsidRDefault="00466851" w:rsidP="00466851">
      <w:pPr>
        <w:numPr>
          <w:ilvl w:val="0"/>
          <w:numId w:val="2"/>
        </w:num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Be officially counted in the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b/>
          <w:bCs/>
          <w:color w:val="212121"/>
          <w:sz w:val="22"/>
          <w:szCs w:val="22"/>
        </w:rPr>
        <w:t>Average Daily Membership (ADM)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for the duration of the CE course.</w:t>
      </w:r>
    </w:p>
    <w:p w14:paraId="6E6D80ED" w14:textId="77777777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Segoe UI Emoji" w:hAnsi="Segoe UI Emoji"/>
          <w:color w:val="212121"/>
          <w:sz w:val="22"/>
          <w:szCs w:val="22"/>
        </w:rPr>
        <w:t> </w:t>
      </w:r>
    </w:p>
    <w:p w14:paraId="79F7F3F6" w14:textId="77777777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i/>
          <w:iCs/>
          <w:color w:val="212121"/>
          <w:sz w:val="22"/>
          <w:szCs w:val="22"/>
        </w:rPr>
        <w:t>Why this matters:</w:t>
      </w:r>
      <w:r>
        <w:rPr>
          <w:rFonts w:ascii="Aptos" w:hAnsi="Aptos"/>
          <w:i/>
          <w:iCs/>
          <w:color w:val="212121"/>
          <w:sz w:val="22"/>
          <w:szCs w:val="22"/>
        </w:rPr>
        <w:br/>
        <w:t>State law requires CE students to be enrolled in public K-12 while taking CE classes. If a student drops their enrollment during the semester, UVU may charge full tuition.</w:t>
      </w:r>
    </w:p>
    <w:p w14:paraId="38572BEA" w14:textId="77777777" w:rsidR="00466851" w:rsidRPr="00466851" w:rsidRDefault="00466851" w:rsidP="00466851">
      <w:pPr>
        <w:rPr>
          <w:rFonts w:ascii="Aptos" w:hAnsi="Aptos"/>
          <w:color w:val="245D38"/>
          <w:sz w:val="20"/>
          <w:szCs w:val="20"/>
        </w:rPr>
      </w:pPr>
      <w:r w:rsidRPr="00466851">
        <w:rPr>
          <w:rFonts w:ascii="Aptos" w:hAnsi="Aptos"/>
          <w:color w:val="245D38"/>
          <w:sz w:val="22"/>
          <w:szCs w:val="22"/>
        </w:rPr>
        <w:t> </w:t>
      </w:r>
    </w:p>
    <w:p w14:paraId="033C7A1E" w14:textId="77777777" w:rsidR="00466851" w:rsidRPr="00466851" w:rsidRDefault="00466851" w:rsidP="00466851">
      <w:pPr>
        <w:rPr>
          <w:rFonts w:ascii="Aptos" w:hAnsi="Aptos"/>
          <w:color w:val="245D38"/>
          <w:sz w:val="20"/>
          <w:szCs w:val="20"/>
        </w:rPr>
      </w:pPr>
      <w:r w:rsidRPr="00466851">
        <w:rPr>
          <w:rFonts w:ascii="Aptos" w:hAnsi="Aptos"/>
          <w:b/>
          <w:bCs/>
          <w:color w:val="245D38"/>
          <w:sz w:val="22"/>
          <w:szCs w:val="22"/>
        </w:rPr>
        <w:t>Step 2: Take CE Classes at the High School</w:t>
      </w:r>
    </w:p>
    <w:p w14:paraId="422576AA" w14:textId="1FD68E23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CE courses must be taken at the high school campus (not online or at UVU).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View participating high schools and available courses:</w:t>
      </w:r>
      <w:r>
        <w:rPr>
          <w:rFonts w:ascii="Aptos" w:hAnsi="Aptos"/>
          <w:color w:val="212121"/>
          <w:sz w:val="22"/>
          <w:szCs w:val="22"/>
        </w:rPr>
        <w:t xml:space="preserve"> </w:t>
      </w:r>
      <w:hyperlink r:id="rId7" w:tgtFrame="_new" w:tooltip="https://uvu.edu/concurrent/course-listing" w:history="1">
        <w:r w:rsidRPr="00466851">
          <w:rPr>
            <w:rStyle w:val="Hyperlink"/>
            <w:rFonts w:ascii="Aptos" w:hAnsi="Aptos"/>
            <w:color w:val="46A147"/>
            <w:sz w:val="22"/>
            <w:szCs w:val="22"/>
          </w:rPr>
          <w:t>uvu.edu/concurrent/course-listing</w:t>
        </w:r>
      </w:hyperlink>
    </w:p>
    <w:p w14:paraId="77FDB5DA" w14:textId="77777777" w:rsidR="00466851" w:rsidRDefault="00466851" w:rsidP="00466851">
      <w:pPr>
        <w:rPr>
          <w:rFonts w:ascii="Aptos" w:hAnsi="Aptos"/>
          <w:color w:val="212121"/>
          <w:sz w:val="22"/>
          <w:szCs w:val="22"/>
        </w:rPr>
      </w:pPr>
    </w:p>
    <w:p w14:paraId="32462038" w14:textId="0517AABD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Reach out to your local high school to:</w:t>
      </w:r>
    </w:p>
    <w:p w14:paraId="474EC143" w14:textId="77777777" w:rsidR="00466851" w:rsidRDefault="00466851" w:rsidP="00466851">
      <w:pPr>
        <w:numPr>
          <w:ilvl w:val="0"/>
          <w:numId w:val="3"/>
        </w:num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Ask how to enroll part-time</w:t>
      </w:r>
    </w:p>
    <w:p w14:paraId="3358F4AB" w14:textId="77777777" w:rsidR="00466851" w:rsidRDefault="00466851" w:rsidP="00466851">
      <w:pPr>
        <w:numPr>
          <w:ilvl w:val="0"/>
          <w:numId w:val="3"/>
        </w:num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Get help requesting a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b/>
          <w:bCs/>
          <w:color w:val="212121"/>
          <w:sz w:val="22"/>
          <w:szCs w:val="22"/>
        </w:rPr>
        <w:t>State Student ID number (SSID#)</w:t>
      </w:r>
    </w:p>
    <w:p w14:paraId="76AF08FA" w14:textId="77777777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Segoe UI Emoji" w:hAnsi="Segoe UI Emoji"/>
          <w:b/>
          <w:bCs/>
          <w:color w:val="212121"/>
          <w:sz w:val="22"/>
          <w:szCs w:val="22"/>
        </w:rPr>
        <w:t> </w:t>
      </w:r>
    </w:p>
    <w:p w14:paraId="33F85C40" w14:textId="77777777" w:rsidR="00466851" w:rsidRPr="00466851" w:rsidRDefault="00466851" w:rsidP="00466851">
      <w:pPr>
        <w:rPr>
          <w:rFonts w:ascii="Aptos" w:hAnsi="Aptos"/>
          <w:color w:val="245D38"/>
          <w:sz w:val="20"/>
          <w:szCs w:val="20"/>
        </w:rPr>
      </w:pPr>
      <w:r w:rsidRPr="00466851">
        <w:rPr>
          <w:rFonts w:ascii="Aptos" w:hAnsi="Aptos"/>
          <w:b/>
          <w:bCs/>
          <w:color w:val="245D38"/>
          <w:sz w:val="22"/>
          <w:szCs w:val="22"/>
        </w:rPr>
        <w:t>Step 3: Apply to UVU’s CE Program</w:t>
      </w:r>
    </w:p>
    <w:p w14:paraId="59F7DFA3" w14:textId="77777777" w:rsidR="00466851" w:rsidRDefault="00466851" w:rsidP="00466851">
      <w:pPr>
        <w:spacing w:after="240"/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After your SSID# is issued, wait at least 72 hours before completing your CE admissions application.</w:t>
      </w:r>
      <w:r>
        <w:rPr>
          <w:rFonts w:ascii="Aptos" w:hAnsi="Aptos"/>
          <w:color w:val="212121"/>
          <w:sz w:val="22"/>
          <w:szCs w:val="22"/>
        </w:rPr>
        <w:br/>
      </w:r>
      <w:r>
        <w:rPr>
          <w:rFonts w:ascii="Segoe UI Emoji" w:hAnsi="Segoe UI Emoji"/>
          <w:color w:val="212121"/>
          <w:sz w:val="22"/>
          <w:szCs w:val="22"/>
        </w:rPr>
        <w:t>🔗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Application link:</w:t>
      </w:r>
      <w:r w:rsidRPr="00466851">
        <w:rPr>
          <w:rStyle w:val="apple-converted-space"/>
          <w:rFonts w:ascii="Aptos" w:hAnsi="Aptos"/>
          <w:color w:val="46A147"/>
          <w:sz w:val="22"/>
          <w:szCs w:val="22"/>
        </w:rPr>
        <w:t> </w:t>
      </w:r>
      <w:hyperlink r:id="rId8" w:tooltip="https://ushece.service-now.com/concurrent_enrollment" w:history="1">
        <w:r w:rsidRPr="00466851">
          <w:rPr>
            <w:rStyle w:val="Hyperlink"/>
            <w:rFonts w:ascii="Aptos" w:hAnsi="Aptos"/>
            <w:color w:val="46A147"/>
            <w:sz w:val="22"/>
            <w:szCs w:val="22"/>
          </w:rPr>
          <w:t>https://ushece.service-now.com/concurrent_enrollment</w:t>
        </w:r>
      </w:hyperlink>
    </w:p>
    <w:p w14:paraId="154B48A2" w14:textId="77777777" w:rsidR="00466851" w:rsidRPr="00466851" w:rsidRDefault="00466851" w:rsidP="00466851">
      <w:pPr>
        <w:rPr>
          <w:rFonts w:ascii="Aptos" w:hAnsi="Aptos"/>
          <w:color w:val="245D38"/>
          <w:sz w:val="20"/>
          <w:szCs w:val="20"/>
        </w:rPr>
      </w:pPr>
      <w:r w:rsidRPr="00466851">
        <w:rPr>
          <w:rFonts w:ascii="Aptos" w:hAnsi="Aptos"/>
          <w:b/>
          <w:bCs/>
          <w:color w:val="245D38"/>
          <w:sz w:val="22"/>
          <w:szCs w:val="22"/>
        </w:rPr>
        <w:t>Step 4: Show Eligibility</w:t>
      </w:r>
    </w:p>
    <w:p w14:paraId="042E2F38" w14:textId="77777777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Students must provide either:</w:t>
      </w:r>
    </w:p>
    <w:p w14:paraId="7AD62BF1" w14:textId="77777777" w:rsidR="00466851" w:rsidRDefault="00466851" w:rsidP="00466851">
      <w:pPr>
        <w:numPr>
          <w:ilvl w:val="0"/>
          <w:numId w:val="4"/>
        </w:num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An accredited homeschool transcript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b/>
          <w:bCs/>
          <w:color w:val="212121"/>
          <w:sz w:val="22"/>
          <w:szCs w:val="22"/>
        </w:rPr>
        <w:t>OR</w:t>
      </w:r>
    </w:p>
    <w:p w14:paraId="0560AA06" w14:textId="4D341829" w:rsidR="00466851" w:rsidRPr="00466851" w:rsidRDefault="00466851" w:rsidP="00466851">
      <w:pPr>
        <w:numPr>
          <w:ilvl w:val="0"/>
          <w:numId w:val="4"/>
        </w:numPr>
        <w:rPr>
          <w:rFonts w:ascii="Aptos" w:hAnsi="Aptos"/>
          <w:color w:val="46A147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An ACT score:</w:t>
      </w:r>
      <w:r>
        <w:rPr>
          <w:rFonts w:ascii="Aptos" w:hAnsi="Aptos"/>
          <w:color w:val="212121"/>
          <w:sz w:val="22"/>
          <w:szCs w:val="22"/>
        </w:rPr>
        <w:br/>
        <w:t>•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b/>
          <w:bCs/>
          <w:color w:val="212121"/>
          <w:sz w:val="22"/>
          <w:szCs w:val="22"/>
        </w:rPr>
        <w:t>22+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for academic courses</w:t>
      </w:r>
      <w:r>
        <w:rPr>
          <w:rFonts w:ascii="Aptos" w:hAnsi="Aptos"/>
          <w:color w:val="212121"/>
          <w:sz w:val="22"/>
          <w:szCs w:val="22"/>
        </w:rPr>
        <w:br/>
        <w:t>•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b/>
          <w:bCs/>
          <w:color w:val="212121"/>
          <w:sz w:val="22"/>
          <w:szCs w:val="22"/>
        </w:rPr>
        <w:t>19+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for CTE (Career &amp; Technical Education) courses</w:t>
      </w:r>
      <w:r>
        <w:rPr>
          <w:rFonts w:ascii="Aptos" w:hAnsi="Aptos"/>
          <w:color w:val="212121"/>
          <w:sz w:val="22"/>
          <w:szCs w:val="22"/>
        </w:rPr>
        <w:br/>
      </w:r>
      <w:r>
        <w:rPr>
          <w:rFonts w:ascii="Segoe UI Emoji" w:hAnsi="Segoe UI Emoji"/>
          <w:color w:val="212121"/>
          <w:sz w:val="22"/>
          <w:szCs w:val="22"/>
        </w:rPr>
        <w:t>🔗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UVU accepts ACT and ACT-Residual scores:</w:t>
      </w:r>
      <w:r>
        <w:rPr>
          <w:rFonts w:ascii="Aptos" w:hAnsi="Aptos"/>
          <w:color w:val="212121"/>
          <w:sz w:val="22"/>
          <w:szCs w:val="22"/>
        </w:rPr>
        <w:t xml:space="preserve"> </w:t>
      </w:r>
      <w:hyperlink r:id="rId9" w:tooltip="https://www.uvu.edu/concurrent/docs/24.25prereq.pdf" w:history="1">
        <w:r w:rsidRPr="00466851">
          <w:rPr>
            <w:rStyle w:val="Hyperlink"/>
            <w:rFonts w:ascii="Aptos" w:hAnsi="Aptos"/>
            <w:color w:val="46A147"/>
            <w:sz w:val="22"/>
            <w:szCs w:val="22"/>
          </w:rPr>
          <w:t>https://www.uvu.edu/concurrent/docs/24.25prereq.pdf</w:t>
        </w:r>
      </w:hyperlink>
    </w:p>
    <w:p w14:paraId="68676A30" w14:textId="77777777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  <w:sz w:val="22"/>
          <w:szCs w:val="22"/>
        </w:rPr>
        <w:t> </w:t>
      </w:r>
    </w:p>
    <w:p w14:paraId="6261B49D" w14:textId="14229AAB" w:rsidR="00466851" w:rsidRDefault="00466851" w:rsidP="00466851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b/>
          <w:bCs/>
          <w:color w:val="245D38"/>
          <w:sz w:val="22"/>
          <w:szCs w:val="22"/>
        </w:rPr>
        <w:t>*</w:t>
      </w:r>
      <w:r w:rsidRPr="00466851">
        <w:rPr>
          <w:rFonts w:ascii="Aptos" w:hAnsi="Aptos"/>
          <w:b/>
          <w:bCs/>
          <w:color w:val="245D38"/>
          <w:sz w:val="22"/>
          <w:szCs w:val="22"/>
        </w:rPr>
        <w:t>Note:</w:t>
      </w:r>
      <w:r>
        <w:rPr>
          <w:rFonts w:ascii="Aptos" w:hAnsi="Aptos"/>
          <w:color w:val="212121"/>
          <w:sz w:val="22"/>
          <w:szCs w:val="22"/>
        </w:rPr>
        <w:br/>
        <w:t>A homeschooled student is officially excused from compulsory attendance (Utah Code 53G-6-204), but to earn high school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b/>
          <w:bCs/>
          <w:color w:val="212121"/>
          <w:sz w:val="22"/>
          <w:szCs w:val="22"/>
        </w:rPr>
        <w:t>and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college credit through CE, they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i/>
          <w:iCs/>
          <w:color w:val="212121"/>
          <w:sz w:val="22"/>
          <w:szCs w:val="22"/>
        </w:rPr>
        <w:t>must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enroll with a public high school and follow all LEA (Local Education Agency) rules for CE students.</w:t>
      </w:r>
    </w:p>
    <w:p w14:paraId="6AB19F92" w14:textId="77777777" w:rsidR="00466851" w:rsidRDefault="00466851" w:rsidP="00466851">
      <w:pPr>
        <w:rPr>
          <w:rFonts w:ascii="Aptos" w:hAnsi="Aptos"/>
          <w:color w:val="212121"/>
          <w:sz w:val="22"/>
          <w:szCs w:val="22"/>
        </w:rPr>
      </w:pPr>
    </w:p>
    <w:p w14:paraId="4E5EC41F" w14:textId="724C08D2" w:rsidR="00466851" w:rsidRPr="00294986" w:rsidRDefault="00466851" w:rsidP="00294986">
      <w:pPr>
        <w:rPr>
          <w:color w:val="245D38"/>
          <w:sz w:val="28"/>
          <w:szCs w:val="28"/>
        </w:rPr>
      </w:pPr>
      <w:r>
        <w:rPr>
          <w:rFonts w:ascii="Aptos" w:hAnsi="Aptos"/>
          <w:color w:val="212121"/>
          <w:sz w:val="22"/>
          <w:szCs w:val="22"/>
        </w:rPr>
        <w:t>H</w:t>
      </w:r>
      <w:r>
        <w:rPr>
          <w:rFonts w:ascii="Aptos" w:hAnsi="Aptos"/>
          <w:color w:val="212121"/>
          <w:sz w:val="22"/>
          <w:szCs w:val="22"/>
        </w:rPr>
        <w:t>ave questions? We’re here to help!</w:t>
      </w:r>
      <w:r>
        <w:rPr>
          <w:rFonts w:ascii="Aptos" w:hAnsi="Aptos"/>
          <w:color w:val="212121"/>
          <w:sz w:val="22"/>
          <w:szCs w:val="22"/>
        </w:rPr>
        <w:br/>
      </w:r>
      <w:hyperlink r:id="rId10" w:history="1">
        <w:r w:rsidRPr="00466851">
          <w:rPr>
            <w:rStyle w:val="Hyperlink"/>
            <w:rFonts w:ascii="Aptos" w:hAnsi="Aptos"/>
            <w:color w:val="46A147"/>
            <w:sz w:val="22"/>
            <w:szCs w:val="22"/>
          </w:rPr>
          <w:t>concurrent@uvu.edu</w:t>
        </w:r>
      </w:hyperlink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>| 801-863-8376</w:t>
      </w:r>
    </w:p>
    <w:sectPr w:rsidR="00466851" w:rsidRPr="0029498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6B51" w14:textId="77777777" w:rsidR="00D344AA" w:rsidRDefault="00D344AA" w:rsidP="00AE4E71">
      <w:r>
        <w:separator/>
      </w:r>
    </w:p>
  </w:endnote>
  <w:endnote w:type="continuationSeparator" w:id="0">
    <w:p w14:paraId="0C1A0321" w14:textId="77777777" w:rsidR="00D344AA" w:rsidRDefault="00D344AA" w:rsidP="00AE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F020" w14:textId="2F39C900" w:rsidR="00AE4E71" w:rsidRDefault="009514B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0CAFB" wp14:editId="1D7CE602">
          <wp:simplePos x="0" y="0"/>
          <wp:positionH relativeFrom="column">
            <wp:posOffset>-913986</wp:posOffset>
          </wp:positionH>
          <wp:positionV relativeFrom="paragraph">
            <wp:posOffset>150439</wp:posOffset>
          </wp:positionV>
          <wp:extent cx="7813905" cy="485030"/>
          <wp:effectExtent l="0" t="0" r="0" b="0"/>
          <wp:wrapNone/>
          <wp:docPr id="755459699" name="Picture 2" descr="A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59699" name="Picture 2" descr="A green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905" cy="48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3B5F" w14:textId="77777777" w:rsidR="00D344AA" w:rsidRDefault="00D344AA" w:rsidP="00AE4E71">
      <w:r>
        <w:separator/>
      </w:r>
    </w:p>
  </w:footnote>
  <w:footnote w:type="continuationSeparator" w:id="0">
    <w:p w14:paraId="1236092F" w14:textId="77777777" w:rsidR="00D344AA" w:rsidRDefault="00D344AA" w:rsidP="00AE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A869" w14:textId="6FF53FDA" w:rsidR="00AE4E71" w:rsidRDefault="00AE4E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F913F" wp14:editId="5D51A6DE">
          <wp:simplePos x="0" y="0"/>
          <wp:positionH relativeFrom="column">
            <wp:posOffset>4150360</wp:posOffset>
          </wp:positionH>
          <wp:positionV relativeFrom="paragraph">
            <wp:posOffset>-99225</wp:posOffset>
          </wp:positionV>
          <wp:extent cx="2352100" cy="351060"/>
          <wp:effectExtent l="0" t="0" r="0" b="5080"/>
          <wp:wrapNone/>
          <wp:docPr id="5993064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3064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100" cy="35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5D0"/>
    <w:multiLevelType w:val="multilevel"/>
    <w:tmpl w:val="5E5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56E9B"/>
    <w:multiLevelType w:val="multilevel"/>
    <w:tmpl w:val="F7B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A38B2"/>
    <w:multiLevelType w:val="multilevel"/>
    <w:tmpl w:val="7844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62C09"/>
    <w:multiLevelType w:val="multilevel"/>
    <w:tmpl w:val="335C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2636537">
    <w:abstractNumId w:val="2"/>
  </w:num>
  <w:num w:numId="2" w16cid:durableId="549146476">
    <w:abstractNumId w:val="3"/>
  </w:num>
  <w:num w:numId="3" w16cid:durableId="254752848">
    <w:abstractNumId w:val="1"/>
  </w:num>
  <w:num w:numId="4" w16cid:durableId="27101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71"/>
    <w:rsid w:val="001834E2"/>
    <w:rsid w:val="00294986"/>
    <w:rsid w:val="00361900"/>
    <w:rsid w:val="00466851"/>
    <w:rsid w:val="00500876"/>
    <w:rsid w:val="009152F8"/>
    <w:rsid w:val="009514BF"/>
    <w:rsid w:val="00A26873"/>
    <w:rsid w:val="00A81863"/>
    <w:rsid w:val="00AE4E71"/>
    <w:rsid w:val="00C43BA2"/>
    <w:rsid w:val="00C93F9A"/>
    <w:rsid w:val="00D344AA"/>
    <w:rsid w:val="00E63854"/>
    <w:rsid w:val="00F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07326"/>
  <w15:chartTrackingRefBased/>
  <w15:docId w15:val="{A1AFD96E-57E6-034D-B1F3-CF651CDA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E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4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E71"/>
  </w:style>
  <w:style w:type="paragraph" w:styleId="Footer">
    <w:name w:val="footer"/>
    <w:basedOn w:val="Normal"/>
    <w:link w:val="FooterChar"/>
    <w:uiPriority w:val="99"/>
    <w:unhideWhenUsed/>
    <w:rsid w:val="00AE4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E71"/>
  </w:style>
  <w:style w:type="character" w:styleId="Hyperlink">
    <w:name w:val="Hyperlink"/>
    <w:basedOn w:val="DefaultParagraphFont"/>
    <w:uiPriority w:val="99"/>
    <w:unhideWhenUsed/>
    <w:rsid w:val="00AE4E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E7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94986"/>
  </w:style>
  <w:style w:type="character" w:styleId="FollowedHyperlink">
    <w:name w:val="FollowedHyperlink"/>
    <w:basedOn w:val="DefaultParagraphFont"/>
    <w:uiPriority w:val="99"/>
    <w:semiHidden/>
    <w:unhideWhenUsed/>
    <w:rsid w:val="004668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hece.service-now.com/concurrent_enroll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vu.edu/concurrent/course-list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current@uv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u.edu/concurrent/docs/24.25prereq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Gonzalez</dc:creator>
  <cp:keywords/>
  <dc:description/>
  <cp:lastModifiedBy>Lucy Stoddart</cp:lastModifiedBy>
  <cp:revision>2</cp:revision>
  <dcterms:created xsi:type="dcterms:W3CDTF">2025-05-29T20:26:00Z</dcterms:created>
  <dcterms:modified xsi:type="dcterms:W3CDTF">2025-05-29T20:26:00Z</dcterms:modified>
</cp:coreProperties>
</file>