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C971F" w14:textId="77777777" w:rsidR="00820148" w:rsidRDefault="00820148" w:rsidP="00820148">
      <w:pPr>
        <w:pStyle w:val="Title"/>
        <w:jc w:val="right"/>
        <w:rPr>
          <w:sz w:val="36"/>
          <w:szCs w:val="36"/>
        </w:rPr>
      </w:pPr>
      <w:r>
        <w:rPr>
          <w:noProof/>
        </w:rPr>
        <w:drawing>
          <wp:inline distT="0" distB="0" distL="0" distR="0" wp14:anchorId="7D76DEF7" wp14:editId="5454A0F1">
            <wp:extent cx="2028825" cy="528165"/>
            <wp:effectExtent l="0" t="0" r="0" b="5715"/>
            <wp:docPr id="1" name="Picture 1" descr="C:\Users\10833171\AppData\Local\Microsoft\Windows\INetCache\Content.Word\ConcurrentEnrollment - Outlines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833171\AppData\Local\Microsoft\Windows\INetCache\Content.Word\ConcurrentEnrollment - OutlinesGre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0633" cy="536446"/>
                    </a:xfrm>
                    <a:prstGeom prst="rect">
                      <a:avLst/>
                    </a:prstGeom>
                    <a:noFill/>
                    <a:ln>
                      <a:noFill/>
                    </a:ln>
                  </pic:spPr>
                </pic:pic>
              </a:graphicData>
            </a:graphic>
          </wp:inline>
        </w:drawing>
      </w:r>
    </w:p>
    <w:p w14:paraId="4D6E58D4" w14:textId="5396BB3F" w:rsidR="00820148" w:rsidRPr="00EA25B2" w:rsidRDefault="00770939">
      <w:pPr>
        <w:pStyle w:val="Title"/>
        <w:rPr>
          <w:rFonts w:ascii="Arial" w:hAnsi="Arial" w:cs="Arial"/>
          <w:sz w:val="36"/>
          <w:szCs w:val="36"/>
        </w:rPr>
      </w:pPr>
      <w:r w:rsidRPr="00EA25B2">
        <w:rPr>
          <w:rFonts w:ascii="Arial" w:hAnsi="Arial" w:cs="Arial"/>
          <w:sz w:val="36"/>
          <w:szCs w:val="36"/>
        </w:rPr>
        <w:t>COURSE #</w:t>
      </w:r>
      <w:r w:rsidR="00445E58" w:rsidRPr="00EA25B2">
        <w:rPr>
          <w:rFonts w:ascii="Arial" w:hAnsi="Arial" w:cs="Arial"/>
          <w:sz w:val="36"/>
          <w:szCs w:val="36"/>
        </w:rPr>
        <w:tab/>
      </w:r>
      <w:r w:rsidR="004915D8">
        <w:rPr>
          <w:rFonts w:ascii="Arial" w:hAnsi="Arial" w:cs="Arial"/>
          <w:sz w:val="36"/>
          <w:szCs w:val="36"/>
        </w:rPr>
        <w:t>INFO 1120</w:t>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p>
    <w:p w14:paraId="1D528B51" w14:textId="05143C4E" w:rsidR="005861E1" w:rsidRPr="00EA25B2" w:rsidRDefault="004915D8">
      <w:pPr>
        <w:pStyle w:val="Title"/>
        <w:rPr>
          <w:rFonts w:ascii="Arial" w:hAnsi="Arial" w:cs="Arial"/>
          <w:sz w:val="36"/>
          <w:szCs w:val="36"/>
        </w:rPr>
      </w:pPr>
      <w:r>
        <w:rPr>
          <w:rFonts w:ascii="Arial" w:hAnsi="Arial" w:cs="Arial"/>
          <w:b w:val="0"/>
          <w:color w:val="auto"/>
          <w:sz w:val="36"/>
          <w:szCs w:val="36"/>
        </w:rPr>
        <w:t>Fundamentals of Information Systems</w:t>
      </w:r>
      <w:r w:rsidR="00445E58" w:rsidRPr="00EA25B2">
        <w:rPr>
          <w:rFonts w:ascii="Arial" w:hAnsi="Arial" w:cs="Arial"/>
          <w:b w:val="0"/>
          <w:sz w:val="36"/>
          <w:szCs w:val="36"/>
        </w:rPr>
        <w:tab/>
      </w:r>
      <w:r w:rsidR="00445E58" w:rsidRPr="00EA25B2">
        <w:rPr>
          <w:rFonts w:ascii="Arial" w:hAnsi="Arial" w:cs="Arial"/>
          <w:b w:val="0"/>
          <w:sz w:val="36"/>
          <w:szCs w:val="36"/>
        </w:rPr>
        <w:tab/>
      </w:r>
    </w:p>
    <w:p w14:paraId="02B77527" w14:textId="5E90CD35" w:rsidR="00770939" w:rsidRPr="00EA25B2" w:rsidRDefault="004915D8" w:rsidP="00770939">
      <w:pPr>
        <w:pStyle w:val="Subtitle"/>
        <w:rPr>
          <w:rFonts w:ascii="Arial" w:hAnsi="Arial" w:cs="Arial"/>
          <w:b w:val="0"/>
          <w:i/>
        </w:rPr>
      </w:pPr>
      <w:r>
        <w:rPr>
          <w:rFonts w:ascii="Arial" w:hAnsi="Arial" w:cs="Arial"/>
          <w:b w:val="0"/>
          <w:i/>
        </w:rPr>
        <w:t>2018-2019</w:t>
      </w:r>
    </w:p>
    <w:p w14:paraId="5315FAA9"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Instructor</w:t>
      </w:r>
    </w:p>
    <w:p w14:paraId="51129122" w14:textId="1210FD9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Instructor: </w:t>
      </w:r>
    </w:p>
    <w:p w14:paraId="17C6EA28" w14:textId="30DCE7FD"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Phone: </w:t>
      </w:r>
    </w:p>
    <w:p w14:paraId="4A270016" w14:textId="25BCAADB"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Email: </w:t>
      </w:r>
    </w:p>
    <w:p w14:paraId="19FE16DF" w14:textId="51F3542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Office Hours: </w:t>
      </w:r>
    </w:p>
    <w:p w14:paraId="1F921CAC" w14:textId="77777777" w:rsidR="00770939" w:rsidRPr="00EA25B2" w:rsidRDefault="00770939" w:rsidP="00770939">
      <w:pPr>
        <w:rPr>
          <w:rFonts w:ascii="Arial" w:eastAsiaTheme="majorEastAsia" w:hAnsi="Arial" w:cs="Arial"/>
          <w:b/>
          <w:bCs/>
          <w:color w:val="404040" w:themeColor="text1" w:themeTint="BF"/>
          <w:sz w:val="28"/>
          <w:szCs w:val="28"/>
        </w:rPr>
      </w:pPr>
    </w:p>
    <w:p w14:paraId="4362AA75"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Course</w:t>
      </w:r>
    </w:p>
    <w:p w14:paraId="3B321848" w14:textId="77777777" w:rsidR="005861E1" w:rsidRPr="00EA25B2" w:rsidRDefault="00A52EF5">
      <w:pPr>
        <w:pStyle w:val="Heading2"/>
        <w:rPr>
          <w:rFonts w:ascii="Arial" w:hAnsi="Arial" w:cs="Arial"/>
          <w:sz w:val="22"/>
          <w:szCs w:val="22"/>
        </w:rPr>
      </w:pPr>
      <w:r w:rsidRPr="00EA25B2">
        <w:rPr>
          <w:rFonts w:ascii="Arial" w:hAnsi="Arial" w:cs="Arial"/>
          <w:sz w:val="22"/>
          <w:szCs w:val="22"/>
        </w:rPr>
        <w:t>Course D</w:t>
      </w:r>
      <w:r w:rsidR="00DA66B7" w:rsidRPr="00EA25B2">
        <w:rPr>
          <w:rFonts w:ascii="Arial" w:hAnsi="Arial" w:cs="Arial"/>
          <w:sz w:val="22"/>
          <w:szCs w:val="22"/>
        </w:rPr>
        <w:t>escription</w:t>
      </w:r>
    </w:p>
    <w:p w14:paraId="0BDA4A77" w14:textId="77777777" w:rsidR="006831E2" w:rsidRPr="00EA25B2" w:rsidRDefault="006831E2" w:rsidP="006831E2">
      <w:pPr>
        <w:pStyle w:val="Default"/>
        <w:rPr>
          <w:rFonts w:ascii="Arial" w:eastAsiaTheme="minorHAnsi" w:hAnsi="Arial" w:cs="Arial"/>
          <w:b/>
          <w:i/>
          <w:color w:val="auto"/>
          <w:sz w:val="22"/>
          <w:szCs w:val="22"/>
          <w:lang w:eastAsia="ja-JP"/>
        </w:rPr>
      </w:pPr>
      <w:r w:rsidRPr="00EA25B2">
        <w:rPr>
          <w:rFonts w:ascii="Arial" w:eastAsiaTheme="minorHAnsi" w:hAnsi="Arial" w:cs="Arial"/>
          <w:b/>
          <w:i/>
          <w:color w:val="auto"/>
          <w:sz w:val="22"/>
          <w:szCs w:val="22"/>
          <w:lang w:eastAsia="ja-JP"/>
        </w:rPr>
        <w:t>This is a Concurrent Enrollment Course, offering both high school credit through ______________ High School and college credit through Utah Valley University.  Credit from this course is transferable to all colleges and universities.  Contact the receiving institution for how the credits will be applied.</w:t>
      </w:r>
    </w:p>
    <w:p w14:paraId="50677592" w14:textId="77777777" w:rsidR="006831E2" w:rsidRPr="00EA25B2" w:rsidRDefault="006831E2" w:rsidP="006831E2">
      <w:pPr>
        <w:rPr>
          <w:rFonts w:ascii="Arial" w:hAnsi="Arial" w:cs="Arial"/>
          <w:sz w:val="22"/>
          <w:szCs w:val="22"/>
        </w:rPr>
      </w:pPr>
    </w:p>
    <w:p w14:paraId="2C1640AD" w14:textId="77777777" w:rsidR="00566F99" w:rsidRPr="00EA25B2" w:rsidRDefault="00770939"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Catalog Description</w:t>
      </w:r>
    </w:p>
    <w:p w14:paraId="3431496D" w14:textId="77777777" w:rsidR="004915D8" w:rsidRPr="004915D8" w:rsidRDefault="004915D8" w:rsidP="004915D8">
      <w:pPr>
        <w:pStyle w:val="BodyTextIn"/>
        <w:widowControl/>
        <w:numPr>
          <w:ilvl w:val="12"/>
          <w:numId w:val="0"/>
        </w:numPr>
        <w:tabs>
          <w:tab w:val="clear" w:pos="-2340"/>
          <w:tab w:val="clear" w:pos="0"/>
          <w:tab w:val="clear" w:pos="180"/>
          <w:tab w:val="clear" w:pos="900"/>
          <w:tab w:val="clear" w:pos="1620"/>
          <w:tab w:val="clear" w:pos="2340"/>
          <w:tab w:val="clear" w:pos="3060"/>
          <w:tab w:val="clear" w:pos="3780"/>
          <w:tab w:val="clear" w:pos="4500"/>
          <w:tab w:val="clear" w:pos="5220"/>
          <w:tab w:val="clear" w:pos="5940"/>
          <w:tab w:val="right" w:pos="1080"/>
          <w:tab w:val="left" w:pos="1440"/>
          <w:tab w:val="left" w:pos="2160"/>
          <w:tab w:val="left" w:pos="2880"/>
          <w:tab w:val="left" w:pos="3600"/>
          <w:tab w:val="left" w:pos="4320"/>
          <w:tab w:val="left" w:pos="5040"/>
          <w:tab w:val="left" w:pos="5760"/>
          <w:tab w:val="left" w:pos="6480"/>
          <w:tab w:val="left" w:pos="7200"/>
          <w:tab w:val="right" w:pos="7920"/>
        </w:tabs>
        <w:spacing w:before="0" w:after="0"/>
        <w:ind w:right="720"/>
        <w:jc w:val="left"/>
        <w:rPr>
          <w:rFonts w:ascii="Arial" w:eastAsiaTheme="minorHAnsi" w:hAnsi="Arial" w:cs="Arial"/>
          <w:sz w:val="22"/>
          <w:szCs w:val="22"/>
          <w:lang w:eastAsia="ja-JP"/>
        </w:rPr>
      </w:pPr>
      <w:r w:rsidRPr="004915D8">
        <w:rPr>
          <w:rFonts w:ascii="Arial" w:eastAsiaTheme="minorHAnsi" w:hAnsi="Arial" w:cs="Arial"/>
          <w:sz w:val="22"/>
          <w:szCs w:val="22"/>
          <w:lang w:eastAsia="ja-JP"/>
        </w:rPr>
        <w:t xml:space="preserve">This course is for Business students seeking a breadth-first introduction to the field of Information Systems.  Demonstrates how businesses, individuals and society use IS for success.  Covers the technical foundations of IS, database design and management, the telecommunications revolution, E-Commerce, client/server computing, decision support systems, systems analysis and design, computer security, management issues and ethics.  </w:t>
      </w:r>
    </w:p>
    <w:p w14:paraId="61DAB0FD" w14:textId="77777777" w:rsidR="004915D8" w:rsidRPr="004915D8" w:rsidRDefault="004915D8" w:rsidP="004915D8">
      <w:pPr>
        <w:pStyle w:val="BodyTextIn"/>
        <w:widowControl/>
        <w:numPr>
          <w:ilvl w:val="12"/>
          <w:numId w:val="0"/>
        </w:numPr>
        <w:tabs>
          <w:tab w:val="clear" w:pos="-2340"/>
          <w:tab w:val="clear" w:pos="0"/>
          <w:tab w:val="clear" w:pos="180"/>
          <w:tab w:val="clear" w:pos="900"/>
          <w:tab w:val="clear" w:pos="1620"/>
          <w:tab w:val="clear" w:pos="2340"/>
          <w:tab w:val="clear" w:pos="3060"/>
          <w:tab w:val="clear" w:pos="3780"/>
          <w:tab w:val="clear" w:pos="4500"/>
          <w:tab w:val="clear" w:pos="5220"/>
          <w:tab w:val="clear" w:pos="5940"/>
          <w:tab w:val="right" w:pos="1080"/>
          <w:tab w:val="left" w:pos="1440"/>
          <w:tab w:val="left" w:pos="2160"/>
          <w:tab w:val="left" w:pos="2880"/>
          <w:tab w:val="left" w:pos="3600"/>
          <w:tab w:val="left" w:pos="4320"/>
          <w:tab w:val="left" w:pos="5040"/>
          <w:tab w:val="left" w:pos="5760"/>
          <w:tab w:val="left" w:pos="6480"/>
          <w:tab w:val="left" w:pos="7200"/>
          <w:tab w:val="right" w:pos="7920"/>
        </w:tabs>
        <w:spacing w:before="0" w:after="0"/>
        <w:ind w:right="720"/>
        <w:jc w:val="left"/>
        <w:rPr>
          <w:rFonts w:ascii="Arial" w:eastAsiaTheme="minorHAnsi" w:hAnsi="Arial" w:cs="Arial"/>
          <w:sz w:val="22"/>
          <w:szCs w:val="22"/>
          <w:lang w:eastAsia="ja-JP"/>
        </w:rPr>
      </w:pPr>
    </w:p>
    <w:p w14:paraId="49F03854" w14:textId="77F80D81" w:rsidR="00704941" w:rsidRDefault="004915D8" w:rsidP="00B747EE">
      <w:pPr>
        <w:pStyle w:val="BodyTextIn"/>
        <w:widowControl/>
        <w:numPr>
          <w:ilvl w:val="12"/>
          <w:numId w:val="0"/>
        </w:numPr>
        <w:tabs>
          <w:tab w:val="clear" w:pos="-2340"/>
          <w:tab w:val="clear" w:pos="0"/>
          <w:tab w:val="clear" w:pos="180"/>
          <w:tab w:val="clear" w:pos="900"/>
          <w:tab w:val="clear" w:pos="1620"/>
          <w:tab w:val="clear" w:pos="2340"/>
          <w:tab w:val="clear" w:pos="3060"/>
          <w:tab w:val="clear" w:pos="3780"/>
          <w:tab w:val="clear" w:pos="4500"/>
          <w:tab w:val="clear" w:pos="5220"/>
          <w:tab w:val="clear" w:pos="5940"/>
          <w:tab w:val="right" w:pos="1080"/>
          <w:tab w:val="left" w:pos="1440"/>
          <w:tab w:val="left" w:pos="2160"/>
          <w:tab w:val="left" w:pos="2880"/>
          <w:tab w:val="left" w:pos="3600"/>
          <w:tab w:val="left" w:pos="4320"/>
          <w:tab w:val="left" w:pos="5040"/>
          <w:tab w:val="left" w:pos="5760"/>
          <w:tab w:val="left" w:pos="6480"/>
          <w:tab w:val="left" w:pos="7200"/>
          <w:tab w:val="right" w:pos="7920"/>
        </w:tabs>
        <w:spacing w:before="0" w:after="0"/>
        <w:ind w:right="720"/>
        <w:jc w:val="left"/>
        <w:rPr>
          <w:rFonts w:ascii="Arial" w:eastAsiaTheme="minorHAnsi" w:hAnsi="Arial" w:cs="Arial"/>
          <w:sz w:val="22"/>
          <w:szCs w:val="22"/>
          <w:lang w:eastAsia="ja-JP"/>
        </w:rPr>
      </w:pPr>
      <w:r w:rsidRPr="004915D8">
        <w:rPr>
          <w:rFonts w:ascii="Arial" w:eastAsiaTheme="minorHAnsi" w:hAnsi="Arial" w:cs="Arial"/>
          <w:sz w:val="22"/>
          <w:szCs w:val="22"/>
          <w:lang w:eastAsia="ja-JP"/>
        </w:rPr>
        <w:t xml:space="preserve">This course consists of tests, and hands-on projects that reinforce concepts learned from reading and from class presentations.  </w:t>
      </w:r>
    </w:p>
    <w:p w14:paraId="022B0B5F" w14:textId="77777777" w:rsidR="00B747EE" w:rsidRPr="00B747EE" w:rsidRDefault="00B747EE" w:rsidP="00B747EE">
      <w:pPr>
        <w:pStyle w:val="BodyTextIn"/>
        <w:widowControl/>
        <w:numPr>
          <w:ilvl w:val="12"/>
          <w:numId w:val="0"/>
        </w:numPr>
        <w:tabs>
          <w:tab w:val="clear" w:pos="-2340"/>
          <w:tab w:val="clear" w:pos="0"/>
          <w:tab w:val="clear" w:pos="180"/>
          <w:tab w:val="clear" w:pos="900"/>
          <w:tab w:val="clear" w:pos="1620"/>
          <w:tab w:val="clear" w:pos="2340"/>
          <w:tab w:val="clear" w:pos="3060"/>
          <w:tab w:val="clear" w:pos="3780"/>
          <w:tab w:val="clear" w:pos="4500"/>
          <w:tab w:val="clear" w:pos="5220"/>
          <w:tab w:val="clear" w:pos="5940"/>
          <w:tab w:val="right" w:pos="1080"/>
          <w:tab w:val="left" w:pos="1440"/>
          <w:tab w:val="left" w:pos="2160"/>
          <w:tab w:val="left" w:pos="2880"/>
          <w:tab w:val="left" w:pos="3600"/>
          <w:tab w:val="left" w:pos="4320"/>
          <w:tab w:val="left" w:pos="5040"/>
          <w:tab w:val="left" w:pos="5760"/>
          <w:tab w:val="left" w:pos="6480"/>
          <w:tab w:val="left" w:pos="7200"/>
          <w:tab w:val="right" w:pos="7920"/>
        </w:tabs>
        <w:spacing w:before="0" w:after="0"/>
        <w:ind w:right="720"/>
        <w:jc w:val="left"/>
        <w:rPr>
          <w:rFonts w:ascii="Arial" w:eastAsiaTheme="minorHAnsi" w:hAnsi="Arial" w:cs="Arial"/>
          <w:sz w:val="22"/>
          <w:szCs w:val="22"/>
          <w:lang w:eastAsia="ja-JP"/>
        </w:rPr>
      </w:pPr>
    </w:p>
    <w:p w14:paraId="6CBBF022" w14:textId="47B01A5D" w:rsidR="004644BA" w:rsidRPr="00EA25B2" w:rsidRDefault="006831E2"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Course Prerequisites</w:t>
      </w:r>
    </w:p>
    <w:p w14:paraId="485FF894" w14:textId="77777777" w:rsidR="00B747EE" w:rsidRDefault="00B747EE" w:rsidP="00B747EE">
      <w:pPr>
        <w:pStyle w:val="Default"/>
        <w:rPr>
          <w:rFonts w:ascii="Arial" w:eastAsiaTheme="minorHAnsi" w:hAnsi="Arial" w:cs="Arial"/>
          <w:color w:val="auto"/>
          <w:sz w:val="22"/>
          <w:szCs w:val="22"/>
          <w:lang w:eastAsia="ja-JP"/>
        </w:rPr>
      </w:pPr>
      <w:r w:rsidRPr="00EA25B2">
        <w:rPr>
          <w:rFonts w:ascii="Arial" w:eastAsiaTheme="minorHAnsi" w:hAnsi="Arial" w:cs="Arial"/>
          <w:color w:val="auto"/>
          <w:sz w:val="22"/>
          <w:szCs w:val="22"/>
          <w:lang w:eastAsia="ja-JP"/>
        </w:rPr>
        <w:t xml:space="preserve">This class is available to all high school </w:t>
      </w:r>
      <w:r>
        <w:rPr>
          <w:rFonts w:ascii="Arial" w:eastAsiaTheme="minorHAnsi" w:hAnsi="Arial" w:cs="Arial"/>
          <w:color w:val="auto"/>
          <w:sz w:val="22"/>
          <w:szCs w:val="22"/>
          <w:lang w:eastAsia="ja-JP"/>
        </w:rPr>
        <w:t>students</w:t>
      </w:r>
      <w:r w:rsidRPr="00EA25B2">
        <w:rPr>
          <w:rFonts w:ascii="Arial" w:eastAsiaTheme="minorHAnsi" w:hAnsi="Arial" w:cs="Arial"/>
          <w:color w:val="auto"/>
          <w:sz w:val="22"/>
          <w:szCs w:val="22"/>
          <w:lang w:eastAsia="ja-JP"/>
        </w:rPr>
        <w:t xml:space="preserve"> in good academic standing.  High school prerequisites apply.  </w:t>
      </w:r>
    </w:p>
    <w:p w14:paraId="4AEB3C0C" w14:textId="77777777" w:rsidR="002470E9" w:rsidRPr="00EA25B2" w:rsidRDefault="00A52EF5" w:rsidP="00F26331">
      <w:pPr>
        <w:pStyle w:val="Heading2"/>
        <w:rPr>
          <w:rFonts w:ascii="Arial" w:hAnsi="Arial" w:cs="Arial"/>
          <w:sz w:val="22"/>
          <w:szCs w:val="22"/>
        </w:rPr>
      </w:pPr>
      <w:bookmarkStart w:id="0" w:name="_GoBack"/>
      <w:bookmarkEnd w:id="0"/>
      <w:r w:rsidRPr="00EA25B2">
        <w:rPr>
          <w:rFonts w:ascii="Arial" w:hAnsi="Arial" w:cs="Arial"/>
          <w:sz w:val="22"/>
          <w:szCs w:val="22"/>
        </w:rPr>
        <w:t>Course Objectives</w:t>
      </w:r>
      <w:r w:rsidR="00770939" w:rsidRPr="00EA25B2">
        <w:rPr>
          <w:rFonts w:ascii="Arial" w:hAnsi="Arial" w:cs="Arial"/>
          <w:sz w:val="22"/>
          <w:szCs w:val="22"/>
        </w:rPr>
        <w:t xml:space="preserve"> or Learning Outcomes</w:t>
      </w:r>
    </w:p>
    <w:p w14:paraId="70DF6B3A" w14:textId="77777777" w:rsidR="004915D8" w:rsidRPr="004915D8" w:rsidRDefault="004915D8" w:rsidP="004915D8">
      <w:pPr>
        <w:pStyle w:val="BodyTextIn"/>
        <w:widowControl/>
        <w:numPr>
          <w:ilvl w:val="12"/>
          <w:numId w:val="0"/>
        </w:numPr>
        <w:tabs>
          <w:tab w:val="clear" w:pos="-2340"/>
          <w:tab w:val="clear" w:pos="0"/>
          <w:tab w:val="clear" w:pos="180"/>
          <w:tab w:val="clear" w:pos="900"/>
          <w:tab w:val="clear" w:pos="1620"/>
          <w:tab w:val="clear" w:pos="2340"/>
          <w:tab w:val="clear" w:pos="3060"/>
          <w:tab w:val="clear" w:pos="3780"/>
          <w:tab w:val="clear" w:pos="4500"/>
          <w:tab w:val="clear" w:pos="5220"/>
          <w:tab w:val="clear" w:pos="594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0" w:after="0" w:line="360" w:lineRule="auto"/>
        <w:jc w:val="left"/>
        <w:rPr>
          <w:rFonts w:ascii="Arial" w:eastAsiaTheme="minorHAnsi" w:hAnsi="Arial" w:cs="Arial"/>
          <w:sz w:val="22"/>
          <w:szCs w:val="22"/>
          <w:lang w:eastAsia="ja-JP"/>
        </w:rPr>
      </w:pPr>
      <w:r w:rsidRPr="004915D8">
        <w:rPr>
          <w:rFonts w:ascii="Arial" w:eastAsiaTheme="minorHAnsi" w:hAnsi="Arial" w:cs="Arial"/>
          <w:sz w:val="22"/>
          <w:szCs w:val="22"/>
          <w:lang w:eastAsia="ja-JP"/>
        </w:rPr>
        <w:t>Upon successful completion, students will be able to:</w:t>
      </w:r>
    </w:p>
    <w:p w14:paraId="46218B7A" w14:textId="77777777" w:rsidR="004915D8" w:rsidRPr="004915D8" w:rsidRDefault="004915D8" w:rsidP="004915D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rPr>
          <w:rFonts w:ascii="Arial" w:hAnsi="Arial" w:cs="Arial"/>
          <w:color w:val="auto"/>
          <w:sz w:val="22"/>
          <w:szCs w:val="22"/>
        </w:rPr>
      </w:pPr>
    </w:p>
    <w:p w14:paraId="0FF0A775" w14:textId="77777777" w:rsidR="004915D8" w:rsidRPr="004915D8" w:rsidRDefault="004915D8" w:rsidP="004915D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2160" w:hanging="1440"/>
        <w:rPr>
          <w:rFonts w:ascii="Arial" w:hAnsi="Arial" w:cs="Arial"/>
          <w:color w:val="auto"/>
          <w:sz w:val="22"/>
          <w:szCs w:val="22"/>
        </w:rPr>
      </w:pPr>
      <w:r w:rsidRPr="004915D8">
        <w:rPr>
          <w:rFonts w:ascii="Arial" w:hAnsi="Arial" w:cs="Arial"/>
          <w:color w:val="auto"/>
          <w:sz w:val="22"/>
          <w:szCs w:val="22"/>
        </w:rPr>
        <w:tab/>
        <w:t>1.</w:t>
      </w:r>
      <w:r w:rsidRPr="004915D8">
        <w:rPr>
          <w:rFonts w:ascii="Arial" w:hAnsi="Arial" w:cs="Arial"/>
          <w:color w:val="auto"/>
          <w:sz w:val="22"/>
          <w:szCs w:val="22"/>
        </w:rPr>
        <w:tab/>
        <w:t>Explain how Information Systems are used by business, individuals, and society.</w:t>
      </w:r>
    </w:p>
    <w:p w14:paraId="1E54E8B5" w14:textId="77777777" w:rsidR="004915D8" w:rsidRPr="004915D8" w:rsidRDefault="004915D8" w:rsidP="004915D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2160" w:hanging="1440"/>
        <w:rPr>
          <w:rFonts w:ascii="Arial" w:hAnsi="Arial" w:cs="Arial"/>
          <w:color w:val="auto"/>
          <w:sz w:val="22"/>
          <w:szCs w:val="22"/>
        </w:rPr>
      </w:pPr>
      <w:r w:rsidRPr="004915D8">
        <w:rPr>
          <w:rFonts w:ascii="Arial" w:hAnsi="Arial" w:cs="Arial"/>
          <w:color w:val="auto"/>
          <w:sz w:val="22"/>
          <w:szCs w:val="22"/>
        </w:rPr>
        <w:tab/>
        <w:t>2.</w:t>
      </w:r>
      <w:r w:rsidRPr="004915D8">
        <w:rPr>
          <w:rFonts w:ascii="Arial" w:hAnsi="Arial" w:cs="Arial"/>
          <w:color w:val="auto"/>
          <w:sz w:val="22"/>
          <w:szCs w:val="22"/>
        </w:rPr>
        <w:tab/>
        <w:t>Understand the fields of specialties in Information Systems.</w:t>
      </w:r>
    </w:p>
    <w:p w14:paraId="3A7019E2" w14:textId="77777777" w:rsidR="004915D8" w:rsidRPr="004915D8" w:rsidRDefault="004915D8" w:rsidP="004915D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2160" w:hanging="1440"/>
        <w:rPr>
          <w:rFonts w:ascii="Arial" w:hAnsi="Arial" w:cs="Arial"/>
          <w:color w:val="auto"/>
          <w:sz w:val="22"/>
          <w:szCs w:val="22"/>
        </w:rPr>
      </w:pPr>
      <w:r w:rsidRPr="004915D8">
        <w:rPr>
          <w:rFonts w:ascii="Arial" w:hAnsi="Arial" w:cs="Arial"/>
          <w:color w:val="auto"/>
          <w:sz w:val="22"/>
          <w:szCs w:val="22"/>
        </w:rPr>
        <w:tab/>
        <w:t>3.</w:t>
      </w:r>
      <w:r w:rsidRPr="004915D8">
        <w:rPr>
          <w:rFonts w:ascii="Arial" w:hAnsi="Arial" w:cs="Arial"/>
          <w:color w:val="auto"/>
          <w:sz w:val="22"/>
          <w:szCs w:val="22"/>
        </w:rPr>
        <w:tab/>
        <w:t>Recognize the career paths that are available for Information Systems graduates.</w:t>
      </w:r>
    </w:p>
    <w:p w14:paraId="799DBA6E" w14:textId="77777777" w:rsidR="004915D8" w:rsidRPr="004915D8" w:rsidRDefault="004915D8" w:rsidP="004915D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2160" w:hanging="1440"/>
        <w:rPr>
          <w:rFonts w:ascii="Arial" w:hAnsi="Arial" w:cs="Arial"/>
          <w:color w:val="auto"/>
          <w:sz w:val="22"/>
          <w:szCs w:val="22"/>
        </w:rPr>
      </w:pPr>
      <w:r w:rsidRPr="004915D8">
        <w:rPr>
          <w:rFonts w:ascii="Arial" w:hAnsi="Arial" w:cs="Arial"/>
          <w:color w:val="auto"/>
          <w:sz w:val="22"/>
          <w:szCs w:val="22"/>
        </w:rPr>
        <w:lastRenderedPageBreak/>
        <w:tab/>
        <w:t>4.</w:t>
      </w:r>
      <w:r w:rsidRPr="004915D8">
        <w:rPr>
          <w:rFonts w:ascii="Arial" w:hAnsi="Arial" w:cs="Arial"/>
          <w:color w:val="auto"/>
          <w:sz w:val="22"/>
          <w:szCs w:val="22"/>
        </w:rPr>
        <w:tab/>
        <w:t>Understand the opportunities and challenges of modern Information Systems.</w:t>
      </w:r>
    </w:p>
    <w:p w14:paraId="33060B2B" w14:textId="77777777" w:rsidR="004915D8" w:rsidRPr="004915D8" w:rsidRDefault="004915D8" w:rsidP="004915D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2160" w:hanging="1440"/>
        <w:rPr>
          <w:rFonts w:ascii="Arial" w:hAnsi="Arial" w:cs="Arial"/>
          <w:color w:val="auto"/>
          <w:sz w:val="22"/>
          <w:szCs w:val="22"/>
        </w:rPr>
      </w:pPr>
      <w:r w:rsidRPr="004915D8">
        <w:rPr>
          <w:rFonts w:ascii="Arial" w:hAnsi="Arial" w:cs="Arial"/>
          <w:color w:val="auto"/>
          <w:sz w:val="22"/>
          <w:szCs w:val="22"/>
        </w:rPr>
        <w:tab/>
        <w:t>5.</w:t>
      </w:r>
      <w:r w:rsidRPr="004915D8">
        <w:rPr>
          <w:rFonts w:ascii="Arial" w:hAnsi="Arial" w:cs="Arial"/>
          <w:color w:val="auto"/>
          <w:sz w:val="22"/>
          <w:szCs w:val="22"/>
        </w:rPr>
        <w:tab/>
        <w:t>Discuss the characteristics and components of a computerized Information System that provides information to users.</w:t>
      </w:r>
    </w:p>
    <w:p w14:paraId="09E7382E" w14:textId="77777777" w:rsidR="004915D8" w:rsidRPr="004915D8" w:rsidRDefault="004915D8" w:rsidP="004915D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2160" w:hanging="1440"/>
        <w:rPr>
          <w:rFonts w:ascii="Arial" w:hAnsi="Arial" w:cs="Arial"/>
          <w:color w:val="auto"/>
          <w:sz w:val="22"/>
          <w:szCs w:val="22"/>
        </w:rPr>
      </w:pPr>
      <w:r w:rsidRPr="004915D8">
        <w:rPr>
          <w:rFonts w:ascii="Arial" w:hAnsi="Arial" w:cs="Arial"/>
          <w:color w:val="auto"/>
          <w:sz w:val="22"/>
          <w:szCs w:val="22"/>
        </w:rPr>
        <w:tab/>
        <w:t>6.</w:t>
      </w:r>
      <w:r w:rsidRPr="004915D8">
        <w:rPr>
          <w:rFonts w:ascii="Arial" w:hAnsi="Arial" w:cs="Arial"/>
          <w:color w:val="auto"/>
          <w:sz w:val="22"/>
          <w:szCs w:val="22"/>
        </w:rPr>
        <w:tab/>
        <w:t>Summarizes how Information Systems can be used to support, decision making.</w:t>
      </w:r>
    </w:p>
    <w:p w14:paraId="06630219" w14:textId="77777777" w:rsidR="004915D8" w:rsidRPr="004915D8" w:rsidRDefault="004915D8" w:rsidP="004915D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2160" w:hanging="1440"/>
        <w:rPr>
          <w:rFonts w:ascii="Arial" w:hAnsi="Arial" w:cs="Arial"/>
          <w:color w:val="auto"/>
          <w:sz w:val="22"/>
          <w:szCs w:val="22"/>
        </w:rPr>
      </w:pPr>
      <w:r w:rsidRPr="004915D8">
        <w:rPr>
          <w:rFonts w:ascii="Arial" w:hAnsi="Arial" w:cs="Arial"/>
          <w:color w:val="auto"/>
          <w:sz w:val="22"/>
          <w:szCs w:val="22"/>
        </w:rPr>
        <w:tab/>
        <w:t>7.</w:t>
      </w:r>
      <w:r w:rsidRPr="004915D8">
        <w:rPr>
          <w:rFonts w:ascii="Arial" w:hAnsi="Arial" w:cs="Arial"/>
          <w:color w:val="auto"/>
          <w:sz w:val="22"/>
          <w:szCs w:val="22"/>
        </w:rPr>
        <w:tab/>
        <w:t>Possess the skills needed to conduct research and write intelligently about key Information Systems concepts.</w:t>
      </w:r>
    </w:p>
    <w:p w14:paraId="1F543434" w14:textId="77777777" w:rsidR="004915D8" w:rsidRPr="004915D8" w:rsidRDefault="004915D8" w:rsidP="004915D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2160" w:hanging="1440"/>
        <w:rPr>
          <w:rFonts w:ascii="Arial" w:hAnsi="Arial" w:cs="Arial"/>
          <w:color w:val="auto"/>
          <w:sz w:val="22"/>
          <w:szCs w:val="22"/>
        </w:rPr>
      </w:pPr>
      <w:r w:rsidRPr="004915D8">
        <w:rPr>
          <w:rFonts w:ascii="Arial" w:hAnsi="Arial" w:cs="Arial"/>
          <w:color w:val="auto"/>
          <w:sz w:val="22"/>
          <w:szCs w:val="22"/>
        </w:rPr>
        <w:tab/>
        <w:t>8.</w:t>
      </w:r>
      <w:r w:rsidRPr="004915D8">
        <w:rPr>
          <w:rFonts w:ascii="Arial" w:hAnsi="Arial" w:cs="Arial"/>
          <w:color w:val="auto"/>
          <w:sz w:val="22"/>
          <w:szCs w:val="22"/>
        </w:rPr>
        <w:tab/>
        <w:t>Understand how to use Information Systems for strategic advantage in business.</w:t>
      </w:r>
    </w:p>
    <w:p w14:paraId="7C636E6D" w14:textId="77777777" w:rsidR="004915D8" w:rsidRPr="004915D8" w:rsidRDefault="004915D8" w:rsidP="004915D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2160" w:hanging="1440"/>
        <w:rPr>
          <w:rFonts w:ascii="Arial" w:hAnsi="Arial" w:cs="Arial"/>
          <w:color w:val="auto"/>
          <w:sz w:val="22"/>
          <w:szCs w:val="22"/>
        </w:rPr>
      </w:pPr>
      <w:r w:rsidRPr="004915D8">
        <w:rPr>
          <w:rFonts w:ascii="Arial" w:hAnsi="Arial" w:cs="Arial"/>
          <w:color w:val="auto"/>
          <w:sz w:val="22"/>
          <w:szCs w:val="22"/>
        </w:rPr>
        <w:tab/>
        <w:t>9.</w:t>
      </w:r>
      <w:r w:rsidRPr="004915D8">
        <w:rPr>
          <w:rFonts w:ascii="Arial" w:hAnsi="Arial" w:cs="Arial"/>
          <w:color w:val="auto"/>
          <w:sz w:val="22"/>
          <w:szCs w:val="22"/>
        </w:rPr>
        <w:tab/>
        <w:t>Feels confident in directing their future studies if choosing a career in the field of Information Systems.</w:t>
      </w:r>
    </w:p>
    <w:p w14:paraId="0D904D01" w14:textId="77777777" w:rsidR="004915D8" w:rsidRPr="004915D8" w:rsidRDefault="004915D8" w:rsidP="004915D8">
      <w:pPr>
        <w:spacing w:after="0"/>
        <w:ind w:left="360"/>
        <w:rPr>
          <w:rFonts w:ascii="Arial" w:hAnsi="Arial" w:cs="Arial"/>
          <w:color w:val="auto"/>
          <w:sz w:val="22"/>
          <w:szCs w:val="22"/>
        </w:rPr>
      </w:pPr>
      <w:r w:rsidRPr="004915D8">
        <w:rPr>
          <w:rFonts w:ascii="Arial" w:hAnsi="Arial" w:cs="Arial"/>
          <w:color w:val="auto"/>
          <w:sz w:val="22"/>
          <w:szCs w:val="22"/>
        </w:rPr>
        <w:t xml:space="preserve">                                             </w:t>
      </w:r>
    </w:p>
    <w:p w14:paraId="73E6C726" w14:textId="77777777" w:rsidR="004915D8" w:rsidRPr="004915D8" w:rsidRDefault="004915D8" w:rsidP="004915D8">
      <w:pPr>
        <w:pStyle w:val="BodyTextI1"/>
        <w:widowControl/>
        <w:numPr>
          <w:ilvl w:val="12"/>
          <w:numId w:val="0"/>
        </w:numPr>
        <w:tabs>
          <w:tab w:val="clear" w:pos="0"/>
          <w:tab w:val="left" w:pos="7920"/>
          <w:tab w:val="right" w:pos="8640"/>
        </w:tabs>
        <w:ind w:left="720" w:hanging="720"/>
        <w:jc w:val="left"/>
        <w:rPr>
          <w:rFonts w:ascii="Arial" w:eastAsiaTheme="minorHAnsi" w:hAnsi="Arial" w:cs="Arial"/>
          <w:sz w:val="22"/>
          <w:szCs w:val="22"/>
          <w:lang w:eastAsia="ja-JP"/>
        </w:rPr>
      </w:pPr>
      <w:r w:rsidRPr="004915D8">
        <w:rPr>
          <w:rFonts w:ascii="Arial" w:eastAsiaTheme="minorHAnsi" w:hAnsi="Arial" w:cs="Arial"/>
          <w:sz w:val="22"/>
          <w:szCs w:val="22"/>
          <w:lang w:eastAsia="ja-JP"/>
        </w:rPr>
        <w:t>ABET Accreditation</w:t>
      </w:r>
    </w:p>
    <w:p w14:paraId="7772E7F3" w14:textId="77777777" w:rsidR="004915D8" w:rsidRPr="004915D8" w:rsidRDefault="004915D8" w:rsidP="004915D8">
      <w:pPr>
        <w:rPr>
          <w:rFonts w:ascii="Arial" w:hAnsi="Arial" w:cs="Arial"/>
          <w:color w:val="auto"/>
          <w:sz w:val="22"/>
          <w:szCs w:val="22"/>
        </w:rPr>
      </w:pPr>
      <w:r w:rsidRPr="004915D8">
        <w:rPr>
          <w:rFonts w:ascii="Arial" w:hAnsi="Arial" w:cs="Arial"/>
          <w:color w:val="auto"/>
          <w:sz w:val="22"/>
          <w:szCs w:val="22"/>
        </w:rPr>
        <w:t>The Information Systems and the Information Technology programs at UVU are accredited by the Computing Accreditation Commission of the Accreditation Board for Engineering and Technology (ABET). According to ABET, “accreditation is proof that a collegiate program has met certain standards necessary to produce graduates who are ready to enter their professions” (</w:t>
      </w:r>
      <w:hyperlink r:id="rId9" w:history="1">
        <w:r w:rsidRPr="004915D8">
          <w:rPr>
            <w:rStyle w:val="Hyperlink"/>
            <w:rFonts w:ascii="Arial" w:hAnsi="Arial" w:cs="Arial"/>
            <w:color w:val="auto"/>
            <w:sz w:val="22"/>
            <w:szCs w:val="22"/>
          </w:rPr>
          <w:t>http://www.abet.org/why-accreditation-matters/</w:t>
        </w:r>
      </w:hyperlink>
      <w:r w:rsidRPr="004915D8">
        <w:rPr>
          <w:rFonts w:ascii="Arial" w:hAnsi="Arial" w:cs="Arial"/>
          <w:color w:val="auto"/>
          <w:sz w:val="22"/>
          <w:szCs w:val="22"/>
        </w:rPr>
        <w:t xml:space="preserve">). </w:t>
      </w:r>
    </w:p>
    <w:p w14:paraId="0E394BE4" w14:textId="77777777" w:rsidR="004915D8" w:rsidRPr="004915D8" w:rsidRDefault="004915D8" w:rsidP="004915D8">
      <w:pPr>
        <w:rPr>
          <w:rFonts w:ascii="Arial" w:hAnsi="Arial" w:cs="Arial"/>
          <w:color w:val="auto"/>
          <w:sz w:val="22"/>
          <w:szCs w:val="22"/>
        </w:rPr>
      </w:pPr>
    </w:p>
    <w:p w14:paraId="472131FC" w14:textId="77777777" w:rsidR="004915D8" w:rsidRPr="004915D8" w:rsidRDefault="004915D8" w:rsidP="004915D8">
      <w:pPr>
        <w:pStyle w:val="BodyTextI1"/>
        <w:widowControl/>
        <w:numPr>
          <w:ilvl w:val="12"/>
          <w:numId w:val="0"/>
        </w:numPr>
        <w:tabs>
          <w:tab w:val="clear" w:pos="0"/>
          <w:tab w:val="left" w:pos="7920"/>
          <w:tab w:val="right" w:pos="8640"/>
        </w:tabs>
        <w:ind w:left="720" w:hanging="720"/>
        <w:jc w:val="left"/>
        <w:rPr>
          <w:rFonts w:ascii="Arial" w:eastAsiaTheme="minorHAnsi" w:hAnsi="Arial" w:cs="Arial"/>
          <w:sz w:val="22"/>
          <w:szCs w:val="22"/>
          <w:lang w:eastAsia="ja-JP"/>
        </w:rPr>
      </w:pPr>
      <w:r w:rsidRPr="004915D8">
        <w:rPr>
          <w:rFonts w:ascii="Arial" w:eastAsiaTheme="minorHAnsi" w:hAnsi="Arial" w:cs="Arial"/>
          <w:sz w:val="22"/>
          <w:szCs w:val="22"/>
          <w:lang w:eastAsia="ja-JP"/>
        </w:rPr>
        <w:tab/>
        <w:t>The IS&amp;T Department follows strict data collection, curriculum, and assessment standards to maintain ABET accreditation. To ensure both Information Systems and Information Technology programs strive to meet the standardized outcomes, the following outcomes will be assessed in this course:</w:t>
      </w:r>
    </w:p>
    <w:p w14:paraId="5F876750" w14:textId="77777777" w:rsidR="004915D8" w:rsidRPr="004915D8" w:rsidRDefault="004915D8" w:rsidP="004915D8">
      <w:pPr>
        <w:pStyle w:val="BodyTextI1"/>
        <w:widowControl/>
        <w:numPr>
          <w:ilvl w:val="12"/>
          <w:numId w:val="0"/>
        </w:numPr>
        <w:tabs>
          <w:tab w:val="clear" w:pos="0"/>
          <w:tab w:val="left" w:pos="7920"/>
          <w:tab w:val="right" w:pos="8640"/>
        </w:tabs>
        <w:ind w:left="720" w:hanging="720"/>
        <w:jc w:val="left"/>
        <w:rPr>
          <w:rFonts w:ascii="Arial" w:eastAsiaTheme="minorHAnsi" w:hAnsi="Arial" w:cs="Arial"/>
          <w:sz w:val="22"/>
          <w:szCs w:val="22"/>
          <w:lang w:eastAsia="ja-JP"/>
        </w:rPr>
      </w:pPr>
      <w:r w:rsidRPr="004915D8">
        <w:rPr>
          <w:rFonts w:ascii="Arial" w:eastAsiaTheme="minorHAnsi" w:hAnsi="Arial" w:cs="Arial"/>
          <w:sz w:val="22"/>
          <w:szCs w:val="22"/>
          <w:lang w:eastAsia="ja-JP"/>
        </w:rPr>
        <w:tab/>
        <w:t>(a)  An ability to apply knowledge of computing and mathematics appropriate to Information Systems and Technology. [IS, IT]</w:t>
      </w:r>
    </w:p>
    <w:p w14:paraId="68934EF0" w14:textId="77777777" w:rsidR="004915D8" w:rsidRPr="004915D8" w:rsidRDefault="004915D8" w:rsidP="004915D8">
      <w:pPr>
        <w:pStyle w:val="BodyTextI1"/>
        <w:widowControl/>
        <w:numPr>
          <w:ilvl w:val="12"/>
          <w:numId w:val="0"/>
        </w:numPr>
        <w:tabs>
          <w:tab w:val="clear" w:pos="0"/>
          <w:tab w:val="left" w:pos="7920"/>
          <w:tab w:val="right" w:pos="8640"/>
        </w:tabs>
        <w:ind w:left="720" w:hanging="720"/>
        <w:jc w:val="left"/>
        <w:rPr>
          <w:rFonts w:ascii="Arial" w:eastAsiaTheme="minorHAnsi" w:hAnsi="Arial" w:cs="Arial"/>
          <w:sz w:val="22"/>
          <w:szCs w:val="22"/>
          <w:lang w:eastAsia="ja-JP"/>
        </w:rPr>
      </w:pPr>
      <w:r w:rsidRPr="004915D8">
        <w:rPr>
          <w:rFonts w:ascii="Arial" w:eastAsiaTheme="minorHAnsi" w:hAnsi="Arial" w:cs="Arial"/>
          <w:sz w:val="22"/>
          <w:szCs w:val="22"/>
          <w:lang w:eastAsia="ja-JP"/>
        </w:rPr>
        <w:tab/>
        <w:t>(j)   An understanding of processes that support the delivery and management of Information Systems within a specific application environment. [IS]</w:t>
      </w:r>
    </w:p>
    <w:p w14:paraId="3D6B6FE1" w14:textId="77777777" w:rsidR="00F26331" w:rsidRPr="00EA25B2" w:rsidRDefault="00F26331" w:rsidP="00F26331">
      <w:pPr>
        <w:rPr>
          <w:rFonts w:ascii="Arial" w:hAnsi="Arial" w:cs="Arial"/>
        </w:rPr>
      </w:pPr>
    </w:p>
    <w:p w14:paraId="5DAFCFAC" w14:textId="77777777" w:rsidR="006831E2" w:rsidRPr="00EA25B2" w:rsidRDefault="006831E2"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Required Text and Materials</w:t>
      </w:r>
    </w:p>
    <w:p w14:paraId="38CD6558" w14:textId="77777777" w:rsidR="004915D8" w:rsidRPr="004915D8" w:rsidRDefault="004915D8" w:rsidP="004915D8">
      <w:pPr>
        <w:numPr>
          <w:ilvl w:val="12"/>
          <w:numId w:val="0"/>
        </w:numPr>
        <w:tabs>
          <w:tab w:val="left" w:pos="1620"/>
          <w:tab w:val="left" w:pos="2160"/>
          <w:tab w:val="left" w:pos="2880"/>
          <w:tab w:val="left" w:pos="3600"/>
          <w:tab w:val="left" w:pos="4320"/>
          <w:tab w:val="left" w:pos="5040"/>
          <w:tab w:val="left" w:pos="5760"/>
          <w:tab w:val="left" w:pos="6480"/>
          <w:tab w:val="left" w:pos="7200"/>
          <w:tab w:val="left" w:pos="7920"/>
          <w:tab w:val="right" w:pos="8640"/>
        </w:tabs>
        <w:spacing w:after="0"/>
        <w:rPr>
          <w:rFonts w:ascii="Arial" w:hAnsi="Arial" w:cs="Arial"/>
          <w:color w:val="auto"/>
          <w:sz w:val="22"/>
          <w:szCs w:val="22"/>
        </w:rPr>
      </w:pPr>
      <w:r w:rsidRPr="004915D8">
        <w:rPr>
          <w:rFonts w:ascii="Arial" w:hAnsi="Arial" w:cs="Arial"/>
          <w:color w:val="auto"/>
          <w:sz w:val="22"/>
          <w:szCs w:val="22"/>
        </w:rPr>
        <w:t>FUNDAMENTALS OF INFORMATION SYSTEMS by Stair/Reynolds</w:t>
      </w:r>
    </w:p>
    <w:p w14:paraId="3AB5C393" w14:textId="77777777" w:rsidR="004915D8" w:rsidRPr="004915D8" w:rsidRDefault="004915D8" w:rsidP="004915D8">
      <w:pPr>
        <w:numPr>
          <w:ilvl w:val="12"/>
          <w:numId w:val="0"/>
        </w:numPr>
        <w:tabs>
          <w:tab w:val="left" w:pos="1620"/>
          <w:tab w:val="left" w:pos="2160"/>
          <w:tab w:val="left" w:pos="2880"/>
          <w:tab w:val="left" w:pos="3600"/>
          <w:tab w:val="left" w:pos="4320"/>
          <w:tab w:val="left" w:pos="5040"/>
          <w:tab w:val="left" w:pos="5760"/>
          <w:tab w:val="left" w:pos="6480"/>
          <w:tab w:val="left" w:pos="7200"/>
          <w:tab w:val="left" w:pos="7920"/>
          <w:tab w:val="right" w:pos="8640"/>
        </w:tabs>
        <w:spacing w:after="0"/>
        <w:rPr>
          <w:rFonts w:ascii="Arial" w:hAnsi="Arial" w:cs="Arial"/>
          <w:color w:val="auto"/>
          <w:sz w:val="22"/>
          <w:szCs w:val="22"/>
        </w:rPr>
      </w:pPr>
      <w:r w:rsidRPr="004915D8">
        <w:rPr>
          <w:rFonts w:ascii="Arial" w:hAnsi="Arial" w:cs="Arial"/>
          <w:color w:val="auto"/>
          <w:sz w:val="22"/>
          <w:szCs w:val="22"/>
        </w:rPr>
        <w:tab/>
      </w:r>
      <w:r w:rsidRPr="004915D8">
        <w:rPr>
          <w:rFonts w:ascii="Arial" w:hAnsi="Arial" w:cs="Arial"/>
          <w:color w:val="auto"/>
          <w:sz w:val="22"/>
          <w:szCs w:val="22"/>
        </w:rPr>
        <w:tab/>
        <w:t>ISBN     13:978-1-305-08216-8      Eighth Edition</w:t>
      </w:r>
    </w:p>
    <w:p w14:paraId="6A1CB9BD" w14:textId="77777777" w:rsidR="004915D8" w:rsidRPr="004915D8" w:rsidRDefault="004915D8" w:rsidP="004915D8">
      <w:pPr>
        <w:numPr>
          <w:ilvl w:val="12"/>
          <w:numId w:val="0"/>
        </w:numPr>
        <w:tabs>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180"/>
        <w:rPr>
          <w:rFonts w:ascii="Arial" w:hAnsi="Arial" w:cs="Arial"/>
          <w:color w:val="auto"/>
          <w:sz w:val="22"/>
          <w:szCs w:val="22"/>
        </w:rPr>
      </w:pPr>
      <w:r w:rsidRPr="004915D8">
        <w:rPr>
          <w:rFonts w:ascii="Arial" w:hAnsi="Arial" w:cs="Arial"/>
          <w:color w:val="auto"/>
          <w:sz w:val="22"/>
          <w:szCs w:val="22"/>
        </w:rPr>
        <w:tab/>
      </w:r>
      <w:r w:rsidRPr="004915D8">
        <w:rPr>
          <w:rFonts w:ascii="Arial" w:hAnsi="Arial" w:cs="Arial"/>
          <w:color w:val="auto"/>
          <w:sz w:val="22"/>
          <w:szCs w:val="22"/>
        </w:rPr>
        <w:tab/>
      </w:r>
      <w:r w:rsidRPr="004915D8">
        <w:rPr>
          <w:rFonts w:ascii="Arial" w:hAnsi="Arial" w:cs="Arial"/>
          <w:color w:val="auto"/>
          <w:sz w:val="22"/>
          <w:szCs w:val="22"/>
        </w:rPr>
        <w:tab/>
        <w:t>Publisher: Course Technology (Cengage Learning)</w:t>
      </w:r>
    </w:p>
    <w:p w14:paraId="3CBED785" w14:textId="77777777" w:rsidR="00F26331" w:rsidRPr="00EA25B2" w:rsidRDefault="00F26331" w:rsidP="00A52EF5">
      <w:pPr>
        <w:rPr>
          <w:rFonts w:ascii="Arial" w:eastAsiaTheme="majorEastAsia" w:hAnsi="Arial" w:cs="Arial"/>
          <w:bCs/>
          <w:i/>
          <w:color w:val="404040" w:themeColor="text1" w:themeTint="BF"/>
          <w:sz w:val="24"/>
        </w:rPr>
      </w:pPr>
    </w:p>
    <w:p w14:paraId="5337E462" w14:textId="77777777" w:rsidR="007E1F5C" w:rsidRDefault="007E1F5C" w:rsidP="00A52EF5">
      <w:pPr>
        <w:rPr>
          <w:rFonts w:ascii="Arial" w:eastAsiaTheme="majorEastAsia" w:hAnsi="Arial" w:cs="Arial"/>
          <w:b/>
          <w:bCs/>
          <w:color w:val="404040" w:themeColor="text1" w:themeTint="BF"/>
          <w:sz w:val="28"/>
          <w:szCs w:val="28"/>
        </w:rPr>
      </w:pPr>
    </w:p>
    <w:p w14:paraId="005EE196" w14:textId="711524F6" w:rsidR="003B0412" w:rsidRPr="00EA25B2" w:rsidRDefault="000A307C" w:rsidP="00A52EF5">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 xml:space="preserve">Department </w:t>
      </w:r>
      <w:r w:rsidR="00E63857" w:rsidRPr="00EA25B2">
        <w:rPr>
          <w:rFonts w:ascii="Arial" w:eastAsiaTheme="majorEastAsia" w:hAnsi="Arial" w:cs="Arial"/>
          <w:b/>
          <w:bCs/>
          <w:color w:val="404040" w:themeColor="text1" w:themeTint="BF"/>
          <w:sz w:val="28"/>
          <w:szCs w:val="28"/>
        </w:rPr>
        <w:t>Policies</w:t>
      </w:r>
    </w:p>
    <w:p w14:paraId="5300E9EB" w14:textId="77777777" w:rsidR="00A52EF5" w:rsidRPr="00EA25B2" w:rsidRDefault="00E63857" w:rsidP="00A52EF5">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Assessment</w:t>
      </w:r>
    </w:p>
    <w:p w14:paraId="4E346582" w14:textId="77777777" w:rsidR="002470E9" w:rsidRPr="00EA25B2" w:rsidRDefault="002470E9" w:rsidP="006831E2">
      <w:pPr>
        <w:rPr>
          <w:rFonts w:ascii="Arial" w:eastAsiaTheme="majorEastAsia" w:hAnsi="Arial" w:cs="Arial"/>
          <w:b/>
          <w:bCs/>
          <w:color w:val="549E39" w:themeColor="accent1"/>
          <w:sz w:val="22"/>
          <w:szCs w:val="22"/>
        </w:rPr>
      </w:pPr>
    </w:p>
    <w:p w14:paraId="064693E7" w14:textId="2241568D" w:rsidR="004915D8" w:rsidRPr="007E1F5C" w:rsidRDefault="00566F99" w:rsidP="004915D8">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Grading Scale</w:t>
      </w:r>
      <w:r w:rsidR="002D5116">
        <w:rPr>
          <w:rFonts w:ascii="Arial" w:hAnsi="Arial" w:cs="Arial"/>
          <w:color w:val="auto"/>
          <w:sz w:val="22"/>
          <w:szCs w:val="22"/>
        </w:rPr>
        <w:tab/>
      </w:r>
      <w:r w:rsidR="002D5116">
        <w:rPr>
          <w:rFonts w:ascii="Arial" w:hAnsi="Arial" w:cs="Arial"/>
          <w:color w:val="auto"/>
          <w:sz w:val="22"/>
          <w:szCs w:val="22"/>
        </w:rPr>
        <w:tab/>
      </w:r>
    </w:p>
    <w:p w14:paraId="5CA4BF83" w14:textId="77777777" w:rsidR="004915D8" w:rsidRPr="004915D8" w:rsidRDefault="004915D8" w:rsidP="004915D8">
      <w:pPr>
        <w:numPr>
          <w:ilvl w:val="12"/>
          <w:numId w:val="0"/>
        </w:numPr>
        <w:pBdr>
          <w:top w:val="single" w:sz="12" w:space="0" w:color="auto" w:shadow="1"/>
          <w:left w:val="single" w:sz="12" w:space="0" w:color="auto" w:shadow="1"/>
          <w:bottom w:val="single" w:sz="12" w:space="0" w:color="auto" w:shadow="1"/>
          <w:right w:val="single" w:sz="12" w:space="0" w:color="auto" w:shadow="1"/>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auto"/>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sidRPr="004915D8">
        <w:rPr>
          <w:rFonts w:ascii="Arial" w:hAnsi="Arial" w:cs="Arial"/>
          <w:color w:val="auto"/>
          <w:sz w:val="22"/>
          <w:szCs w:val="22"/>
        </w:rPr>
        <w:t>90 TO 93 A-</w:t>
      </w:r>
      <w:r w:rsidRPr="004915D8">
        <w:rPr>
          <w:rFonts w:ascii="Arial" w:hAnsi="Arial" w:cs="Arial"/>
          <w:color w:val="auto"/>
          <w:sz w:val="22"/>
          <w:szCs w:val="22"/>
        </w:rPr>
        <w:tab/>
      </w:r>
      <w:r w:rsidRPr="004915D8">
        <w:rPr>
          <w:rFonts w:ascii="Arial" w:hAnsi="Arial" w:cs="Arial"/>
          <w:color w:val="auto"/>
          <w:sz w:val="22"/>
          <w:szCs w:val="22"/>
        </w:rPr>
        <w:tab/>
        <w:t>94 TO 100 A</w:t>
      </w:r>
    </w:p>
    <w:p w14:paraId="3753E014" w14:textId="77777777" w:rsidR="004915D8" w:rsidRPr="004915D8" w:rsidRDefault="004915D8" w:rsidP="004915D8">
      <w:pPr>
        <w:numPr>
          <w:ilvl w:val="12"/>
          <w:numId w:val="0"/>
        </w:numPr>
        <w:pBdr>
          <w:top w:val="single" w:sz="12" w:space="0" w:color="auto" w:shadow="1"/>
          <w:left w:val="single" w:sz="12" w:space="0" w:color="auto" w:shadow="1"/>
          <w:bottom w:val="single" w:sz="12" w:space="0" w:color="auto" w:shadow="1"/>
          <w:right w:val="single" w:sz="12" w:space="0" w:color="auto" w:shadow="1"/>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auto"/>
          <w:sz w:val="22"/>
          <w:szCs w:val="22"/>
        </w:rPr>
      </w:pPr>
      <w:r w:rsidRPr="004915D8">
        <w:rPr>
          <w:rFonts w:ascii="Arial" w:hAnsi="Arial" w:cs="Arial"/>
          <w:color w:val="auto"/>
          <w:sz w:val="22"/>
          <w:szCs w:val="22"/>
        </w:rPr>
        <w:tab/>
      </w:r>
      <w:r w:rsidRPr="004915D8">
        <w:rPr>
          <w:rFonts w:ascii="Arial" w:hAnsi="Arial" w:cs="Arial"/>
          <w:color w:val="auto"/>
          <w:sz w:val="22"/>
          <w:szCs w:val="22"/>
        </w:rPr>
        <w:tab/>
      </w:r>
      <w:r w:rsidRPr="004915D8">
        <w:rPr>
          <w:rFonts w:ascii="Arial" w:hAnsi="Arial" w:cs="Arial"/>
          <w:color w:val="auto"/>
          <w:sz w:val="22"/>
          <w:szCs w:val="22"/>
        </w:rPr>
        <w:tab/>
        <w:t>80 TO 82 B-</w:t>
      </w:r>
      <w:r w:rsidRPr="004915D8">
        <w:rPr>
          <w:rFonts w:ascii="Arial" w:hAnsi="Arial" w:cs="Arial"/>
          <w:color w:val="auto"/>
          <w:sz w:val="22"/>
          <w:szCs w:val="22"/>
        </w:rPr>
        <w:tab/>
      </w:r>
      <w:r w:rsidRPr="004915D8">
        <w:rPr>
          <w:rFonts w:ascii="Arial" w:hAnsi="Arial" w:cs="Arial"/>
          <w:color w:val="auto"/>
          <w:sz w:val="22"/>
          <w:szCs w:val="22"/>
        </w:rPr>
        <w:tab/>
        <w:t>83 TO 86 B</w:t>
      </w:r>
      <w:r w:rsidRPr="004915D8">
        <w:rPr>
          <w:rFonts w:ascii="Arial" w:hAnsi="Arial" w:cs="Arial"/>
          <w:color w:val="auto"/>
          <w:sz w:val="22"/>
          <w:szCs w:val="22"/>
        </w:rPr>
        <w:tab/>
        <w:t xml:space="preserve">87 TO </w:t>
      </w:r>
      <w:proofErr w:type="gramStart"/>
      <w:r w:rsidRPr="004915D8">
        <w:rPr>
          <w:rFonts w:ascii="Arial" w:hAnsi="Arial" w:cs="Arial"/>
          <w:color w:val="auto"/>
          <w:sz w:val="22"/>
          <w:szCs w:val="22"/>
        </w:rPr>
        <w:t>89  B</w:t>
      </w:r>
      <w:proofErr w:type="gramEnd"/>
      <w:r w:rsidRPr="004915D8">
        <w:rPr>
          <w:rFonts w:ascii="Arial" w:hAnsi="Arial" w:cs="Arial"/>
          <w:color w:val="auto"/>
          <w:sz w:val="22"/>
          <w:szCs w:val="22"/>
        </w:rPr>
        <w:t>+</w:t>
      </w:r>
    </w:p>
    <w:p w14:paraId="27C830CA" w14:textId="77777777" w:rsidR="004915D8" w:rsidRPr="004915D8" w:rsidRDefault="004915D8" w:rsidP="004915D8">
      <w:pPr>
        <w:numPr>
          <w:ilvl w:val="12"/>
          <w:numId w:val="0"/>
        </w:numPr>
        <w:pBdr>
          <w:top w:val="single" w:sz="12" w:space="0" w:color="auto" w:shadow="1"/>
          <w:left w:val="single" w:sz="12" w:space="0" w:color="auto" w:shadow="1"/>
          <w:bottom w:val="single" w:sz="12" w:space="0" w:color="auto" w:shadow="1"/>
          <w:right w:val="single" w:sz="12" w:space="0" w:color="auto" w:shadow="1"/>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auto"/>
          <w:sz w:val="22"/>
          <w:szCs w:val="22"/>
        </w:rPr>
      </w:pPr>
      <w:r w:rsidRPr="004915D8">
        <w:rPr>
          <w:rFonts w:ascii="Arial" w:hAnsi="Arial" w:cs="Arial"/>
          <w:color w:val="auto"/>
          <w:sz w:val="22"/>
          <w:szCs w:val="22"/>
        </w:rPr>
        <w:tab/>
      </w:r>
      <w:r w:rsidRPr="004915D8">
        <w:rPr>
          <w:rFonts w:ascii="Arial" w:hAnsi="Arial" w:cs="Arial"/>
          <w:color w:val="auto"/>
          <w:sz w:val="22"/>
          <w:szCs w:val="22"/>
        </w:rPr>
        <w:tab/>
      </w:r>
      <w:r w:rsidRPr="004915D8">
        <w:rPr>
          <w:rFonts w:ascii="Arial" w:hAnsi="Arial" w:cs="Arial"/>
          <w:color w:val="auto"/>
          <w:sz w:val="22"/>
          <w:szCs w:val="22"/>
        </w:rPr>
        <w:tab/>
        <w:t>70 TO 72 C-</w:t>
      </w:r>
      <w:r w:rsidRPr="004915D8">
        <w:rPr>
          <w:rFonts w:ascii="Arial" w:hAnsi="Arial" w:cs="Arial"/>
          <w:color w:val="auto"/>
          <w:sz w:val="22"/>
          <w:szCs w:val="22"/>
        </w:rPr>
        <w:tab/>
      </w:r>
      <w:r w:rsidRPr="004915D8">
        <w:rPr>
          <w:rFonts w:ascii="Arial" w:hAnsi="Arial" w:cs="Arial"/>
          <w:color w:val="auto"/>
          <w:sz w:val="22"/>
          <w:szCs w:val="22"/>
        </w:rPr>
        <w:tab/>
        <w:t>73 TO 76 C</w:t>
      </w:r>
      <w:r w:rsidRPr="004915D8">
        <w:rPr>
          <w:rFonts w:ascii="Arial" w:hAnsi="Arial" w:cs="Arial"/>
          <w:color w:val="auto"/>
          <w:sz w:val="22"/>
          <w:szCs w:val="22"/>
        </w:rPr>
        <w:tab/>
        <w:t xml:space="preserve">77 TO </w:t>
      </w:r>
      <w:proofErr w:type="gramStart"/>
      <w:r w:rsidRPr="004915D8">
        <w:rPr>
          <w:rFonts w:ascii="Arial" w:hAnsi="Arial" w:cs="Arial"/>
          <w:color w:val="auto"/>
          <w:sz w:val="22"/>
          <w:szCs w:val="22"/>
        </w:rPr>
        <w:t>79  C</w:t>
      </w:r>
      <w:proofErr w:type="gramEnd"/>
      <w:r w:rsidRPr="004915D8">
        <w:rPr>
          <w:rFonts w:ascii="Arial" w:hAnsi="Arial" w:cs="Arial"/>
          <w:color w:val="auto"/>
          <w:sz w:val="22"/>
          <w:szCs w:val="22"/>
        </w:rPr>
        <w:t>+</w:t>
      </w:r>
    </w:p>
    <w:p w14:paraId="460480D6" w14:textId="77777777" w:rsidR="004915D8" w:rsidRPr="004915D8" w:rsidRDefault="004915D8" w:rsidP="004915D8">
      <w:pPr>
        <w:numPr>
          <w:ilvl w:val="12"/>
          <w:numId w:val="0"/>
        </w:numPr>
        <w:pBdr>
          <w:top w:val="single" w:sz="12" w:space="0" w:color="auto" w:shadow="1"/>
          <w:left w:val="single" w:sz="12" w:space="0" w:color="auto" w:shadow="1"/>
          <w:bottom w:val="single" w:sz="12" w:space="0" w:color="auto" w:shadow="1"/>
          <w:right w:val="single" w:sz="12" w:space="0" w:color="auto" w:shadow="1"/>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auto"/>
          <w:sz w:val="22"/>
          <w:szCs w:val="22"/>
        </w:rPr>
      </w:pPr>
      <w:r w:rsidRPr="004915D8">
        <w:rPr>
          <w:rFonts w:ascii="Arial" w:hAnsi="Arial" w:cs="Arial"/>
          <w:color w:val="auto"/>
          <w:sz w:val="22"/>
          <w:szCs w:val="22"/>
        </w:rPr>
        <w:tab/>
      </w:r>
      <w:r w:rsidRPr="004915D8">
        <w:rPr>
          <w:rFonts w:ascii="Arial" w:hAnsi="Arial" w:cs="Arial"/>
          <w:color w:val="auto"/>
          <w:sz w:val="22"/>
          <w:szCs w:val="22"/>
        </w:rPr>
        <w:tab/>
      </w:r>
      <w:r w:rsidRPr="004915D8">
        <w:rPr>
          <w:rFonts w:ascii="Arial" w:hAnsi="Arial" w:cs="Arial"/>
          <w:color w:val="auto"/>
          <w:sz w:val="22"/>
          <w:szCs w:val="22"/>
        </w:rPr>
        <w:tab/>
        <w:t>60 TO 63 D-</w:t>
      </w:r>
      <w:r w:rsidRPr="004915D8">
        <w:rPr>
          <w:rFonts w:ascii="Arial" w:hAnsi="Arial" w:cs="Arial"/>
          <w:color w:val="auto"/>
          <w:sz w:val="22"/>
          <w:szCs w:val="22"/>
        </w:rPr>
        <w:tab/>
      </w:r>
      <w:r w:rsidRPr="004915D8">
        <w:rPr>
          <w:rFonts w:ascii="Arial" w:hAnsi="Arial" w:cs="Arial"/>
          <w:color w:val="auto"/>
          <w:sz w:val="22"/>
          <w:szCs w:val="22"/>
        </w:rPr>
        <w:tab/>
        <w:t>64 TO 66 D</w:t>
      </w:r>
      <w:r w:rsidRPr="004915D8">
        <w:rPr>
          <w:rFonts w:ascii="Arial" w:hAnsi="Arial" w:cs="Arial"/>
          <w:color w:val="auto"/>
          <w:sz w:val="22"/>
          <w:szCs w:val="22"/>
        </w:rPr>
        <w:tab/>
        <w:t xml:space="preserve">67 TO </w:t>
      </w:r>
      <w:proofErr w:type="gramStart"/>
      <w:r w:rsidRPr="004915D8">
        <w:rPr>
          <w:rFonts w:ascii="Arial" w:hAnsi="Arial" w:cs="Arial"/>
          <w:color w:val="auto"/>
          <w:sz w:val="22"/>
          <w:szCs w:val="22"/>
        </w:rPr>
        <w:t>69  D</w:t>
      </w:r>
      <w:proofErr w:type="gramEnd"/>
      <w:r w:rsidRPr="004915D8">
        <w:rPr>
          <w:rFonts w:ascii="Arial" w:hAnsi="Arial" w:cs="Arial"/>
          <w:color w:val="auto"/>
          <w:sz w:val="22"/>
          <w:szCs w:val="22"/>
        </w:rPr>
        <w:t>+</w:t>
      </w:r>
    </w:p>
    <w:p w14:paraId="35CF6836" w14:textId="77777777" w:rsidR="004915D8" w:rsidRPr="004915D8" w:rsidRDefault="004915D8" w:rsidP="004915D8">
      <w:pPr>
        <w:numPr>
          <w:ilvl w:val="12"/>
          <w:numId w:val="0"/>
        </w:numPr>
        <w:pBdr>
          <w:top w:val="single" w:sz="12" w:space="0" w:color="auto" w:shadow="1"/>
          <w:left w:val="single" w:sz="12" w:space="0" w:color="auto" w:shadow="1"/>
          <w:bottom w:val="single" w:sz="12" w:space="0" w:color="auto" w:shadow="1"/>
          <w:right w:val="single" w:sz="12" w:space="0" w:color="auto" w:shadow="1"/>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auto"/>
          <w:sz w:val="22"/>
          <w:szCs w:val="22"/>
        </w:rPr>
      </w:pPr>
      <w:r w:rsidRPr="004915D8">
        <w:rPr>
          <w:rFonts w:ascii="Arial" w:hAnsi="Arial" w:cs="Arial"/>
          <w:color w:val="auto"/>
          <w:sz w:val="22"/>
          <w:szCs w:val="22"/>
        </w:rPr>
        <w:tab/>
      </w:r>
      <w:r w:rsidRPr="004915D8">
        <w:rPr>
          <w:rFonts w:ascii="Arial" w:hAnsi="Arial" w:cs="Arial"/>
          <w:color w:val="auto"/>
          <w:sz w:val="22"/>
          <w:szCs w:val="22"/>
        </w:rPr>
        <w:tab/>
      </w:r>
      <w:r w:rsidRPr="004915D8">
        <w:rPr>
          <w:rFonts w:ascii="Arial" w:hAnsi="Arial" w:cs="Arial"/>
          <w:color w:val="auto"/>
          <w:sz w:val="22"/>
          <w:szCs w:val="22"/>
        </w:rPr>
        <w:tab/>
        <w:t xml:space="preserve">59 or below E (Fail) </w:t>
      </w:r>
    </w:p>
    <w:p w14:paraId="35A18F02" w14:textId="5D7901CA" w:rsidR="006831E2" w:rsidRPr="00EA25B2" w:rsidRDefault="006831E2" w:rsidP="004915D8">
      <w:pPr>
        <w:tabs>
          <w:tab w:val="left" w:pos="720"/>
          <w:tab w:val="left" w:pos="1440"/>
          <w:tab w:val="left" w:pos="2160"/>
          <w:tab w:val="left" w:pos="2880"/>
          <w:tab w:val="left" w:pos="3600"/>
          <w:tab w:val="left" w:pos="4320"/>
          <w:tab w:val="left" w:pos="5040"/>
          <w:tab w:val="left" w:pos="5760"/>
        </w:tabs>
        <w:ind w:left="5760" w:hanging="5760"/>
        <w:rPr>
          <w:rFonts w:ascii="Arial" w:hAnsi="Arial" w:cs="Arial"/>
          <w:sz w:val="22"/>
          <w:szCs w:val="22"/>
        </w:rPr>
      </w:pPr>
      <w:r w:rsidRPr="00EA25B2">
        <w:rPr>
          <w:rFonts w:ascii="Arial" w:hAnsi="Arial" w:cs="Arial"/>
          <w:sz w:val="22"/>
          <w:szCs w:val="22"/>
        </w:rPr>
        <w:tab/>
        <w:t xml:space="preserve"> </w:t>
      </w:r>
    </w:p>
    <w:p w14:paraId="11F81AD8" w14:textId="77777777" w:rsidR="00194998" w:rsidRPr="00EA25B2" w:rsidRDefault="00194998" w:rsidP="00194998">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lastRenderedPageBreak/>
        <w:t>Grades and Credit</w:t>
      </w:r>
    </w:p>
    <w:p w14:paraId="762A7F25" w14:textId="6A67BA08" w:rsidR="00194998" w:rsidRPr="00EA25B2" w:rsidRDefault="00194998" w:rsidP="00194998">
      <w:pPr>
        <w:rPr>
          <w:rFonts w:ascii="Arial" w:hAnsi="Arial" w:cs="Arial"/>
          <w:color w:val="auto"/>
          <w:sz w:val="22"/>
          <w:szCs w:val="22"/>
        </w:rPr>
      </w:pPr>
      <w:bookmarkStart w:id="1" w:name="_Hlk516148544"/>
      <w:r w:rsidRPr="00EA25B2">
        <w:rPr>
          <w:rFonts w:ascii="Arial" w:hAnsi="Arial" w:cs="Arial"/>
          <w:color w:val="auto"/>
          <w:sz w:val="22"/>
          <w:szCs w:val="22"/>
        </w:rPr>
        <w:t>Your grade for this class will become part of your permanent college transcript and will affect your GPA.  A low grade in this course can affect college acceptance and scholarship eligibility.</w:t>
      </w:r>
    </w:p>
    <w:p w14:paraId="2858C1D0" w14:textId="2AF6CF25" w:rsidR="007E4222" w:rsidRPr="00EA25B2" w:rsidRDefault="007E4222" w:rsidP="00194998">
      <w:pPr>
        <w:rPr>
          <w:rFonts w:ascii="Arial" w:hAnsi="Arial" w:cs="Arial"/>
          <w:color w:val="auto"/>
          <w:sz w:val="22"/>
          <w:szCs w:val="22"/>
        </w:rPr>
      </w:pPr>
      <w:r w:rsidRPr="00EA25B2">
        <w:rPr>
          <w:rFonts w:ascii="Arial" w:hAnsi="Arial" w:cs="Arial"/>
          <w:color w:val="auto"/>
          <w:sz w:val="22"/>
          <w:szCs w:val="22"/>
          <w:shd w:val="clear" w:color="auto" w:fill="FFFFFF"/>
        </w:rPr>
        <w:t>Grades are determined by instructors, based upon measures determined by the instructor and department and may include: evaluation of responses, written exercises and examinations, performance exercises and examinations, classroom/laboratory contributions, mastery of pertinent skills, etc. The letter grade “A” is an exceptional grade indicating superior achievement; “B” is a grade indicating commendable mastery; “C” indicates satisfactory mastery and is considered an average grade; “D” indicates substandard progress and insufficient evidence of ability to succeed in sequential courses; “E” (failing) indicates inadequate mastery of pertinent skills or repeated absences from class</w:t>
      </w:r>
      <w:r w:rsidR="00D95605">
        <w:rPr>
          <w:rFonts w:ascii="Arial" w:hAnsi="Arial" w:cs="Arial"/>
          <w:color w:val="auto"/>
          <w:sz w:val="22"/>
          <w:szCs w:val="22"/>
          <w:shd w:val="clear" w:color="auto" w:fill="FFFFFF"/>
        </w:rPr>
        <w:t>.</w:t>
      </w:r>
    </w:p>
    <w:bookmarkEnd w:id="1"/>
    <w:p w14:paraId="575CB4DD" w14:textId="77777777" w:rsidR="004451C7" w:rsidRPr="00EA25B2" w:rsidRDefault="00A52EF5" w:rsidP="00A368A6">
      <w:pPr>
        <w:rPr>
          <w:rFonts w:ascii="Arial" w:hAnsi="Arial" w:cs="Arial"/>
          <w:sz w:val="22"/>
          <w:szCs w:val="22"/>
        </w:rPr>
      </w:pPr>
      <w:r w:rsidRPr="00EA25B2">
        <w:rPr>
          <w:rFonts w:ascii="Arial" w:hAnsi="Arial" w:cs="Arial"/>
          <w:sz w:val="22"/>
          <w:szCs w:val="22"/>
        </w:rPr>
        <w:t xml:space="preserve"> </w:t>
      </w:r>
    </w:p>
    <w:p w14:paraId="332A8427" w14:textId="77777777" w:rsidR="007E1F5C" w:rsidRPr="00EA25B2" w:rsidRDefault="007E1F5C" w:rsidP="007E1F5C">
      <w:pPr>
        <w:rPr>
          <w:rFonts w:ascii="Arial" w:eastAsiaTheme="majorEastAsia" w:hAnsi="Arial" w:cs="Arial"/>
          <w:b/>
          <w:bCs/>
          <w:color w:val="404040" w:themeColor="text1" w:themeTint="BF"/>
          <w:sz w:val="28"/>
          <w:szCs w:val="28"/>
        </w:rPr>
      </w:pPr>
      <w:bookmarkStart w:id="2" w:name="_Hlk516664923"/>
      <w:bookmarkStart w:id="3" w:name="_Hlk516663454"/>
      <w:r w:rsidRPr="00EA25B2">
        <w:rPr>
          <w:rFonts w:ascii="Arial" w:eastAsiaTheme="majorEastAsia" w:hAnsi="Arial" w:cs="Arial"/>
          <w:b/>
          <w:bCs/>
          <w:color w:val="404040" w:themeColor="text1" w:themeTint="BF"/>
          <w:sz w:val="28"/>
          <w:szCs w:val="28"/>
        </w:rPr>
        <w:t>University Policies</w:t>
      </w:r>
    </w:p>
    <w:p w14:paraId="011CA902" w14:textId="77777777" w:rsidR="007E1F5C" w:rsidRPr="00EA25B2" w:rsidRDefault="007E1F5C" w:rsidP="007E1F5C">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Academic Integrity</w:t>
      </w:r>
    </w:p>
    <w:p w14:paraId="438C673A" w14:textId="77777777" w:rsidR="007E1F5C" w:rsidRPr="00EA25B2" w:rsidRDefault="007E1F5C" w:rsidP="007E1F5C">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Utah Valley University expects all students to maintain integrity and high standards of individual honesty in academic work, to obey the law, and to show respect for others. Students of this class are expected to support an environment of academic integrity, have the right to such an environment, and should avoid all aspects of academic dishonesty. Examples of academic dishonesty include plagiarizing, faking of data, sharing information during an exam, discussing an exam with another student who has not taken the exam, consulting reference material during an exam, submitting a written assignment which was authored by someone other than you, and/or cheating in any form.</w:t>
      </w:r>
    </w:p>
    <w:p w14:paraId="7C60EA12" w14:textId="77777777" w:rsidR="007E1F5C" w:rsidRPr="00EA25B2" w:rsidRDefault="007E1F5C" w:rsidP="007E1F5C">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p>
    <w:p w14:paraId="2D009D37" w14:textId="77777777" w:rsidR="007E1F5C" w:rsidRPr="00EA25B2" w:rsidRDefault="007E1F5C" w:rsidP="007E1F5C">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 xml:space="preserve">In keeping with UVU policy, evidence of academic dishonesty may result in a failing grade in the course and disciplinary review by the college.  Any student caught cheating will receive, at minimum, zero points on that </w:t>
      </w:r>
      <w:proofErr w:type="gramStart"/>
      <w:r w:rsidRPr="00EA25B2">
        <w:rPr>
          <w:rFonts w:ascii="Arial" w:eastAsiaTheme="minorHAnsi" w:hAnsi="Arial" w:cs="Arial"/>
          <w:bCs/>
          <w:sz w:val="22"/>
          <w:szCs w:val="22"/>
          <w:shd w:val="clear" w:color="auto" w:fill="FFFFFF"/>
          <w:lang w:eastAsia="ja-JP"/>
        </w:rPr>
        <w:t>particular assignment</w:t>
      </w:r>
      <w:proofErr w:type="gramEnd"/>
      <w:r w:rsidRPr="00EA25B2">
        <w:rPr>
          <w:rFonts w:ascii="Arial" w:eastAsiaTheme="minorHAnsi" w:hAnsi="Arial" w:cs="Arial"/>
          <w:bCs/>
          <w:sz w:val="22"/>
          <w:szCs w:val="22"/>
          <w:shd w:val="clear" w:color="auto" w:fill="FFFFFF"/>
          <w:lang w:eastAsia="ja-JP"/>
        </w:rPr>
        <w:t xml:space="preserve"> for the first offense.  A second offense can result in failing the course and will entail being reported to Student Advising.  Academic dishonesty includes, in part, using materials obtained from another student, published literature, and the Internet without proper acknowledgment of the source.   Additional information on this topic is published in the student handbook and is available on the UVU website.</w:t>
      </w:r>
    </w:p>
    <w:p w14:paraId="0B9C1762" w14:textId="77777777" w:rsidR="007E1F5C" w:rsidRPr="00EA25B2" w:rsidRDefault="007E1F5C" w:rsidP="007E1F5C">
      <w:pPr>
        <w:pStyle w:val="NormalWeb"/>
        <w:spacing w:before="0" w:beforeAutospacing="0" w:after="0" w:afterAutospacing="0" w:line="330" w:lineRule="atLeast"/>
        <w:textAlignment w:val="baseline"/>
        <w:rPr>
          <w:rFonts w:ascii="Arial" w:hAnsi="Arial" w:cs="Arial"/>
          <w:color w:val="666666"/>
          <w:spacing w:val="8"/>
          <w:sz w:val="18"/>
          <w:szCs w:val="18"/>
        </w:rPr>
      </w:pPr>
    </w:p>
    <w:p w14:paraId="7E39BA41" w14:textId="77777777" w:rsidR="007E1F5C" w:rsidRPr="00EA25B2" w:rsidRDefault="007E1F5C" w:rsidP="007E1F5C">
      <w:pPr>
        <w:pStyle w:val="Heading3"/>
        <w:spacing w:before="0" w:line="240" w:lineRule="atLeast"/>
        <w:textAlignment w:val="baseline"/>
        <w:rPr>
          <w:rFonts w:ascii="Arial" w:hAnsi="Arial" w:cs="Arial"/>
          <w:b/>
          <w:bCs/>
          <w:color w:val="549E39" w:themeColor="accent1"/>
          <w:sz w:val="22"/>
          <w:szCs w:val="22"/>
        </w:rPr>
      </w:pPr>
      <w:r w:rsidRPr="00EA25B2">
        <w:rPr>
          <w:rFonts w:ascii="Arial" w:hAnsi="Arial" w:cs="Arial"/>
          <w:b/>
          <w:bCs/>
          <w:color w:val="549E39" w:themeColor="accent1"/>
          <w:sz w:val="22"/>
          <w:szCs w:val="22"/>
        </w:rPr>
        <w:t>Student Code of Conduct</w:t>
      </w:r>
    </w:p>
    <w:p w14:paraId="07AB3D89" w14:textId="77777777" w:rsidR="007E1F5C" w:rsidRPr="00F14835" w:rsidRDefault="007E1F5C" w:rsidP="007E1F5C">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All UVU students are expected to conduct themselves in an appropriate manner acceptable at an institution of higher learning. All students are expected to </w:t>
      </w:r>
      <w:r w:rsidRPr="00EA25B2">
        <w:rPr>
          <w:rFonts w:ascii="Arial" w:eastAsia="Times New Roman" w:hAnsi="Arial" w:cs="Arial"/>
          <w:b/>
          <w:bCs/>
          <w:color w:val="auto"/>
          <w:sz w:val="22"/>
          <w:szCs w:val="22"/>
          <w:bdr w:val="none" w:sz="0" w:space="0" w:color="auto" w:frame="1"/>
          <w:lang w:eastAsia="en-US"/>
        </w:rPr>
        <w:t>obey the law</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perform contracted obligations</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maintain absolute integrity and high standards</w:t>
      </w:r>
      <w:r w:rsidRPr="00F14835">
        <w:rPr>
          <w:rFonts w:ascii="Arial" w:eastAsia="Times New Roman" w:hAnsi="Arial" w:cs="Arial"/>
          <w:color w:val="auto"/>
          <w:sz w:val="22"/>
          <w:szCs w:val="22"/>
          <w:lang w:eastAsia="en-US"/>
        </w:rPr>
        <w:t> of individual honesty in academic work, and to observe a </w:t>
      </w:r>
      <w:r w:rsidRPr="00EA25B2">
        <w:rPr>
          <w:rFonts w:ascii="Arial" w:eastAsia="Times New Roman" w:hAnsi="Arial" w:cs="Arial"/>
          <w:b/>
          <w:bCs/>
          <w:color w:val="auto"/>
          <w:sz w:val="22"/>
          <w:szCs w:val="22"/>
          <w:bdr w:val="none" w:sz="0" w:space="0" w:color="auto" w:frame="1"/>
          <w:lang w:eastAsia="en-US"/>
        </w:rPr>
        <w:t>high standard of conduct for the academic environment</w:t>
      </w:r>
      <w:r w:rsidRPr="00F14835">
        <w:rPr>
          <w:rFonts w:ascii="Arial" w:eastAsia="Times New Roman" w:hAnsi="Arial" w:cs="Arial"/>
          <w:color w:val="auto"/>
          <w:sz w:val="22"/>
          <w:szCs w:val="22"/>
          <w:lang w:eastAsia="en-US"/>
        </w:rPr>
        <w:t>.</w:t>
      </w:r>
    </w:p>
    <w:p w14:paraId="4F64763A" w14:textId="77777777" w:rsidR="007E1F5C" w:rsidRPr="00EA25B2" w:rsidRDefault="007E1F5C" w:rsidP="007E1F5C">
      <w:pPr>
        <w:shd w:val="clear" w:color="auto" w:fill="FFFFFF"/>
        <w:spacing w:after="0"/>
        <w:textAlignment w:val="baseline"/>
        <w:rPr>
          <w:rFonts w:ascii="Arial" w:eastAsia="Times New Roman" w:hAnsi="Arial" w:cs="Arial"/>
          <w:color w:val="auto"/>
          <w:sz w:val="22"/>
          <w:szCs w:val="22"/>
          <w:lang w:eastAsia="en-US"/>
        </w:rPr>
      </w:pPr>
    </w:p>
    <w:p w14:paraId="5C187785" w14:textId="77777777" w:rsidR="007E1F5C" w:rsidRPr="00F14835" w:rsidRDefault="007E1F5C" w:rsidP="007E1F5C">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The Student Rights and Responsibilities Code, or Code of Conduct, outlines for students what they can expect from the University and what the University expects of them.</w:t>
      </w:r>
    </w:p>
    <w:p w14:paraId="31AE0B19" w14:textId="77777777" w:rsidR="007E1F5C" w:rsidRPr="00EA25B2" w:rsidRDefault="007E1F5C" w:rsidP="007E1F5C">
      <w:pPr>
        <w:shd w:val="clear" w:color="auto" w:fill="FFFFFF"/>
        <w:spacing w:after="0"/>
        <w:textAlignment w:val="baseline"/>
        <w:rPr>
          <w:rFonts w:ascii="Arial" w:eastAsia="Times New Roman" w:hAnsi="Arial" w:cs="Arial"/>
          <w:color w:val="auto"/>
          <w:sz w:val="22"/>
          <w:szCs w:val="22"/>
          <w:lang w:eastAsia="en-US"/>
        </w:rPr>
      </w:pPr>
    </w:p>
    <w:p w14:paraId="7CEC997E" w14:textId="77777777" w:rsidR="007E1F5C" w:rsidRDefault="007E1F5C" w:rsidP="007E1F5C">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Students should review their Rights and Responsibilities. The Code of Conduct also outlines the process for academic appeals, and appeals related to misconduct and sanctions.</w:t>
      </w:r>
      <w:r w:rsidRPr="00EA25B2">
        <w:rPr>
          <w:rFonts w:ascii="Arial" w:eastAsia="Times New Roman" w:hAnsi="Arial" w:cs="Arial"/>
          <w:color w:val="auto"/>
          <w:sz w:val="22"/>
          <w:szCs w:val="22"/>
          <w:lang w:eastAsia="en-US"/>
        </w:rPr>
        <w:t xml:space="preserve"> </w:t>
      </w:r>
      <w:r w:rsidRPr="00EA25B2">
        <w:rPr>
          <w:rFonts w:ascii="Arial" w:hAnsi="Arial" w:cs="Arial"/>
          <w:bCs/>
          <w:color w:val="auto"/>
          <w:sz w:val="22"/>
          <w:szCs w:val="22"/>
          <w:shd w:val="clear" w:color="auto" w:fill="FFFFFF"/>
        </w:rPr>
        <w:t>It can be found at </w:t>
      </w:r>
      <w:hyperlink r:id="rId10" w:history="1">
        <w:r w:rsidRPr="00EA25B2">
          <w:rPr>
            <w:rFonts w:ascii="Arial" w:hAnsi="Arial" w:cs="Arial"/>
            <w:bCs/>
            <w:color w:val="auto"/>
            <w:sz w:val="22"/>
            <w:szCs w:val="22"/>
            <w:shd w:val="clear" w:color="auto" w:fill="FFFFFF"/>
          </w:rPr>
          <w:t>http://www.uvu.edu/studentconduct/students/</w:t>
        </w:r>
      </w:hyperlink>
    </w:p>
    <w:p w14:paraId="1BC967B1" w14:textId="77777777" w:rsidR="007E1F5C" w:rsidRPr="000D6D51" w:rsidRDefault="007E1F5C" w:rsidP="007E1F5C">
      <w:pPr>
        <w:shd w:val="clear" w:color="auto" w:fill="FFFFFF"/>
        <w:spacing w:after="0"/>
        <w:textAlignment w:val="baseline"/>
        <w:rPr>
          <w:rFonts w:ascii="Arial" w:eastAsia="Times New Roman" w:hAnsi="Arial" w:cs="Arial"/>
          <w:color w:val="auto"/>
          <w:sz w:val="22"/>
          <w:szCs w:val="22"/>
          <w:lang w:eastAsia="en-US"/>
        </w:rPr>
      </w:pPr>
    </w:p>
    <w:p w14:paraId="189BC0F4" w14:textId="77777777" w:rsidR="007E1F5C" w:rsidRPr="00DF1766" w:rsidRDefault="007E1F5C" w:rsidP="007E1F5C">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 xml:space="preserve">Student Responsibilities </w:t>
      </w:r>
    </w:p>
    <w:p w14:paraId="2A460757" w14:textId="77777777" w:rsidR="007E1F5C" w:rsidRPr="00DF1766" w:rsidRDefault="007E1F5C" w:rsidP="007E1F5C">
      <w:pPr>
        <w:widowControl w:val="0"/>
        <w:rPr>
          <w:rFonts w:ascii="Arial" w:hAnsi="Arial" w:cs="Arial"/>
          <w:color w:val="auto"/>
          <w:sz w:val="22"/>
          <w:szCs w:val="22"/>
        </w:rPr>
      </w:pPr>
      <w:r w:rsidRPr="00DF1766">
        <w:rPr>
          <w:rFonts w:ascii="Arial" w:hAnsi="Arial" w:cs="Arial"/>
          <w:color w:val="auto"/>
          <w:sz w:val="22"/>
          <w:szCs w:val="22"/>
        </w:rPr>
        <w:t xml:space="preserve">You are expected to take an active role in the learning process by meeting course requirements as specified in written syllabi. Faculty members have the right to establish classroom standards of behavior and attendance requirements. You are expected to meet these requirements and </w:t>
      </w:r>
      <w:proofErr w:type="gramStart"/>
      <w:r w:rsidRPr="00DF1766">
        <w:rPr>
          <w:rFonts w:ascii="Arial" w:hAnsi="Arial" w:cs="Arial"/>
          <w:color w:val="auto"/>
          <w:sz w:val="22"/>
          <w:szCs w:val="22"/>
        </w:rPr>
        <w:t>make contact with</w:t>
      </w:r>
      <w:proofErr w:type="gramEnd"/>
      <w:r w:rsidRPr="00DF1766">
        <w:rPr>
          <w:rFonts w:ascii="Arial" w:hAnsi="Arial" w:cs="Arial"/>
          <w:color w:val="auto"/>
          <w:sz w:val="22"/>
          <w:szCs w:val="22"/>
        </w:rPr>
        <w:t xml:space="preserve"> faculty members when unable to do so. </w:t>
      </w:r>
    </w:p>
    <w:p w14:paraId="5B945F02" w14:textId="77777777" w:rsidR="007E1F5C" w:rsidRPr="00DF1766" w:rsidRDefault="007E1F5C" w:rsidP="007E1F5C">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lastRenderedPageBreak/>
        <w:t>Withdrawal Policy</w:t>
      </w:r>
    </w:p>
    <w:p w14:paraId="660DB7BA" w14:textId="77777777" w:rsidR="007E1F5C" w:rsidRPr="00DF1766" w:rsidRDefault="007E1F5C" w:rsidP="007E1F5C">
      <w:pPr>
        <w:widowControl w:val="0"/>
        <w:rPr>
          <w:rFonts w:ascii="Arial" w:hAnsi="Arial" w:cs="Arial"/>
          <w:color w:val="auto"/>
          <w:sz w:val="22"/>
          <w:szCs w:val="22"/>
        </w:rPr>
      </w:pPr>
      <w:r w:rsidRPr="00DF1766">
        <w:rPr>
          <w:rFonts w:ascii="Arial" w:hAnsi="Arial" w:cs="Arial"/>
          <w:color w:val="auto"/>
          <w:sz w:val="22"/>
          <w:szCs w:val="22"/>
        </w:rPr>
        <w:t>If you do not wish to take this course or find that you are unable to continue, you should officially withdraw by the deadline stated in the current semester UVU Student Timetable.</w:t>
      </w:r>
    </w:p>
    <w:p w14:paraId="374E38E8" w14:textId="77777777" w:rsidR="007E1F5C" w:rsidRPr="00DF1766" w:rsidRDefault="007E1F5C" w:rsidP="007E1F5C">
      <w:pPr>
        <w:widowControl w:val="0"/>
        <w:rPr>
          <w:rFonts w:ascii="Arial" w:hAnsi="Arial" w:cs="Arial"/>
          <w:color w:val="auto"/>
          <w:sz w:val="22"/>
          <w:szCs w:val="22"/>
        </w:rPr>
      </w:pPr>
      <w:r w:rsidRPr="00DF1766">
        <w:rPr>
          <w:rFonts w:ascii="Arial" w:hAnsi="Arial" w:cs="Arial"/>
          <w:color w:val="auto"/>
          <w:sz w:val="22"/>
          <w:szCs w:val="22"/>
        </w:rPr>
        <w:t>You can officially withdraw from a course by dropping it through the online registration system or the campus One Stop desk (BA 106) by the listed date. If you officially withdraw from a course by the "Last Day to Drop and Not Show on Transcript," the course will not appear on your academic transcripts. If you officially withdraw from a course by the "Last Day to Withdraw," a "W" will appear on your transcripts. Although your GPA will not be affected — a "W" will indicate that you chose to withdraw. If you fail to complete the course and do not drop it before the "Last Day to Withdraw," a "UW" or "E" (a failing grade) will appear on your transcripts.</w:t>
      </w:r>
    </w:p>
    <w:p w14:paraId="4EE9EA0E" w14:textId="77777777" w:rsidR="007E1F5C" w:rsidRPr="00DF1766" w:rsidRDefault="007E1F5C" w:rsidP="007E1F5C">
      <w:pPr>
        <w:widowControl w:val="0"/>
        <w:rPr>
          <w:rFonts w:ascii="Arial" w:hAnsi="Arial" w:cs="Arial"/>
          <w:color w:val="auto"/>
          <w:sz w:val="22"/>
          <w:szCs w:val="22"/>
        </w:rPr>
      </w:pPr>
      <w:r w:rsidRPr="00DF1766">
        <w:rPr>
          <w:rFonts w:ascii="Arial" w:hAnsi="Arial" w:cs="Arial"/>
          <w:color w:val="auto"/>
          <w:sz w:val="22"/>
          <w:szCs w:val="22"/>
        </w:rPr>
        <w:t>Withdrawing from a course may impact your financial aid status. For more information, see: UVU Financial Aid.</w:t>
      </w:r>
    </w:p>
    <w:p w14:paraId="7EC509C0" w14:textId="77777777" w:rsidR="007E1F5C" w:rsidRPr="002B1F2A" w:rsidRDefault="007E1F5C" w:rsidP="007E1F5C">
      <w:pPr>
        <w:rPr>
          <w:rFonts w:ascii="Arial" w:hAnsi="Arial" w:cs="Arial"/>
          <w:b/>
          <w:color w:val="549E39" w:themeColor="accent1"/>
          <w:sz w:val="22"/>
          <w:szCs w:val="22"/>
        </w:rPr>
      </w:pPr>
      <w:r w:rsidRPr="002B1F2A">
        <w:rPr>
          <w:rFonts w:ascii="Arial" w:hAnsi="Arial" w:cs="Arial"/>
          <w:b/>
          <w:color w:val="549E39" w:themeColor="accent1"/>
          <w:sz w:val="22"/>
          <w:szCs w:val="22"/>
        </w:rPr>
        <w:t>Cheating and Plagiarism Policy Procedures</w:t>
      </w:r>
    </w:p>
    <w:p w14:paraId="681415D1" w14:textId="77777777" w:rsidR="007E1F5C" w:rsidRPr="002B1F2A" w:rsidRDefault="007E1F5C" w:rsidP="007E1F5C">
      <w:pPr>
        <w:rPr>
          <w:rFonts w:ascii="Arial" w:hAnsi="Arial" w:cs="Arial"/>
          <w:color w:val="auto"/>
          <w:sz w:val="22"/>
          <w:szCs w:val="22"/>
        </w:rPr>
      </w:pPr>
      <w:r>
        <w:rPr>
          <w:rFonts w:ascii="Arial" w:hAnsi="Arial" w:cs="Arial"/>
          <w:color w:val="auto"/>
          <w:sz w:val="22"/>
          <w:szCs w:val="22"/>
        </w:rPr>
        <w:t>This document was taken from the Utah Valley University Policy 541, The Student Rights and Responsibilities Code</w:t>
      </w:r>
    </w:p>
    <w:p w14:paraId="6595D18F" w14:textId="77777777" w:rsidR="007E1F5C" w:rsidRDefault="007E1F5C" w:rsidP="007E1F5C">
      <w:pPr>
        <w:rPr>
          <w:rFonts w:ascii="Arial" w:hAnsi="Arial" w:cs="Arial"/>
          <w:color w:val="auto"/>
          <w:sz w:val="22"/>
          <w:szCs w:val="22"/>
        </w:rPr>
      </w:pPr>
      <w:r w:rsidRPr="002B1F2A">
        <w:rPr>
          <w:rFonts w:ascii="Arial" w:hAnsi="Arial" w:cs="Arial"/>
          <w:color w:val="auto"/>
          <w:sz w:val="22"/>
          <w:szCs w:val="22"/>
        </w:rPr>
        <w:t xml:space="preserve">5.4.4 Each student is expected to maintain academic ethics and honesty in all its forms, including, but not limited to, cheating and plagiarism as defined hereafter: </w:t>
      </w:r>
    </w:p>
    <w:p w14:paraId="3F954499" w14:textId="77777777" w:rsidR="007E1F5C" w:rsidRDefault="007E1F5C" w:rsidP="007E1F5C">
      <w:pPr>
        <w:rPr>
          <w:rFonts w:ascii="Arial" w:hAnsi="Arial" w:cs="Arial"/>
          <w:color w:val="auto"/>
          <w:sz w:val="22"/>
          <w:szCs w:val="22"/>
        </w:rPr>
      </w:pPr>
      <w:r w:rsidRPr="002B1F2A">
        <w:rPr>
          <w:rFonts w:ascii="Arial" w:hAnsi="Arial" w:cs="Arial"/>
          <w:color w:val="auto"/>
          <w:sz w:val="22"/>
          <w:szCs w:val="22"/>
        </w:rPr>
        <w:t xml:space="preserve">1) Cheating is the act of using or attempting to use or providing others with unauthorized information, materials, or study aids in academic work. Cheating includes, but is not limited to, passing examination answers to or taking examinations for someone else, or preparing or copying another's academic work. </w:t>
      </w:r>
    </w:p>
    <w:p w14:paraId="5C757FC4" w14:textId="77777777" w:rsidR="007E1F5C" w:rsidRDefault="007E1F5C" w:rsidP="007E1F5C">
      <w:pPr>
        <w:rPr>
          <w:rFonts w:ascii="Arial" w:hAnsi="Arial" w:cs="Arial"/>
          <w:color w:val="auto"/>
          <w:sz w:val="22"/>
          <w:szCs w:val="22"/>
        </w:rPr>
      </w:pPr>
      <w:r w:rsidRPr="002B1F2A">
        <w:rPr>
          <w:rFonts w:ascii="Arial" w:hAnsi="Arial" w:cs="Arial"/>
          <w:color w:val="auto"/>
          <w:sz w:val="22"/>
          <w:szCs w:val="22"/>
        </w:rPr>
        <w:t xml:space="preserve">2) Plagiarism is the act of appropriating another person's or group's ideas or work (written, computerized, artistic, etc.) or portions thereof and passing them off as the product of one's own work in any academic exercise or activity. </w:t>
      </w:r>
    </w:p>
    <w:p w14:paraId="22B36868" w14:textId="77777777" w:rsidR="007E1F5C" w:rsidRDefault="007E1F5C" w:rsidP="007E1F5C">
      <w:pPr>
        <w:rPr>
          <w:rFonts w:ascii="Arial" w:hAnsi="Arial" w:cs="Arial"/>
          <w:color w:val="auto"/>
          <w:sz w:val="22"/>
          <w:szCs w:val="22"/>
        </w:rPr>
      </w:pPr>
      <w:r w:rsidRPr="002B1F2A">
        <w:rPr>
          <w:rFonts w:ascii="Arial" w:hAnsi="Arial" w:cs="Arial"/>
          <w:color w:val="auto"/>
          <w:sz w:val="22"/>
          <w:szCs w:val="22"/>
        </w:rPr>
        <w:t xml:space="preserve">3) Fabrication is the use of invented information or the falsification of research or other findings. Examples include but are not limited to: </w:t>
      </w:r>
    </w:p>
    <w:p w14:paraId="57B92E54" w14:textId="77777777" w:rsidR="007E1F5C" w:rsidRDefault="007E1F5C" w:rsidP="007E1F5C">
      <w:pPr>
        <w:ind w:left="720"/>
        <w:rPr>
          <w:rFonts w:ascii="Arial" w:hAnsi="Arial" w:cs="Arial"/>
          <w:color w:val="auto"/>
          <w:sz w:val="22"/>
          <w:szCs w:val="22"/>
        </w:rPr>
      </w:pPr>
      <w:r w:rsidRPr="002B1F2A">
        <w:rPr>
          <w:rFonts w:ascii="Arial" w:hAnsi="Arial" w:cs="Arial"/>
          <w:color w:val="auto"/>
          <w:sz w:val="22"/>
          <w:szCs w:val="22"/>
        </w:rPr>
        <w:t>a) Citation of information not taken from the source indicated. This may include the incorrect documentation of secondary source materials.</w:t>
      </w:r>
    </w:p>
    <w:p w14:paraId="76333078" w14:textId="77777777" w:rsidR="007E1F5C" w:rsidRDefault="007E1F5C" w:rsidP="007E1F5C">
      <w:pPr>
        <w:ind w:left="720"/>
        <w:rPr>
          <w:rFonts w:ascii="Arial" w:hAnsi="Arial" w:cs="Arial"/>
          <w:color w:val="auto"/>
          <w:sz w:val="22"/>
          <w:szCs w:val="22"/>
        </w:rPr>
      </w:pPr>
      <w:r w:rsidRPr="002B1F2A">
        <w:rPr>
          <w:rFonts w:ascii="Arial" w:hAnsi="Arial" w:cs="Arial"/>
          <w:color w:val="auto"/>
          <w:sz w:val="22"/>
          <w:szCs w:val="22"/>
        </w:rPr>
        <w:t xml:space="preserve">b) Listing sources in a bibliography not used in the academic exercise. </w:t>
      </w:r>
    </w:p>
    <w:p w14:paraId="24D75146" w14:textId="77777777" w:rsidR="007E1F5C" w:rsidRDefault="007E1F5C" w:rsidP="007E1F5C">
      <w:pPr>
        <w:ind w:left="720"/>
        <w:rPr>
          <w:rFonts w:ascii="Arial" w:hAnsi="Arial" w:cs="Arial"/>
          <w:color w:val="auto"/>
          <w:sz w:val="22"/>
          <w:szCs w:val="22"/>
        </w:rPr>
      </w:pPr>
      <w:r w:rsidRPr="002B1F2A">
        <w:rPr>
          <w:rFonts w:ascii="Arial" w:hAnsi="Arial" w:cs="Arial"/>
          <w:color w:val="auto"/>
          <w:sz w:val="22"/>
          <w:szCs w:val="22"/>
        </w:rPr>
        <w:t>c) Submission in a paper, thesis, lab report, or other academic exercise of falsified, invented, or fictitious data or evidence, or deliberate and knowing concealment or distortion of the true nature, origin, or function of such data or evidence.</w:t>
      </w:r>
    </w:p>
    <w:p w14:paraId="7355B0A2" w14:textId="77777777" w:rsidR="007E1F5C" w:rsidRPr="002B1F2A" w:rsidRDefault="007E1F5C" w:rsidP="007E1F5C">
      <w:pPr>
        <w:ind w:left="720"/>
        <w:rPr>
          <w:rFonts w:ascii="Arial" w:hAnsi="Arial" w:cs="Arial"/>
          <w:color w:val="auto"/>
          <w:sz w:val="22"/>
          <w:szCs w:val="22"/>
        </w:rPr>
      </w:pPr>
      <w:r w:rsidRPr="002B1F2A">
        <w:rPr>
          <w:rFonts w:ascii="Arial" w:hAnsi="Arial" w:cs="Arial"/>
          <w:color w:val="auto"/>
          <w:sz w:val="22"/>
          <w:szCs w:val="22"/>
        </w:rPr>
        <w:t xml:space="preserve"> d) Submitting as your own any academic exercise (written work, printing, sculpture, etc.) prepared totally or in part by another.</w:t>
      </w:r>
    </w:p>
    <w:p w14:paraId="39663E9F" w14:textId="77777777" w:rsidR="007E1F5C" w:rsidRPr="00EA25B2" w:rsidRDefault="007E1F5C" w:rsidP="007E1F5C">
      <w:pPr>
        <w:pStyle w:val="Default"/>
        <w:rPr>
          <w:rFonts w:ascii="Arial" w:hAnsi="Arial" w:cs="Arial"/>
          <w:sz w:val="22"/>
          <w:szCs w:val="22"/>
        </w:rPr>
      </w:pPr>
    </w:p>
    <w:p w14:paraId="227D38B3" w14:textId="77777777" w:rsidR="007E1F5C" w:rsidRPr="00EA25B2" w:rsidRDefault="007E1F5C" w:rsidP="007E1F5C">
      <w:pPr>
        <w:pStyle w:val="Heading3"/>
        <w:rPr>
          <w:rFonts w:ascii="Arial" w:eastAsiaTheme="minorHAnsi" w:hAnsi="Arial" w:cs="Arial"/>
          <w:color w:val="595959" w:themeColor="text1" w:themeTint="A6"/>
          <w:sz w:val="22"/>
          <w:szCs w:val="22"/>
        </w:rPr>
      </w:pPr>
      <w:r w:rsidRPr="00EA25B2">
        <w:rPr>
          <w:rFonts w:ascii="Arial" w:hAnsi="Arial" w:cs="Arial"/>
          <w:b/>
          <w:bCs/>
          <w:color w:val="549E39" w:themeColor="accent1"/>
          <w:sz w:val="22"/>
          <w:szCs w:val="22"/>
        </w:rPr>
        <w:t>Students with Disabilities</w:t>
      </w:r>
    </w:p>
    <w:p w14:paraId="38F4E3D3" w14:textId="77777777" w:rsidR="007E1F5C" w:rsidRPr="00EA25B2" w:rsidRDefault="007E1F5C" w:rsidP="007E1F5C">
      <w:pPr>
        <w:pStyle w:val="Default"/>
        <w:rPr>
          <w:rFonts w:ascii="Arial" w:eastAsiaTheme="minorHAnsi" w:hAnsi="Arial" w:cs="Arial"/>
          <w:color w:val="808080" w:themeColor="background1" w:themeShade="80"/>
          <w:sz w:val="22"/>
          <w:szCs w:val="22"/>
          <w:lang w:eastAsia="ja-JP"/>
        </w:rPr>
      </w:pPr>
    </w:p>
    <w:p w14:paraId="25D4E35B" w14:textId="77777777" w:rsidR="007E1F5C" w:rsidRDefault="007E1F5C" w:rsidP="007E1F5C">
      <w:pPr>
        <w:rPr>
          <w:rFonts w:ascii="Arial" w:hAnsi="Arial" w:cs="Arial"/>
          <w:bCs/>
          <w:color w:val="auto"/>
          <w:sz w:val="22"/>
          <w:szCs w:val="22"/>
          <w:shd w:val="clear" w:color="auto" w:fill="FFFFFF"/>
        </w:rPr>
      </w:pPr>
      <w:r w:rsidRPr="00EA25B2">
        <w:rPr>
          <w:rFonts w:ascii="Arial" w:hAnsi="Arial" w:cs="Arial"/>
          <w:b/>
          <w:bCs/>
          <w:color w:val="auto"/>
          <w:sz w:val="22"/>
          <w:szCs w:val="22"/>
          <w:shd w:val="clear" w:color="auto" w:fill="FFFFFF"/>
        </w:rPr>
        <w:t>Students who need accommodations because of a disability</w:t>
      </w:r>
      <w:r w:rsidRPr="00EA25B2">
        <w:rPr>
          <w:rFonts w:ascii="Arial" w:hAnsi="Arial" w:cs="Arial"/>
          <w:bCs/>
          <w:color w:val="auto"/>
          <w:sz w:val="22"/>
          <w:szCs w:val="22"/>
          <w:shd w:val="clear" w:color="auto" w:fill="FFFFFF"/>
        </w:rPr>
        <w:t xml:space="preserve"> may contact the UVU Office of Accessibility Services (OAS), located on the Orem Campus in LC 312. To schedule an appointment or to speak with a counselor, call the OAS office at 801-863-8747. Deaf/Hard of Hearing individuals, email </w:t>
      </w:r>
      <w:hyperlink r:id="rId11" w:tgtFrame="_blank" w:history="1">
        <w:r w:rsidRPr="00EA25B2">
          <w:rPr>
            <w:rStyle w:val="Hyperlink"/>
            <w:rFonts w:ascii="Arial" w:hAnsi="Arial" w:cs="Arial"/>
            <w:color w:val="auto"/>
            <w:sz w:val="22"/>
            <w:szCs w:val="22"/>
            <w:shd w:val="clear" w:color="auto" w:fill="FFFFFF"/>
          </w:rPr>
          <w:t>nicole.hemmingsen@uvu.edu</w:t>
        </w:r>
      </w:hyperlink>
      <w:r w:rsidRPr="00EA25B2">
        <w:rPr>
          <w:rFonts w:ascii="Arial" w:hAnsi="Arial" w:cs="Arial"/>
          <w:bCs/>
          <w:color w:val="auto"/>
          <w:sz w:val="22"/>
          <w:szCs w:val="22"/>
          <w:shd w:val="clear" w:color="auto" w:fill="FFFFFF"/>
        </w:rPr>
        <w:t> or text 385-208-2677.</w:t>
      </w:r>
    </w:p>
    <w:p w14:paraId="7322DB65" w14:textId="77777777" w:rsidR="007E1F5C" w:rsidRDefault="007E1F5C" w:rsidP="007E1F5C">
      <w:pPr>
        <w:rPr>
          <w:rFonts w:ascii="Arial" w:hAnsi="Arial" w:cs="Arial"/>
          <w:bCs/>
          <w:color w:val="auto"/>
          <w:sz w:val="22"/>
          <w:szCs w:val="22"/>
          <w:shd w:val="clear" w:color="auto" w:fill="FFFFFF"/>
        </w:rPr>
      </w:pPr>
      <w:r w:rsidRPr="00354203">
        <w:rPr>
          <w:rFonts w:ascii="Arial" w:hAnsi="Arial" w:cs="Arial"/>
          <w:b/>
          <w:color w:val="549E39" w:themeColor="accent1"/>
          <w:sz w:val="22"/>
          <w:szCs w:val="22"/>
        </w:rPr>
        <w:t>Religious Accommodations</w:t>
      </w:r>
    </w:p>
    <w:p w14:paraId="1B479A85" w14:textId="77777777" w:rsidR="007E1F5C" w:rsidRPr="00F3584E" w:rsidRDefault="007E1F5C" w:rsidP="007E1F5C">
      <w:pPr>
        <w:rPr>
          <w:rFonts w:ascii="Arial" w:hAnsi="Arial" w:cs="Arial"/>
          <w:bCs/>
          <w:color w:val="auto"/>
          <w:sz w:val="22"/>
          <w:szCs w:val="22"/>
          <w:shd w:val="clear" w:color="auto" w:fill="FFFFFF"/>
        </w:rPr>
      </w:pPr>
      <w:r w:rsidRPr="00354203">
        <w:rPr>
          <w:rFonts w:ascii="Arial" w:hAnsi="Arial" w:cs="Arial"/>
          <w:color w:val="auto"/>
          <w:sz w:val="22"/>
          <w:szCs w:val="22"/>
        </w:rPr>
        <w:t xml:space="preserve">At the beginning of each semester, you shall promptly review the course syllabus and class schedule and notify faculty to request an accommodation for sincerely held religious beliefs and practices using the </w:t>
      </w:r>
      <w:r w:rsidRPr="00354203">
        <w:rPr>
          <w:rFonts w:ascii="Arial" w:hAnsi="Arial" w:cs="Arial"/>
          <w:i/>
          <w:iCs/>
          <w:color w:val="auto"/>
          <w:sz w:val="22"/>
          <w:szCs w:val="22"/>
        </w:rPr>
        <w:t>Religious Accommodation Request Form</w:t>
      </w:r>
      <w:r w:rsidRPr="00354203">
        <w:rPr>
          <w:rFonts w:ascii="Arial" w:hAnsi="Arial" w:cs="Arial"/>
          <w:color w:val="auto"/>
          <w:sz w:val="22"/>
          <w:szCs w:val="22"/>
        </w:rPr>
        <w:t>.</w:t>
      </w:r>
    </w:p>
    <w:p w14:paraId="24FF984A" w14:textId="77777777" w:rsidR="007E1F5C" w:rsidRPr="00D551E9" w:rsidRDefault="007E1F5C" w:rsidP="007E1F5C">
      <w:pPr>
        <w:pStyle w:val="Default"/>
        <w:rPr>
          <w:rFonts w:ascii="Arial" w:hAnsi="Arial" w:cs="Arial"/>
          <w:color w:val="auto"/>
          <w:sz w:val="22"/>
          <w:szCs w:val="22"/>
        </w:rPr>
      </w:pPr>
    </w:p>
    <w:p w14:paraId="7C821CA8" w14:textId="77777777" w:rsidR="007E1F5C" w:rsidRDefault="007E1F5C" w:rsidP="007E1F5C">
      <w:pPr>
        <w:pStyle w:val="Default"/>
        <w:rPr>
          <w:rFonts w:ascii="Arial" w:hAnsi="Arial" w:cs="Arial"/>
          <w:b/>
          <w:bCs/>
          <w:color w:val="549E39" w:themeColor="accent1"/>
          <w:sz w:val="22"/>
          <w:szCs w:val="22"/>
        </w:rPr>
      </w:pPr>
      <w:r w:rsidRPr="00354203">
        <w:rPr>
          <w:rFonts w:ascii="Arial" w:hAnsi="Arial" w:cs="Arial"/>
          <w:b/>
          <w:bCs/>
          <w:color w:val="549E39" w:themeColor="accent1"/>
          <w:sz w:val="22"/>
          <w:szCs w:val="22"/>
        </w:rPr>
        <w:t>Dangerous Behavior</w:t>
      </w:r>
    </w:p>
    <w:p w14:paraId="269247B4" w14:textId="77777777" w:rsidR="007E1F5C" w:rsidRPr="00D551E9" w:rsidRDefault="007E1F5C" w:rsidP="007E1F5C">
      <w:pPr>
        <w:pStyle w:val="Default"/>
        <w:rPr>
          <w:rFonts w:ascii="Arial" w:hAnsi="Arial" w:cs="Arial"/>
          <w:sz w:val="22"/>
          <w:szCs w:val="22"/>
        </w:rPr>
      </w:pPr>
      <w:r w:rsidRPr="00D551E9">
        <w:rPr>
          <w:rFonts w:ascii="Arial" w:hAnsi="Arial" w:cs="Arial"/>
          <w:sz w:val="22"/>
          <w:szCs w:val="22"/>
        </w:rPr>
        <w:t xml:space="preserve">The faculty member has the right to demand and secure the immediate removal of any person from the classroom whenever the faculty member determines, to the best of his or her knowledge or belief, that the person's actions are threatening or dangerous to students or themselves. If the faculty member cannot resolve a disruptive situation, the faculty member may request that the disruptive person(s) leave the classroom. If the disruptive person(s) will not leave voluntarily, the faculty member may call University Police for assistance. The incident shall be reported to the Dean of Students and to the Director of Judicial Affairs in accordance with Policy 541 </w:t>
      </w:r>
      <w:r w:rsidRPr="00D551E9">
        <w:rPr>
          <w:rFonts w:ascii="Arial" w:hAnsi="Arial" w:cs="Arial"/>
          <w:i/>
          <w:iCs/>
          <w:sz w:val="22"/>
          <w:szCs w:val="22"/>
        </w:rPr>
        <w:t>Student Rights and Responsibilities Code</w:t>
      </w:r>
      <w:r w:rsidRPr="00D551E9">
        <w:rPr>
          <w:rFonts w:ascii="Arial" w:hAnsi="Arial" w:cs="Arial"/>
          <w:sz w:val="22"/>
          <w:szCs w:val="22"/>
        </w:rPr>
        <w:t>.</w:t>
      </w:r>
    </w:p>
    <w:p w14:paraId="54D582CE" w14:textId="77777777" w:rsidR="007E1F5C" w:rsidRPr="00D551E9" w:rsidRDefault="007E1F5C" w:rsidP="007E1F5C">
      <w:pPr>
        <w:pStyle w:val="Default"/>
        <w:rPr>
          <w:rFonts w:ascii="Arial" w:hAnsi="Arial" w:cs="Arial"/>
          <w:sz w:val="22"/>
          <w:szCs w:val="22"/>
        </w:rPr>
      </w:pPr>
    </w:p>
    <w:p w14:paraId="1E07FE71" w14:textId="77777777" w:rsidR="007E1F5C" w:rsidRDefault="007E1F5C" w:rsidP="007E1F5C">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Discriminatory, Exclusionary, or Disruptive Behavior</w:t>
      </w:r>
    </w:p>
    <w:p w14:paraId="33B8F437" w14:textId="77777777" w:rsidR="007E1F5C" w:rsidRDefault="007E1F5C" w:rsidP="007E1F5C">
      <w:pPr>
        <w:pStyle w:val="Default"/>
        <w:rPr>
          <w:rFonts w:ascii="Arial" w:hAnsi="Arial" w:cs="Arial"/>
          <w:sz w:val="22"/>
          <w:szCs w:val="22"/>
        </w:rPr>
      </w:pPr>
      <w:r w:rsidRPr="00D551E9">
        <w:rPr>
          <w:rFonts w:ascii="Arial" w:hAnsi="Arial" w:cs="Arial"/>
          <w:sz w:val="22"/>
          <w:szCs w:val="22"/>
        </w:rPr>
        <w:t xml:space="preserve">Faculty members observing discriminatory, exclusionary, or disruptive behavior follow procedures described in UVU Policy 541 </w:t>
      </w:r>
      <w:r w:rsidRPr="00D551E9">
        <w:rPr>
          <w:rFonts w:ascii="Arial" w:hAnsi="Arial" w:cs="Arial"/>
          <w:i/>
          <w:iCs/>
          <w:sz w:val="22"/>
          <w:szCs w:val="22"/>
        </w:rPr>
        <w:t xml:space="preserve">Student Rights and Responsibilities Code. </w:t>
      </w:r>
      <w:r w:rsidRPr="00D551E9">
        <w:rPr>
          <w:rFonts w:ascii="Arial" w:hAnsi="Arial" w:cs="Arial"/>
          <w:sz w:val="22"/>
          <w:szCs w:val="22"/>
        </w:rPr>
        <w:t>5.6</w:t>
      </w:r>
    </w:p>
    <w:p w14:paraId="597DC08A" w14:textId="77777777" w:rsidR="007E1F5C" w:rsidRDefault="007E1F5C" w:rsidP="007E1F5C">
      <w:pPr>
        <w:widowControl w:val="0"/>
        <w:rPr>
          <w:rFonts w:ascii="Arial" w:hAnsi="Arial" w:cs="Arial"/>
          <w:b/>
          <w:color w:val="auto"/>
          <w:sz w:val="22"/>
          <w:szCs w:val="22"/>
        </w:rPr>
      </w:pPr>
    </w:p>
    <w:p w14:paraId="485050D0" w14:textId="77777777" w:rsidR="007E1F5C" w:rsidRPr="00DF1766" w:rsidRDefault="007E1F5C" w:rsidP="007E1F5C">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Attendance</w:t>
      </w:r>
    </w:p>
    <w:p w14:paraId="4C391DDE" w14:textId="77777777" w:rsidR="007E1F5C" w:rsidRPr="00DF1766" w:rsidRDefault="007E1F5C" w:rsidP="007E1F5C">
      <w:pPr>
        <w:widowControl w:val="0"/>
        <w:rPr>
          <w:rFonts w:ascii="Arial" w:hAnsi="Arial" w:cs="Arial"/>
          <w:color w:val="auto"/>
          <w:sz w:val="22"/>
          <w:szCs w:val="22"/>
        </w:rPr>
      </w:pPr>
      <w:r w:rsidRPr="00DF1766">
        <w:rPr>
          <w:rFonts w:ascii="Arial" w:hAnsi="Arial" w:cs="Arial"/>
          <w:color w:val="auto"/>
          <w:sz w:val="22"/>
          <w:szCs w:val="22"/>
        </w:rPr>
        <w:t xml:space="preserve">Attendance in this class is not mandatory due to the different learning preferences with each student. However, class will be held according to the schedule on the top of this syllabus. Chapters will be covered in class as listed in the semester schedule below. Class will consist of chapter reviews, discussion and group activities. </w:t>
      </w:r>
    </w:p>
    <w:p w14:paraId="463BB37A" w14:textId="77777777" w:rsidR="007E1F5C" w:rsidRPr="00D551E9" w:rsidRDefault="007E1F5C" w:rsidP="007E1F5C">
      <w:pPr>
        <w:pStyle w:val="Default"/>
        <w:rPr>
          <w:rFonts w:ascii="Arial" w:hAnsi="Arial" w:cs="Arial"/>
          <w:sz w:val="22"/>
          <w:szCs w:val="22"/>
        </w:rPr>
      </w:pPr>
    </w:p>
    <w:p w14:paraId="7B612363" w14:textId="77777777" w:rsidR="007E1F5C" w:rsidRPr="00354203" w:rsidRDefault="007E1F5C" w:rsidP="007E1F5C">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Policies/References</w:t>
      </w:r>
    </w:p>
    <w:p w14:paraId="58978586" w14:textId="77777777" w:rsidR="007E1F5C" w:rsidRPr="00D551E9" w:rsidRDefault="007E1F5C" w:rsidP="007E1F5C">
      <w:pPr>
        <w:pStyle w:val="Default"/>
        <w:widowControl w:val="0"/>
        <w:numPr>
          <w:ilvl w:val="0"/>
          <w:numId w:val="14"/>
        </w:numPr>
        <w:rPr>
          <w:rFonts w:ascii="Arial" w:hAnsi="Arial" w:cs="Arial"/>
          <w:sz w:val="22"/>
          <w:szCs w:val="22"/>
        </w:rPr>
      </w:pPr>
      <w:r w:rsidRPr="00D551E9">
        <w:rPr>
          <w:rFonts w:ascii="Arial" w:hAnsi="Arial" w:cs="Arial"/>
          <w:sz w:val="22"/>
          <w:szCs w:val="22"/>
        </w:rPr>
        <w:t xml:space="preserve">Policy 541: Student Rights and Responsibilities Code </w:t>
      </w:r>
      <w:hyperlink r:id="rId12" w:history="1">
        <w:r w:rsidRPr="00D551E9">
          <w:rPr>
            <w:rStyle w:val="Hyperlink"/>
            <w:rFonts w:ascii="Arial" w:eastAsiaTheme="majorEastAsia" w:hAnsi="Arial" w:cs="Arial"/>
            <w:sz w:val="22"/>
            <w:szCs w:val="22"/>
          </w:rPr>
          <w:t>https://www.uvu.edu/catalog/current/policies-requirements/student-rights-and-responsibilities.html</w:t>
        </w:r>
      </w:hyperlink>
    </w:p>
    <w:p w14:paraId="47EA498F" w14:textId="77777777" w:rsidR="007E1F5C" w:rsidRPr="00D551E9" w:rsidRDefault="007E1F5C" w:rsidP="007E1F5C">
      <w:pPr>
        <w:pStyle w:val="Default"/>
        <w:widowControl w:val="0"/>
        <w:numPr>
          <w:ilvl w:val="0"/>
          <w:numId w:val="14"/>
        </w:numPr>
        <w:rPr>
          <w:rFonts w:ascii="Arial" w:hAnsi="Arial" w:cs="Arial"/>
          <w:sz w:val="22"/>
          <w:szCs w:val="22"/>
        </w:rPr>
      </w:pPr>
      <w:r w:rsidRPr="00D551E9">
        <w:rPr>
          <w:rFonts w:ascii="Arial" w:hAnsi="Arial" w:cs="Arial"/>
          <w:sz w:val="22"/>
          <w:szCs w:val="22"/>
        </w:rPr>
        <w:t xml:space="preserve">Policy 601: Classroom Instruction and Management. </w:t>
      </w:r>
      <w:hyperlink r:id="rId13" w:history="1">
        <w:r w:rsidRPr="00D551E9">
          <w:rPr>
            <w:rStyle w:val="Hyperlink"/>
            <w:rFonts w:ascii="Arial" w:eastAsiaTheme="majorEastAsia" w:hAnsi="Arial" w:cs="Arial"/>
            <w:sz w:val="22"/>
            <w:szCs w:val="22"/>
          </w:rPr>
          <w:t>https://policy.uvu.edu/getDisplayFile/5750ed2697e4c89872d95664</w:t>
        </w:r>
      </w:hyperlink>
    </w:p>
    <w:p w14:paraId="0214D1AA" w14:textId="77777777" w:rsidR="007E1F5C" w:rsidRPr="00D551E9" w:rsidRDefault="007E1F5C" w:rsidP="007E1F5C">
      <w:pPr>
        <w:pStyle w:val="Default"/>
        <w:widowControl w:val="0"/>
        <w:numPr>
          <w:ilvl w:val="0"/>
          <w:numId w:val="14"/>
        </w:numPr>
        <w:rPr>
          <w:rFonts w:ascii="Arial" w:hAnsi="Arial" w:cs="Arial"/>
          <w:sz w:val="22"/>
          <w:szCs w:val="22"/>
        </w:rPr>
      </w:pPr>
      <w:r w:rsidRPr="00D551E9">
        <w:rPr>
          <w:rFonts w:ascii="Arial" w:hAnsi="Arial" w:cs="Arial"/>
          <w:sz w:val="22"/>
          <w:szCs w:val="22"/>
        </w:rPr>
        <w:t xml:space="preserve">Policy 635: Faculty Rights and Professional Responsibilities. </w:t>
      </w:r>
      <w:hyperlink r:id="rId14" w:history="1">
        <w:r w:rsidRPr="00B41704">
          <w:rPr>
            <w:rStyle w:val="Hyperlink"/>
            <w:rFonts w:ascii="Arial" w:eastAsiaTheme="majorEastAsia" w:hAnsi="Arial" w:cs="Arial"/>
            <w:sz w:val="22"/>
            <w:szCs w:val="22"/>
          </w:rPr>
          <w:t>https://policy.uvu.edu/getDisplayFile/563a40bc65db23201153c27d</w:t>
        </w:r>
      </w:hyperlink>
    </w:p>
    <w:p w14:paraId="73BC0AA5" w14:textId="77777777" w:rsidR="007E1F5C" w:rsidRDefault="007E1F5C" w:rsidP="007E1F5C">
      <w:pPr>
        <w:pBdr>
          <w:top w:val="nil"/>
          <w:left w:val="nil"/>
          <w:bottom w:val="nil"/>
          <w:right w:val="nil"/>
          <w:between w:val="nil"/>
        </w:pBdr>
        <w:rPr>
          <w:rFonts w:ascii="Arial" w:eastAsia="Calibri" w:hAnsi="Arial" w:cs="Arial"/>
          <w:b/>
          <w:color w:val="549E39" w:themeColor="accent1"/>
          <w:sz w:val="22"/>
          <w:szCs w:val="22"/>
        </w:rPr>
      </w:pPr>
    </w:p>
    <w:p w14:paraId="0FF15C60" w14:textId="77777777" w:rsidR="007E1F5C" w:rsidRPr="00DF1766" w:rsidRDefault="007E1F5C" w:rsidP="007E1F5C">
      <w:pPr>
        <w:pBdr>
          <w:top w:val="nil"/>
          <w:left w:val="nil"/>
          <w:bottom w:val="nil"/>
          <w:right w:val="nil"/>
          <w:between w:val="nil"/>
        </w:pBdr>
        <w:rPr>
          <w:rFonts w:ascii="Arial" w:eastAsia="Calibri" w:hAnsi="Arial" w:cs="Arial"/>
          <w:color w:val="549E39" w:themeColor="accent1"/>
          <w:sz w:val="22"/>
          <w:szCs w:val="22"/>
        </w:rPr>
      </w:pPr>
      <w:r w:rsidRPr="00DF1766">
        <w:rPr>
          <w:rFonts w:ascii="Arial" w:eastAsia="Calibri" w:hAnsi="Arial" w:cs="Arial"/>
          <w:b/>
          <w:color w:val="549E39" w:themeColor="accent1"/>
          <w:sz w:val="22"/>
          <w:szCs w:val="22"/>
        </w:rPr>
        <w:t>Definitions</w:t>
      </w:r>
    </w:p>
    <w:p w14:paraId="39717FCE" w14:textId="77777777" w:rsidR="007E1F5C" w:rsidRPr="00DF1766" w:rsidRDefault="007E1F5C" w:rsidP="007E1F5C">
      <w:pPr>
        <w:numPr>
          <w:ilvl w:val="1"/>
          <w:numId w:val="15"/>
        </w:numPr>
        <w:pBdr>
          <w:top w:val="nil"/>
          <w:left w:val="nil"/>
          <w:bottom w:val="nil"/>
          <w:right w:val="nil"/>
          <w:between w:val="nil"/>
        </w:pBdr>
        <w:spacing w:after="0"/>
        <w:ind w:hanging="720"/>
        <w:contextualSpacing/>
        <w:rPr>
          <w:rFonts w:ascii="Arial" w:eastAsia="Calibri" w:hAnsi="Arial" w:cs="Arial"/>
          <w:color w:val="auto"/>
          <w:sz w:val="22"/>
          <w:szCs w:val="22"/>
        </w:rPr>
      </w:pPr>
      <w:r w:rsidRPr="00DF1766">
        <w:rPr>
          <w:rFonts w:ascii="Arial" w:eastAsia="Calibri" w:hAnsi="Arial" w:cs="Arial"/>
          <w:color w:val="auto"/>
          <w:sz w:val="22"/>
          <w:szCs w:val="22"/>
        </w:rPr>
        <w:t>Syllabus: An agreement between faculty and students that communicates course structure, schedule, student expectations, expected course outcomes, and methods of assessment to students.</w:t>
      </w:r>
    </w:p>
    <w:p w14:paraId="5240CCC3" w14:textId="77777777" w:rsidR="007E1F5C" w:rsidRPr="00EA25B2" w:rsidRDefault="007E1F5C" w:rsidP="007E1F5C">
      <w:pPr>
        <w:pStyle w:val="Heading3"/>
        <w:rPr>
          <w:rFonts w:ascii="Arial" w:hAnsi="Arial" w:cs="Arial"/>
          <w:b/>
          <w:bCs/>
          <w:color w:val="549E39" w:themeColor="accent1"/>
          <w:sz w:val="20"/>
          <w:szCs w:val="20"/>
        </w:rPr>
      </w:pPr>
    </w:p>
    <w:p w14:paraId="1AFC4742" w14:textId="77777777" w:rsidR="007E1F5C" w:rsidRPr="00EA25B2" w:rsidRDefault="007E1F5C" w:rsidP="007E1F5C">
      <w:pPr>
        <w:pStyle w:val="Heading3"/>
        <w:rPr>
          <w:rFonts w:ascii="Arial" w:hAnsi="Arial" w:cs="Arial"/>
          <w:b/>
          <w:bCs/>
          <w:color w:val="549E39" w:themeColor="accent1"/>
          <w:sz w:val="22"/>
          <w:szCs w:val="22"/>
        </w:rPr>
      </w:pPr>
      <w:r w:rsidRPr="00EA25B2">
        <w:rPr>
          <w:rFonts w:ascii="Arial" w:hAnsi="Arial" w:cs="Arial"/>
          <w:b/>
          <w:bCs/>
          <w:color w:val="549E39" w:themeColor="accent1"/>
          <w:sz w:val="22"/>
          <w:szCs w:val="22"/>
        </w:rPr>
        <w:t>Dropping the Class</w:t>
      </w:r>
    </w:p>
    <w:p w14:paraId="5B467076" w14:textId="77777777" w:rsidR="007E1F5C" w:rsidRPr="00EA25B2" w:rsidRDefault="007E1F5C" w:rsidP="007E1F5C">
      <w:pPr>
        <w:pStyle w:val="Heading3"/>
        <w:rPr>
          <w:rFonts w:ascii="Arial" w:hAnsi="Arial" w:cs="Arial"/>
          <w:color w:val="auto"/>
          <w:sz w:val="22"/>
          <w:szCs w:val="22"/>
        </w:rPr>
      </w:pPr>
      <w:r w:rsidRPr="00EA25B2">
        <w:rPr>
          <w:rFonts w:ascii="Arial" w:hAnsi="Arial" w:cs="Arial"/>
          <w:color w:val="auto"/>
          <w:sz w:val="22"/>
          <w:szCs w:val="22"/>
        </w:rPr>
        <w:t xml:space="preserve">_________ is the last day to drop the course without it showing on your transcript. </w:t>
      </w:r>
    </w:p>
    <w:p w14:paraId="385555A1" w14:textId="77777777" w:rsidR="007E1F5C" w:rsidRDefault="007E1F5C" w:rsidP="007E1F5C">
      <w:pPr>
        <w:rPr>
          <w:rFonts w:ascii="Arial" w:hAnsi="Arial" w:cs="Arial"/>
          <w:color w:val="auto"/>
          <w:sz w:val="22"/>
          <w:szCs w:val="22"/>
        </w:rPr>
      </w:pPr>
      <w:r w:rsidRPr="00EA25B2">
        <w:rPr>
          <w:rFonts w:ascii="Arial" w:hAnsi="Arial" w:cs="Arial"/>
          <w:color w:val="auto"/>
          <w:sz w:val="22"/>
          <w:szCs w:val="22"/>
        </w:rPr>
        <w:t xml:space="preserve">_________ is the last day to withdraw from the class. </w:t>
      </w:r>
      <w:r w:rsidRPr="00EA25B2">
        <w:rPr>
          <w:rFonts w:ascii="Arial" w:hAnsi="Arial" w:cs="Arial"/>
          <w:color w:val="auto"/>
          <w:sz w:val="22"/>
          <w:szCs w:val="22"/>
        </w:rPr>
        <w:br/>
        <w:t xml:space="preserve">If you drop the high school class, you must also withdraw from the UVU class to avoid receiving </w:t>
      </w:r>
      <w:r>
        <w:rPr>
          <w:rFonts w:ascii="Arial" w:hAnsi="Arial" w:cs="Arial"/>
          <w:color w:val="auto"/>
          <w:sz w:val="22"/>
          <w:szCs w:val="22"/>
        </w:rPr>
        <w:t>a failing grade.</w:t>
      </w:r>
    </w:p>
    <w:p w14:paraId="3CC2D782" w14:textId="77777777" w:rsidR="007E1F5C" w:rsidRPr="00EA25B2" w:rsidRDefault="007E1F5C" w:rsidP="007E1F5C">
      <w:pPr>
        <w:pStyle w:val="Title"/>
        <w:rPr>
          <w:rFonts w:ascii="Arial" w:hAnsi="Arial" w:cs="Arial"/>
          <w:color w:val="auto"/>
          <w:sz w:val="22"/>
          <w:szCs w:val="22"/>
        </w:rPr>
      </w:pPr>
      <w:bookmarkStart w:id="4" w:name="_Hlk516665072"/>
      <w:r w:rsidRPr="00DF1766">
        <w:rPr>
          <w:rFonts w:ascii="Arial" w:hAnsi="Arial" w:cs="Arial"/>
          <w:color w:val="auto"/>
          <w:sz w:val="22"/>
          <w:szCs w:val="22"/>
        </w:rPr>
        <w:t xml:space="preserve">Due dates and this syllabus may change at the instructor’s discretion due to the needs of the class </w:t>
      </w:r>
      <w:bookmarkEnd w:id="2"/>
      <w:r w:rsidRPr="00DF1766">
        <w:rPr>
          <w:rFonts w:ascii="Arial" w:hAnsi="Arial" w:cs="Arial"/>
          <w:color w:val="auto"/>
          <w:sz w:val="22"/>
          <w:szCs w:val="22"/>
        </w:rPr>
        <w:t>members.</w:t>
      </w:r>
      <w:bookmarkEnd w:id="3"/>
      <w:bookmarkEnd w:id="4"/>
    </w:p>
    <w:p w14:paraId="33734482" w14:textId="6326BBDA" w:rsidR="00B6590A" w:rsidRPr="00EA25B2" w:rsidRDefault="00B6590A" w:rsidP="007E1F5C">
      <w:pPr>
        <w:rPr>
          <w:rFonts w:ascii="Arial" w:hAnsi="Arial" w:cs="Arial"/>
          <w:color w:val="auto"/>
          <w:sz w:val="22"/>
          <w:szCs w:val="22"/>
        </w:rPr>
      </w:pPr>
    </w:p>
    <w:sectPr w:rsidR="00B6590A" w:rsidRPr="00EA25B2" w:rsidSect="003B0412">
      <w:footerReference w:type="default" r:id="rId15"/>
      <w:pgSz w:w="12240" w:h="15840" w:code="1"/>
      <w:pgMar w:top="720" w:right="1253" w:bottom="720" w:left="1253"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22EE3" w14:textId="77777777" w:rsidR="00B86749" w:rsidRDefault="00B86749">
      <w:pPr>
        <w:spacing w:after="0"/>
      </w:pPr>
      <w:r>
        <w:separator/>
      </w:r>
    </w:p>
  </w:endnote>
  <w:endnote w:type="continuationSeparator" w:id="0">
    <w:p w14:paraId="0434C570" w14:textId="77777777" w:rsidR="00B86749" w:rsidRDefault="00B867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5431F" w14:textId="77777777" w:rsidR="008A7519" w:rsidRDefault="008A7519">
    <w:pPr>
      <w:pStyle w:val="Footer"/>
    </w:pPr>
    <w:r>
      <w:t xml:space="preserve">Page </w:t>
    </w:r>
    <w:r>
      <w:fldChar w:fldCharType="begin"/>
    </w:r>
    <w:r>
      <w:instrText xml:space="preserve"> PAGE   \* MERGEFORMAT </w:instrText>
    </w:r>
    <w:r>
      <w:fldChar w:fldCharType="separate"/>
    </w:r>
    <w:r w:rsidR="00F26331">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9B8FE" w14:textId="77777777" w:rsidR="00B86749" w:rsidRDefault="00B86749">
      <w:pPr>
        <w:spacing w:after="0"/>
      </w:pPr>
      <w:r>
        <w:separator/>
      </w:r>
    </w:p>
  </w:footnote>
  <w:footnote w:type="continuationSeparator" w:id="0">
    <w:p w14:paraId="1831B6C7" w14:textId="77777777" w:rsidR="00B86749" w:rsidRDefault="00B8674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12665"/>
    <w:multiLevelType w:val="hybridMultilevel"/>
    <w:tmpl w:val="9A38E978"/>
    <w:lvl w:ilvl="0" w:tplc="57A0EAC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12DB7"/>
    <w:multiLevelType w:val="hybridMultilevel"/>
    <w:tmpl w:val="AE685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D2A99"/>
    <w:multiLevelType w:val="hybridMultilevel"/>
    <w:tmpl w:val="F872C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45024E"/>
    <w:multiLevelType w:val="hybridMultilevel"/>
    <w:tmpl w:val="98CAF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7181850"/>
    <w:multiLevelType w:val="hybridMultilevel"/>
    <w:tmpl w:val="DC66E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871AD1"/>
    <w:multiLevelType w:val="hybridMultilevel"/>
    <w:tmpl w:val="0E2AD54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578545A0"/>
    <w:multiLevelType w:val="multilevel"/>
    <w:tmpl w:val="B0FA0E16"/>
    <w:lvl w:ilvl="0">
      <w:start w:val="1"/>
      <w:numFmt w:val="bullet"/>
      <w:lvlText w:val="●"/>
      <w:lvlJc w:val="left"/>
      <w:pPr>
        <w:ind w:left="720" w:hanging="360"/>
      </w:pPr>
      <w:rPr>
        <w:rFonts w:ascii="Arial" w:eastAsia="Arial" w:hAnsi="Arial" w:cs="Arial"/>
        <w:sz w:val="20"/>
        <w:szCs w:val="20"/>
      </w:rPr>
    </w:lvl>
    <w:lvl w:ilvl="1">
      <w:start w:val="1"/>
      <w:numFmt w:val="upperLetter"/>
      <w:lvlText w:val="%2."/>
      <w:lvlJc w:val="left"/>
      <w:pPr>
        <w:ind w:left="1440" w:hanging="360"/>
      </w:pPr>
      <w:rPr>
        <w:u w:val="none"/>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9"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DB45AAB"/>
    <w:multiLevelType w:val="hybridMultilevel"/>
    <w:tmpl w:val="AD8AF6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3E61024"/>
    <w:multiLevelType w:val="multilevel"/>
    <w:tmpl w:val="E3888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7B93D66"/>
    <w:multiLevelType w:val="hybridMultilevel"/>
    <w:tmpl w:val="84E81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1"/>
  </w:num>
  <w:num w:numId="4">
    <w:abstractNumId w:val="5"/>
  </w:num>
  <w:num w:numId="5">
    <w:abstractNumId w:val="5"/>
    <w:lvlOverride w:ilvl="0">
      <w:startOverride w:val="1"/>
    </w:lvlOverride>
  </w:num>
  <w:num w:numId="6">
    <w:abstractNumId w:val="1"/>
  </w:num>
  <w:num w:numId="7">
    <w:abstractNumId w:val="2"/>
  </w:num>
  <w:num w:numId="8">
    <w:abstractNumId w:val="6"/>
  </w:num>
  <w:num w:numId="9">
    <w:abstractNumId w:val="4"/>
  </w:num>
  <w:num w:numId="10">
    <w:abstractNumId w:val="12"/>
  </w:num>
  <w:num w:numId="11">
    <w:abstractNumId w:val="13"/>
  </w:num>
  <w:num w:numId="12">
    <w:abstractNumId w:val="10"/>
  </w:num>
  <w:num w:numId="13">
    <w:abstractNumId w:val="7"/>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500"/>
    <w:rsid w:val="0002372A"/>
    <w:rsid w:val="00035E18"/>
    <w:rsid w:val="0009472F"/>
    <w:rsid w:val="000A307C"/>
    <w:rsid w:val="000B5D22"/>
    <w:rsid w:val="000C54B8"/>
    <w:rsid w:val="000E6603"/>
    <w:rsid w:val="00100709"/>
    <w:rsid w:val="00156D5C"/>
    <w:rsid w:val="00194998"/>
    <w:rsid w:val="001E090C"/>
    <w:rsid w:val="002470E9"/>
    <w:rsid w:val="002620CF"/>
    <w:rsid w:val="002A2500"/>
    <w:rsid w:val="002D5116"/>
    <w:rsid w:val="002F238C"/>
    <w:rsid w:val="0035334F"/>
    <w:rsid w:val="0037056D"/>
    <w:rsid w:val="00376A96"/>
    <w:rsid w:val="00383A7C"/>
    <w:rsid w:val="00386123"/>
    <w:rsid w:val="003B0412"/>
    <w:rsid w:val="004451C7"/>
    <w:rsid w:val="00445E58"/>
    <w:rsid w:val="00452E1C"/>
    <w:rsid w:val="00464386"/>
    <w:rsid w:val="004644BA"/>
    <w:rsid w:val="00472EFE"/>
    <w:rsid w:val="00476BF8"/>
    <w:rsid w:val="004915D8"/>
    <w:rsid w:val="004E25B8"/>
    <w:rsid w:val="00566F99"/>
    <w:rsid w:val="00581921"/>
    <w:rsid w:val="005861E1"/>
    <w:rsid w:val="00624041"/>
    <w:rsid w:val="00631BD1"/>
    <w:rsid w:val="00640FB2"/>
    <w:rsid w:val="006831E2"/>
    <w:rsid w:val="006A613B"/>
    <w:rsid w:val="006E1AC8"/>
    <w:rsid w:val="006F30B3"/>
    <w:rsid w:val="00704941"/>
    <w:rsid w:val="00762F1D"/>
    <w:rsid w:val="00770939"/>
    <w:rsid w:val="007E1F5C"/>
    <w:rsid w:val="007E4222"/>
    <w:rsid w:val="00820148"/>
    <w:rsid w:val="00872E98"/>
    <w:rsid w:val="008A7519"/>
    <w:rsid w:val="009C5F61"/>
    <w:rsid w:val="009F1377"/>
    <w:rsid w:val="009F70A0"/>
    <w:rsid w:val="00A02607"/>
    <w:rsid w:val="00A26B5F"/>
    <w:rsid w:val="00A368A6"/>
    <w:rsid w:val="00A52EF5"/>
    <w:rsid w:val="00A90565"/>
    <w:rsid w:val="00A976E3"/>
    <w:rsid w:val="00B5768B"/>
    <w:rsid w:val="00B6590A"/>
    <w:rsid w:val="00B747EE"/>
    <w:rsid w:val="00B86749"/>
    <w:rsid w:val="00B9785D"/>
    <w:rsid w:val="00BF681B"/>
    <w:rsid w:val="00C471AE"/>
    <w:rsid w:val="00C82A4E"/>
    <w:rsid w:val="00C858DF"/>
    <w:rsid w:val="00CB3E2C"/>
    <w:rsid w:val="00D24A03"/>
    <w:rsid w:val="00D9327F"/>
    <w:rsid w:val="00D95605"/>
    <w:rsid w:val="00DA1972"/>
    <w:rsid w:val="00DA66B7"/>
    <w:rsid w:val="00E058E9"/>
    <w:rsid w:val="00E34649"/>
    <w:rsid w:val="00E63857"/>
    <w:rsid w:val="00E754A3"/>
    <w:rsid w:val="00E766E1"/>
    <w:rsid w:val="00EA25B2"/>
    <w:rsid w:val="00ED077F"/>
    <w:rsid w:val="00F14835"/>
    <w:rsid w:val="00F26331"/>
    <w:rsid w:val="00F77622"/>
    <w:rsid w:val="00F8604C"/>
    <w:rsid w:val="00FD3C68"/>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2A2C69"/>
  <w15:docId w15:val="{514C321F-06FA-4BF0-8A39-403431C3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18"/>
        <w:lang w:val="en-US" w:eastAsia="ja-JP"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404040" w:themeColor="text1" w:themeTint="BF"/>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549E39" w:themeColor="accent1"/>
      <w:sz w:val="20"/>
    </w:rPr>
  </w:style>
  <w:style w:type="paragraph" w:styleId="Heading3">
    <w:name w:val="heading 3"/>
    <w:basedOn w:val="Normal"/>
    <w:next w:val="Normal"/>
    <w:link w:val="Heading3Char"/>
    <w:uiPriority w:val="9"/>
    <w:unhideWhenUsed/>
    <w:qFormat/>
    <w:rsid w:val="00B6590A"/>
    <w:pPr>
      <w:keepNext/>
      <w:keepLines/>
      <w:spacing w:before="40" w:after="0"/>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pPr>
      <w:spacing w:after="80"/>
      <w:contextualSpacing/>
    </w:pPr>
    <w:rPr>
      <w:rFonts w:asciiTheme="majorHAnsi" w:eastAsiaTheme="majorEastAsia" w:hAnsiTheme="majorHAnsi" w:cstheme="majorBidi"/>
      <w:b/>
      <w:bCs/>
      <w:color w:val="549E39" w:themeColor="accent1"/>
      <w:spacing w:val="-10"/>
      <w:kern w:val="28"/>
      <w:sz w:val="44"/>
    </w:rPr>
  </w:style>
  <w:style w:type="character" w:customStyle="1" w:styleId="TitleChar">
    <w:name w:val="Title Char"/>
    <w:basedOn w:val="DefaultParagraphFont"/>
    <w:link w:val="Title"/>
    <w:uiPriority w:val="99"/>
    <w:rPr>
      <w:rFonts w:asciiTheme="majorHAnsi" w:eastAsiaTheme="majorEastAsia" w:hAnsiTheme="majorHAnsi" w:cstheme="majorBidi"/>
      <w:b/>
      <w:bCs/>
      <w:color w:val="549E39"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404040" w:themeColor="text1" w:themeTint="BF"/>
      <w:spacing w:val="15"/>
      <w:sz w:val="24"/>
    </w:rPr>
  </w:style>
  <w:style w:type="character" w:customStyle="1" w:styleId="SubtitleChar">
    <w:name w:val="Subtitle Char"/>
    <w:basedOn w:val="DefaultParagraphFont"/>
    <w:link w:val="Subtitle"/>
    <w:uiPriority w:val="3"/>
    <w:rPr>
      <w:b/>
      <w:bCs/>
      <w:color w:val="404040" w:themeColor="text1" w:themeTint="BF"/>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404040" w:themeColor="text1" w:themeTint="BF"/>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549E39"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404040" w:themeColor="text1" w:themeTint="BF"/>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549E39"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808080" w:themeColor="background1" w:themeShade="80"/>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549E39"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A4D792"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Pr>
      <w:b/>
      <w:bCs/>
      <w:color w:val="404040" w:themeColor="text1" w:themeTint="BF"/>
    </w:rPr>
  </w:style>
  <w:style w:type="paragraph" w:styleId="ListParagraph">
    <w:name w:val="List Paragraph"/>
    <w:basedOn w:val="Normal"/>
    <w:uiPriority w:val="34"/>
    <w:unhideWhenUsed/>
    <w:qFormat/>
    <w:rsid w:val="00A52EF5"/>
    <w:pPr>
      <w:ind w:left="720"/>
      <w:contextualSpacing/>
    </w:pPr>
  </w:style>
  <w:style w:type="paragraph" w:customStyle="1" w:styleId="Default">
    <w:name w:val="Default"/>
    <w:rsid w:val="00B6590A"/>
    <w:pPr>
      <w:autoSpaceDE w:val="0"/>
      <w:autoSpaceDN w:val="0"/>
      <w:adjustRightInd w:val="0"/>
      <w:spacing w:after="0"/>
    </w:pPr>
    <w:rPr>
      <w:rFonts w:ascii="Verdana" w:eastAsia="Times New Roman" w:hAnsi="Verdana" w:cs="Verdana"/>
      <w:color w:val="000000"/>
      <w:sz w:val="24"/>
      <w:szCs w:val="24"/>
      <w:lang w:eastAsia="en-US"/>
    </w:rPr>
  </w:style>
  <w:style w:type="character" w:customStyle="1" w:styleId="Heading3Char">
    <w:name w:val="Heading 3 Char"/>
    <w:basedOn w:val="DefaultParagraphFont"/>
    <w:link w:val="Heading3"/>
    <w:uiPriority w:val="9"/>
    <w:rsid w:val="00B6590A"/>
    <w:rPr>
      <w:rFonts w:asciiTheme="majorHAnsi" w:eastAsiaTheme="majorEastAsia" w:hAnsiTheme="majorHAnsi" w:cstheme="majorBidi"/>
      <w:color w:val="294E1C" w:themeColor="accent1" w:themeShade="7F"/>
      <w:sz w:val="24"/>
      <w:szCs w:val="24"/>
    </w:rPr>
  </w:style>
  <w:style w:type="character" w:styleId="Hyperlink">
    <w:name w:val="Hyperlink"/>
    <w:basedOn w:val="DefaultParagraphFont"/>
    <w:unhideWhenUsed/>
    <w:rsid w:val="006F30B3"/>
    <w:rPr>
      <w:color w:val="0000FF"/>
      <w:u w:val="single"/>
    </w:rPr>
  </w:style>
  <w:style w:type="paragraph" w:styleId="NormalWeb">
    <w:name w:val="Normal (Web)"/>
    <w:basedOn w:val="Normal"/>
    <w:uiPriority w:val="99"/>
    <w:semiHidden/>
    <w:unhideWhenUsed/>
    <w:rsid w:val="00B9785D"/>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B9785D"/>
  </w:style>
  <w:style w:type="character" w:styleId="UnresolvedMention">
    <w:name w:val="Unresolved Mention"/>
    <w:basedOn w:val="DefaultParagraphFont"/>
    <w:uiPriority w:val="99"/>
    <w:semiHidden/>
    <w:unhideWhenUsed/>
    <w:rsid w:val="0037056D"/>
    <w:rPr>
      <w:color w:val="808080"/>
      <w:shd w:val="clear" w:color="auto" w:fill="E6E6E6"/>
    </w:rPr>
  </w:style>
  <w:style w:type="paragraph" w:styleId="PlainText">
    <w:name w:val="Plain Text"/>
    <w:basedOn w:val="Normal"/>
    <w:link w:val="PlainTextChar"/>
    <w:rsid w:val="0037056D"/>
    <w:pPr>
      <w:widowControl w:val="0"/>
      <w:spacing w:after="0"/>
    </w:pPr>
    <w:rPr>
      <w:rFonts w:ascii="MingLiU" w:eastAsia="MingLiU" w:hAnsi="Courier New" w:cs="Times New Roman"/>
      <w:color w:val="auto"/>
      <w:kern w:val="2"/>
      <w:sz w:val="24"/>
      <w:lang w:val="x-none" w:eastAsia="zh-TW"/>
    </w:rPr>
  </w:style>
  <w:style w:type="character" w:customStyle="1" w:styleId="PlainTextChar">
    <w:name w:val="Plain Text Char"/>
    <w:basedOn w:val="DefaultParagraphFont"/>
    <w:link w:val="PlainText"/>
    <w:rsid w:val="0037056D"/>
    <w:rPr>
      <w:rFonts w:ascii="MingLiU" w:eastAsia="MingLiU" w:hAnsi="Courier New" w:cs="Times New Roman"/>
      <w:color w:val="auto"/>
      <w:kern w:val="2"/>
      <w:sz w:val="24"/>
      <w:lang w:val="x-none" w:eastAsia="zh-TW"/>
    </w:rPr>
  </w:style>
  <w:style w:type="paragraph" w:customStyle="1" w:styleId="BodyTextIn">
    <w:name w:val="Body Text In"/>
    <w:rsid w:val="004915D8"/>
    <w:pPr>
      <w:widowControl w:val="0"/>
      <w:tabs>
        <w:tab w:val="left" w:pos="-2340"/>
        <w:tab w:val="left" w:pos="0"/>
        <w:tab w:val="left" w:pos="180"/>
        <w:tab w:val="left" w:pos="900"/>
        <w:tab w:val="left" w:pos="1620"/>
        <w:tab w:val="left" w:pos="2340"/>
        <w:tab w:val="left" w:pos="3060"/>
        <w:tab w:val="left" w:pos="3780"/>
        <w:tab w:val="left" w:pos="4500"/>
        <w:tab w:val="left" w:pos="5220"/>
        <w:tab w:val="right" w:pos="5940"/>
      </w:tabs>
      <w:autoSpaceDE w:val="0"/>
      <w:autoSpaceDN w:val="0"/>
      <w:adjustRightInd w:val="0"/>
      <w:spacing w:before="99" w:after="99"/>
      <w:ind w:left="2700"/>
      <w:jc w:val="both"/>
    </w:pPr>
    <w:rPr>
      <w:rFonts w:ascii="Tahoma" w:eastAsia="Times New Roman" w:hAnsi="Tahoma" w:cs="Tahoma"/>
      <w:color w:val="auto"/>
      <w:sz w:val="16"/>
      <w:szCs w:val="16"/>
      <w:lang w:eastAsia="en-US"/>
    </w:rPr>
  </w:style>
  <w:style w:type="paragraph" w:customStyle="1" w:styleId="BodyTextI1">
    <w:name w:val="Body Text I1"/>
    <w:rsid w:val="004915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0"/>
      <w:ind w:left="720" w:hanging="1080"/>
      <w:jc w:val="both"/>
    </w:pPr>
    <w:rPr>
      <w:rFonts w:ascii="Times New Roman" w:eastAsia="Times New Roman" w:hAnsi="Times New Roman" w:cs="Times New Roman"/>
      <w:color w:val="auto"/>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74125">
      <w:bodyDiv w:val="1"/>
      <w:marLeft w:val="0"/>
      <w:marRight w:val="0"/>
      <w:marTop w:val="0"/>
      <w:marBottom w:val="0"/>
      <w:divBdr>
        <w:top w:val="none" w:sz="0" w:space="0" w:color="auto"/>
        <w:left w:val="none" w:sz="0" w:space="0" w:color="auto"/>
        <w:bottom w:val="none" w:sz="0" w:space="0" w:color="auto"/>
        <w:right w:val="none" w:sz="0" w:space="0" w:color="auto"/>
      </w:divBdr>
    </w:div>
    <w:div w:id="139424232">
      <w:bodyDiv w:val="1"/>
      <w:marLeft w:val="0"/>
      <w:marRight w:val="0"/>
      <w:marTop w:val="0"/>
      <w:marBottom w:val="0"/>
      <w:divBdr>
        <w:top w:val="none" w:sz="0" w:space="0" w:color="auto"/>
        <w:left w:val="none" w:sz="0" w:space="0" w:color="auto"/>
        <w:bottom w:val="none" w:sz="0" w:space="0" w:color="auto"/>
        <w:right w:val="none" w:sz="0" w:space="0" w:color="auto"/>
      </w:divBdr>
    </w:div>
    <w:div w:id="174812637">
      <w:bodyDiv w:val="1"/>
      <w:marLeft w:val="0"/>
      <w:marRight w:val="0"/>
      <w:marTop w:val="0"/>
      <w:marBottom w:val="0"/>
      <w:divBdr>
        <w:top w:val="none" w:sz="0" w:space="0" w:color="auto"/>
        <w:left w:val="none" w:sz="0" w:space="0" w:color="auto"/>
        <w:bottom w:val="none" w:sz="0" w:space="0" w:color="auto"/>
        <w:right w:val="none" w:sz="0" w:space="0" w:color="auto"/>
      </w:divBdr>
    </w:div>
    <w:div w:id="261886856">
      <w:bodyDiv w:val="1"/>
      <w:marLeft w:val="0"/>
      <w:marRight w:val="0"/>
      <w:marTop w:val="0"/>
      <w:marBottom w:val="0"/>
      <w:divBdr>
        <w:top w:val="none" w:sz="0" w:space="0" w:color="auto"/>
        <w:left w:val="none" w:sz="0" w:space="0" w:color="auto"/>
        <w:bottom w:val="none" w:sz="0" w:space="0" w:color="auto"/>
        <w:right w:val="none" w:sz="0" w:space="0" w:color="auto"/>
      </w:divBdr>
    </w:div>
    <w:div w:id="306934080">
      <w:bodyDiv w:val="1"/>
      <w:marLeft w:val="0"/>
      <w:marRight w:val="0"/>
      <w:marTop w:val="0"/>
      <w:marBottom w:val="0"/>
      <w:divBdr>
        <w:top w:val="none" w:sz="0" w:space="0" w:color="auto"/>
        <w:left w:val="none" w:sz="0" w:space="0" w:color="auto"/>
        <w:bottom w:val="none" w:sz="0" w:space="0" w:color="auto"/>
        <w:right w:val="none" w:sz="0" w:space="0" w:color="auto"/>
      </w:divBdr>
    </w:div>
    <w:div w:id="432433119">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895942704">
      <w:bodyDiv w:val="1"/>
      <w:marLeft w:val="0"/>
      <w:marRight w:val="0"/>
      <w:marTop w:val="0"/>
      <w:marBottom w:val="0"/>
      <w:divBdr>
        <w:top w:val="none" w:sz="0" w:space="0" w:color="auto"/>
        <w:left w:val="none" w:sz="0" w:space="0" w:color="auto"/>
        <w:bottom w:val="none" w:sz="0" w:space="0" w:color="auto"/>
        <w:right w:val="none" w:sz="0" w:space="0" w:color="auto"/>
      </w:divBdr>
    </w:div>
    <w:div w:id="1513185664">
      <w:bodyDiv w:val="1"/>
      <w:marLeft w:val="0"/>
      <w:marRight w:val="0"/>
      <w:marTop w:val="0"/>
      <w:marBottom w:val="0"/>
      <w:divBdr>
        <w:top w:val="none" w:sz="0" w:space="0" w:color="auto"/>
        <w:left w:val="none" w:sz="0" w:space="0" w:color="auto"/>
        <w:bottom w:val="none" w:sz="0" w:space="0" w:color="auto"/>
        <w:right w:val="none" w:sz="0" w:space="0" w:color="auto"/>
      </w:divBdr>
    </w:div>
    <w:div w:id="1529445511">
      <w:bodyDiv w:val="1"/>
      <w:marLeft w:val="0"/>
      <w:marRight w:val="0"/>
      <w:marTop w:val="0"/>
      <w:marBottom w:val="0"/>
      <w:divBdr>
        <w:top w:val="none" w:sz="0" w:space="0" w:color="auto"/>
        <w:left w:val="none" w:sz="0" w:space="0" w:color="auto"/>
        <w:bottom w:val="none" w:sz="0" w:space="0" w:color="auto"/>
        <w:right w:val="none" w:sz="0" w:space="0" w:color="auto"/>
      </w:divBdr>
    </w:div>
    <w:div w:id="1818761043">
      <w:bodyDiv w:val="1"/>
      <w:marLeft w:val="0"/>
      <w:marRight w:val="0"/>
      <w:marTop w:val="0"/>
      <w:marBottom w:val="0"/>
      <w:divBdr>
        <w:top w:val="none" w:sz="0" w:space="0" w:color="auto"/>
        <w:left w:val="none" w:sz="0" w:space="0" w:color="auto"/>
        <w:bottom w:val="none" w:sz="0" w:space="0" w:color="auto"/>
        <w:right w:val="none" w:sz="0" w:space="0" w:color="auto"/>
      </w:divBdr>
    </w:div>
    <w:div w:id="1877042898">
      <w:bodyDiv w:val="1"/>
      <w:marLeft w:val="0"/>
      <w:marRight w:val="0"/>
      <w:marTop w:val="0"/>
      <w:marBottom w:val="0"/>
      <w:divBdr>
        <w:top w:val="none" w:sz="0" w:space="0" w:color="auto"/>
        <w:left w:val="none" w:sz="0" w:space="0" w:color="auto"/>
        <w:bottom w:val="none" w:sz="0" w:space="0" w:color="auto"/>
        <w:right w:val="none" w:sz="0" w:space="0" w:color="auto"/>
      </w:divBdr>
    </w:div>
    <w:div w:id="199618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licy.uvu.edu/getDisplayFile/5750ed2697e4c89872d9566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u.edu/catalog/current/policies-requirements/student-rights-and-responsibilitie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wa.uvu.edu/owa/redir.aspx?C=r3xUa4y2bkalWljgIj1VXM3KzYlusNIIESMqIpkF5USfG-H3cUMstYl8DNScKc_quB49PvOQ-l0.&amp;URL=mailto%3anicole.hemmingsen%40uvu.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vu.edu/studentconduct/students/" TargetMode="External"/><Relationship Id="rId4" Type="http://schemas.openxmlformats.org/officeDocument/2006/relationships/settings" Target="settings.xml"/><Relationship Id="rId9" Type="http://schemas.openxmlformats.org/officeDocument/2006/relationships/hyperlink" Target="http://www.abet.org/why-accreditation-matters/" TargetMode="External"/><Relationship Id="rId14" Type="http://schemas.openxmlformats.org/officeDocument/2006/relationships/hyperlink" Target="https://policy.uvu.edu/getDisplayFile/563a40bc65db23201153c27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Teacher's%20syllabus.dotx" TargetMode="External"/></Relationships>
</file>

<file path=word/theme/theme1.xml><?xml version="1.0" encoding="utf-8"?>
<a:theme xmlns:a="http://schemas.openxmlformats.org/drawingml/2006/main" name="Metropolitan">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AB47529-022F-456F-B255-20840C5A9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Teacher's syllabus</Template>
  <TotalTime>3</TotalTime>
  <Pages>5</Pages>
  <Words>1951</Words>
  <Characters>11124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Diane Skousen</cp:lastModifiedBy>
  <cp:revision>4</cp:revision>
  <dcterms:created xsi:type="dcterms:W3CDTF">2018-06-11T19:24:00Z</dcterms:created>
  <dcterms:modified xsi:type="dcterms:W3CDTF">2018-06-14T17:39:00Z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TC029195989991</vt:lpwstr>
  </property>
</Properties>
</file>