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414E" w14:textId="77777777" w:rsidR="001F48CB" w:rsidRDefault="001F48CB" w:rsidP="003D0090">
      <w:pPr>
        <w:spacing w:after="0" w:line="240" w:lineRule="auto"/>
        <w:jc w:val="center"/>
        <w:rPr>
          <w:b/>
          <w:sz w:val="28"/>
          <w:szCs w:val="28"/>
        </w:rPr>
      </w:pPr>
    </w:p>
    <w:p w14:paraId="121DEDE5" w14:textId="75A4C019" w:rsidR="00A462B9" w:rsidRPr="00A462B9" w:rsidRDefault="003D0090" w:rsidP="00274C87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450BE762" w:rsidR="00A462B9" w:rsidRDefault="00D2047C" w:rsidP="00B84954">
      <w:pPr>
        <w:spacing w:after="0" w:line="240" w:lineRule="auto"/>
        <w:ind w:right="918"/>
        <w:jc w:val="center"/>
      </w:pPr>
      <w:r>
        <w:br/>
      </w:r>
      <w:r w:rsidR="00FA2D84">
        <w:t>January 5, 2021</w:t>
      </w:r>
    </w:p>
    <w:p w14:paraId="1B7E8CF5" w14:textId="195C75ED" w:rsidR="00A462B9" w:rsidRDefault="00E77C3D" w:rsidP="00B84954">
      <w:pPr>
        <w:spacing w:after="0" w:line="240" w:lineRule="auto"/>
        <w:ind w:right="918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5EBA7867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Jon Anderson, </w:t>
      </w:r>
      <w:r w:rsidR="00536332" w:rsidRPr="00FC4BF9">
        <w:rPr>
          <w:sz w:val="20"/>
          <w:szCs w:val="20"/>
        </w:rPr>
        <w:t xml:space="preserve">Anne Arendt, </w:t>
      </w:r>
      <w:r w:rsidR="0042087D">
        <w:rPr>
          <w:sz w:val="20"/>
          <w:szCs w:val="20"/>
        </w:rPr>
        <w:t>Wendy Athens (OTL),</w:t>
      </w:r>
      <w:r w:rsidR="00116724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 xml:space="preserve">Kat Brown, Suzy Cox, </w:t>
      </w:r>
      <w:r w:rsidR="006E6459" w:rsidRPr="00FC4BF9">
        <w:rPr>
          <w:sz w:val="20"/>
          <w:szCs w:val="20"/>
        </w:rPr>
        <w:t xml:space="preserve">Karen Cushing, </w:t>
      </w:r>
      <w:r w:rsidR="00274C87" w:rsidRPr="00FD7474">
        <w:rPr>
          <w:sz w:val="20"/>
          <w:szCs w:val="20"/>
        </w:rPr>
        <w:t>Jessica Hill</w:t>
      </w:r>
      <w:r w:rsidR="00274C87">
        <w:rPr>
          <w:sz w:val="20"/>
          <w:szCs w:val="20"/>
        </w:rPr>
        <w:t>,</w:t>
      </w:r>
      <w:r w:rsidR="00E4638C" w:rsidRPr="00FC4BF9">
        <w:rPr>
          <w:sz w:val="20"/>
          <w:szCs w:val="20"/>
        </w:rPr>
        <w:t xml:space="preserve"> </w:t>
      </w:r>
      <w:r w:rsidR="000E39E0" w:rsidRPr="00FC4BF9">
        <w:rPr>
          <w:sz w:val="20"/>
          <w:szCs w:val="20"/>
        </w:rPr>
        <w:t>Dianne McAdams-Jones</w:t>
      </w:r>
      <w:r w:rsidR="000E39E0">
        <w:rPr>
          <w:sz w:val="20"/>
          <w:szCs w:val="20"/>
        </w:rPr>
        <w:t>,</w:t>
      </w:r>
      <w:r w:rsidR="000E39E0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Alan Parry, </w:t>
      </w:r>
      <w:r w:rsidR="00274C87" w:rsidRPr="00FC4BF9">
        <w:rPr>
          <w:sz w:val="20"/>
          <w:szCs w:val="20"/>
        </w:rPr>
        <w:t>Evelyn Porte</w:t>
      </w:r>
      <w:r w:rsidR="001B0E49">
        <w:rPr>
          <w:sz w:val="20"/>
          <w:szCs w:val="20"/>
        </w:rPr>
        <w:t>r</w:t>
      </w:r>
      <w:r w:rsidR="00274C87">
        <w:rPr>
          <w:sz w:val="20"/>
          <w:szCs w:val="20"/>
        </w:rPr>
        <w:t>,</w:t>
      </w:r>
      <w:r w:rsidR="00274C87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Denise Richards, </w:t>
      </w:r>
      <w:r w:rsidR="0042087D">
        <w:rPr>
          <w:sz w:val="20"/>
          <w:szCs w:val="20"/>
        </w:rPr>
        <w:t>Karen Sturtevant</w:t>
      </w:r>
      <w:r w:rsidR="00E4638C" w:rsidRPr="00FC4BF9">
        <w:rPr>
          <w:sz w:val="20"/>
          <w:szCs w:val="20"/>
        </w:rPr>
        <w:t xml:space="preserve"> (Library),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63129D42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BF7C8C">
        <w:rPr>
          <w:sz w:val="20"/>
          <w:szCs w:val="20"/>
        </w:rPr>
        <w:t>Nizhone Meza</w:t>
      </w:r>
    </w:p>
    <w:p w14:paraId="7E12922A" w14:textId="0A814797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FA2D84" w:rsidRPr="00FA2D84">
        <w:rPr>
          <w:bCs/>
          <w:iCs/>
          <w:sz w:val="20"/>
          <w:szCs w:val="20"/>
        </w:rPr>
        <w:t>Joy Cole</w:t>
      </w:r>
      <w:r w:rsidR="00307A16">
        <w:rPr>
          <w:sz w:val="20"/>
          <w:szCs w:val="20"/>
        </w:rPr>
        <w:t>, Wayne Vaught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751A1007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</w:p>
    <w:p w14:paraId="03E5CA18" w14:textId="4F5AA4A5" w:rsidR="004144E3" w:rsidRDefault="004144E3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is being recorded.</w:t>
      </w:r>
    </w:p>
    <w:p w14:paraId="636B284E" w14:textId="27490198" w:rsidR="004C2E95" w:rsidRPr="00FA0202" w:rsidRDefault="004C2E95" w:rsidP="004C2E95">
      <w:pPr>
        <w:rPr>
          <w:b/>
          <w:sz w:val="20"/>
          <w:szCs w:val="20"/>
        </w:rPr>
      </w:pPr>
      <w:r w:rsidRPr="00FA0202">
        <w:rPr>
          <w:b/>
          <w:sz w:val="20"/>
          <w:szCs w:val="20"/>
        </w:rPr>
        <w:t>ADVANCEMENT OF TEACHING</w:t>
      </w:r>
    </w:p>
    <w:p w14:paraId="36CEE302" w14:textId="74ED02A7" w:rsidR="004C2E95" w:rsidRDefault="004C2E95" w:rsidP="004C2E95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Committee about done with peer </w:t>
      </w:r>
      <w:r w:rsidR="00FA0202">
        <w:rPr>
          <w:sz w:val="20"/>
          <w:szCs w:val="20"/>
        </w:rPr>
        <w:t>review/observation template</w:t>
      </w:r>
      <w:r>
        <w:rPr>
          <w:sz w:val="20"/>
          <w:szCs w:val="20"/>
        </w:rPr>
        <w:t xml:space="preserve">. </w:t>
      </w:r>
      <w:r w:rsidR="00FA0202">
        <w:rPr>
          <w:sz w:val="20"/>
          <w:szCs w:val="20"/>
        </w:rPr>
        <w:t>Plan to</w:t>
      </w:r>
      <w:r>
        <w:rPr>
          <w:sz w:val="20"/>
          <w:szCs w:val="20"/>
        </w:rPr>
        <w:t xml:space="preserve"> share with Faculty Senate </w:t>
      </w:r>
      <w:r w:rsidR="00FA0202">
        <w:rPr>
          <w:sz w:val="20"/>
          <w:szCs w:val="20"/>
        </w:rPr>
        <w:t>to inform them</w:t>
      </w:r>
      <w:r>
        <w:rPr>
          <w:sz w:val="20"/>
          <w:szCs w:val="20"/>
        </w:rPr>
        <w:t xml:space="preserve"> where </w:t>
      </w:r>
      <w:r w:rsidR="00FA0202">
        <w:rPr>
          <w:sz w:val="20"/>
          <w:szCs w:val="20"/>
        </w:rPr>
        <w:t>committee is</w:t>
      </w:r>
      <w:r>
        <w:rPr>
          <w:sz w:val="20"/>
          <w:szCs w:val="20"/>
        </w:rPr>
        <w:t xml:space="preserve"> in the process. </w:t>
      </w:r>
      <w:r w:rsidR="00FA0202">
        <w:rPr>
          <w:sz w:val="20"/>
          <w:szCs w:val="20"/>
        </w:rPr>
        <w:t>Arendt will a</w:t>
      </w:r>
      <w:r>
        <w:rPr>
          <w:sz w:val="20"/>
          <w:szCs w:val="20"/>
        </w:rPr>
        <w:t>dd to the 1/26 agenda.</w:t>
      </w:r>
    </w:p>
    <w:p w14:paraId="06FE9A65" w14:textId="4FAE5B9C" w:rsidR="004C2E95" w:rsidRDefault="00FA0202" w:rsidP="004C2E95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4C2E95">
        <w:rPr>
          <w:sz w:val="20"/>
          <w:szCs w:val="20"/>
        </w:rPr>
        <w:t>ew teaching excellence model</w:t>
      </w:r>
      <w:r>
        <w:rPr>
          <w:sz w:val="20"/>
          <w:szCs w:val="20"/>
        </w:rPr>
        <w:t xml:space="preserve"> has been drafted and committee would like feedback by 2/9</w:t>
      </w:r>
      <w:r w:rsidR="004C2E95">
        <w:rPr>
          <w:sz w:val="20"/>
          <w:szCs w:val="20"/>
        </w:rPr>
        <w:t>.</w:t>
      </w:r>
    </w:p>
    <w:p w14:paraId="31D97749" w14:textId="7A66F8E7" w:rsidR="004C2E95" w:rsidRPr="00392367" w:rsidRDefault="006874BB" w:rsidP="004C2E95">
      <w:pPr>
        <w:rPr>
          <w:b/>
          <w:sz w:val="20"/>
          <w:szCs w:val="20"/>
        </w:rPr>
      </w:pPr>
      <w:r w:rsidRPr="00392367">
        <w:rPr>
          <w:b/>
          <w:sz w:val="20"/>
          <w:szCs w:val="20"/>
        </w:rPr>
        <w:t>ELECTIONS</w:t>
      </w:r>
    </w:p>
    <w:p w14:paraId="7F257B21" w14:textId="2A1B5CCA" w:rsidR="006874BB" w:rsidRDefault="006874BB" w:rsidP="006874BB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Hill will not be running for Senate President as will serv</w:t>
      </w:r>
      <w:r w:rsidR="00392367">
        <w:rPr>
          <w:sz w:val="20"/>
          <w:szCs w:val="20"/>
        </w:rPr>
        <w:t xml:space="preserve">e as Department Chair and as Academic </w:t>
      </w:r>
      <w:r>
        <w:rPr>
          <w:sz w:val="20"/>
          <w:szCs w:val="20"/>
        </w:rPr>
        <w:t xml:space="preserve">Director for the Women’s Success Center. </w:t>
      </w:r>
      <w:r w:rsidR="00392367">
        <w:rPr>
          <w:sz w:val="20"/>
          <w:szCs w:val="20"/>
        </w:rPr>
        <w:t xml:space="preserve">Would like to share information with Faculty Senate on 2/23. </w:t>
      </w:r>
    </w:p>
    <w:p w14:paraId="5854034D" w14:textId="42EA3D53" w:rsidR="006874BB" w:rsidRDefault="00392367" w:rsidP="006874BB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President and Vice President (VP) n</w:t>
      </w:r>
      <w:r w:rsidR="006874BB">
        <w:rPr>
          <w:sz w:val="20"/>
          <w:szCs w:val="20"/>
        </w:rPr>
        <w:t>ominations should be coming in this month in preparation for elections in February. Arendt will make an announcement asking for nominations. I</w:t>
      </w:r>
      <w:r>
        <w:rPr>
          <w:sz w:val="20"/>
          <w:szCs w:val="20"/>
        </w:rPr>
        <w:t xml:space="preserve">nstitutional </w:t>
      </w:r>
      <w:r w:rsidR="006874BB">
        <w:rPr>
          <w:sz w:val="20"/>
          <w:szCs w:val="20"/>
        </w:rPr>
        <w:t>R</w:t>
      </w:r>
      <w:r>
        <w:rPr>
          <w:sz w:val="20"/>
          <w:szCs w:val="20"/>
        </w:rPr>
        <w:t>esearch (IR)</w:t>
      </w:r>
      <w:r w:rsidR="006874BB">
        <w:rPr>
          <w:sz w:val="20"/>
          <w:szCs w:val="20"/>
        </w:rPr>
        <w:t xml:space="preserve"> will handle the actual election </w:t>
      </w:r>
      <w:r>
        <w:rPr>
          <w:sz w:val="20"/>
          <w:szCs w:val="20"/>
        </w:rPr>
        <w:t xml:space="preserve">tally </w:t>
      </w:r>
      <w:r w:rsidR="006874BB">
        <w:rPr>
          <w:sz w:val="20"/>
          <w:szCs w:val="20"/>
        </w:rPr>
        <w:t>process.</w:t>
      </w:r>
    </w:p>
    <w:p w14:paraId="75D7FAE5" w14:textId="046C9AF2" w:rsidR="006874BB" w:rsidRDefault="006874BB" w:rsidP="006874BB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President Nominations – Jon Anderson pending</w:t>
      </w:r>
    </w:p>
    <w:p w14:paraId="4E564B8E" w14:textId="5580EBB6" w:rsidR="006874BB" w:rsidRDefault="006874BB" w:rsidP="006874BB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VP Nominations – Leandra Hernandez confirmed</w:t>
      </w:r>
    </w:p>
    <w:p w14:paraId="4DDF8EFE" w14:textId="116F7BB0" w:rsidR="006874BB" w:rsidRDefault="006874BB" w:rsidP="006874BB">
      <w:pPr>
        <w:pStyle w:val="ListParagraph"/>
        <w:numPr>
          <w:ilvl w:val="1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Arendt will follow up with Elijah Nielsen</w:t>
      </w:r>
      <w:r w:rsidR="00392367">
        <w:rPr>
          <w:sz w:val="20"/>
          <w:szCs w:val="20"/>
        </w:rPr>
        <w:t xml:space="preserve"> on which position he was accepting the nomination.</w:t>
      </w:r>
    </w:p>
    <w:p w14:paraId="0DEFE5A6" w14:textId="7B57542A" w:rsidR="006874BB" w:rsidRPr="00392367" w:rsidRDefault="006874BB" w:rsidP="006874BB">
      <w:pPr>
        <w:rPr>
          <w:b/>
          <w:sz w:val="20"/>
          <w:szCs w:val="20"/>
        </w:rPr>
      </w:pPr>
      <w:r w:rsidRPr="00392367">
        <w:rPr>
          <w:b/>
          <w:sz w:val="20"/>
          <w:szCs w:val="20"/>
        </w:rPr>
        <w:t>BYLAWS</w:t>
      </w:r>
    </w:p>
    <w:p w14:paraId="6044C7AA" w14:textId="1E791B63" w:rsidR="006874BB" w:rsidRDefault="006874BB" w:rsidP="006874BB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Arendt will send ExCo the draft bylaws to verify the proposed changes. Once ExCo </w:t>
      </w:r>
      <w:r w:rsidR="00392367">
        <w:rPr>
          <w:sz w:val="20"/>
          <w:szCs w:val="20"/>
        </w:rPr>
        <w:t>has reviewed</w:t>
      </w:r>
      <w:r>
        <w:rPr>
          <w:sz w:val="20"/>
          <w:szCs w:val="20"/>
        </w:rPr>
        <w:t xml:space="preserve">, will put on the </w:t>
      </w:r>
      <w:r w:rsidR="00392367">
        <w:rPr>
          <w:sz w:val="20"/>
          <w:szCs w:val="20"/>
        </w:rPr>
        <w:t>Faculty Senate</w:t>
      </w:r>
      <w:r>
        <w:rPr>
          <w:sz w:val="20"/>
          <w:szCs w:val="20"/>
        </w:rPr>
        <w:t xml:space="preserve"> Consent Agenda unless a senator</w:t>
      </w:r>
      <w:r w:rsidR="004376B1">
        <w:rPr>
          <w:sz w:val="20"/>
          <w:szCs w:val="20"/>
        </w:rPr>
        <w:t xml:space="preserve"> moves it to a discussion item.</w:t>
      </w:r>
    </w:p>
    <w:p w14:paraId="49EA235B" w14:textId="42CBBDC6" w:rsidR="004376B1" w:rsidRPr="00EE1679" w:rsidRDefault="00BE5FEF" w:rsidP="004376B1">
      <w:pPr>
        <w:rPr>
          <w:b/>
          <w:sz w:val="20"/>
          <w:szCs w:val="20"/>
        </w:rPr>
      </w:pPr>
      <w:r w:rsidRPr="00EE1679">
        <w:rPr>
          <w:b/>
          <w:sz w:val="20"/>
          <w:szCs w:val="20"/>
        </w:rPr>
        <w:t>CURRICULUM</w:t>
      </w:r>
    </w:p>
    <w:p w14:paraId="1D3C38A9" w14:textId="49631E9F" w:rsidR="00BE5FEF" w:rsidRDefault="00EE1679" w:rsidP="00BE5FEF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All</w:t>
      </w:r>
      <w:r w:rsidR="00BE5FEF">
        <w:rPr>
          <w:sz w:val="20"/>
          <w:szCs w:val="20"/>
        </w:rPr>
        <w:t xml:space="preserve"> new program </w:t>
      </w:r>
      <w:r>
        <w:rPr>
          <w:sz w:val="20"/>
          <w:szCs w:val="20"/>
        </w:rPr>
        <w:t xml:space="preserve">proposals for fall 2022 </w:t>
      </w:r>
      <w:r w:rsidR="00BE5FEF">
        <w:rPr>
          <w:sz w:val="20"/>
          <w:szCs w:val="20"/>
        </w:rPr>
        <w:t>should be in the hopper by 2/1</w:t>
      </w:r>
      <w:r>
        <w:rPr>
          <w:sz w:val="20"/>
          <w:szCs w:val="20"/>
        </w:rPr>
        <w:t>/21</w:t>
      </w:r>
      <w:r w:rsidR="00BE5FEF">
        <w:rPr>
          <w:sz w:val="20"/>
          <w:szCs w:val="20"/>
        </w:rPr>
        <w:t xml:space="preserve">. The institutional review will be </w:t>
      </w:r>
      <w:r>
        <w:rPr>
          <w:sz w:val="20"/>
          <w:szCs w:val="20"/>
        </w:rPr>
        <w:t xml:space="preserve">held on </w:t>
      </w:r>
      <w:r w:rsidR="00BE5FEF">
        <w:rPr>
          <w:sz w:val="20"/>
          <w:szCs w:val="20"/>
        </w:rPr>
        <w:t xml:space="preserve">2/12 during the first portion of </w:t>
      </w:r>
      <w:r>
        <w:rPr>
          <w:sz w:val="20"/>
          <w:szCs w:val="20"/>
        </w:rPr>
        <w:t xml:space="preserve">the </w:t>
      </w:r>
      <w:r w:rsidR="00BE5FEF">
        <w:rPr>
          <w:sz w:val="20"/>
          <w:szCs w:val="20"/>
        </w:rPr>
        <w:t>AAC Retreat. Currently dealing with exceptions.</w:t>
      </w:r>
    </w:p>
    <w:p w14:paraId="39D7373C" w14:textId="0832E518" w:rsidR="00BE5FEF" w:rsidRDefault="00BE5FEF" w:rsidP="00BE5FEF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Trying to clean up overrides in order to </w:t>
      </w:r>
      <w:r w:rsidR="00B422BC">
        <w:rPr>
          <w:sz w:val="20"/>
          <w:szCs w:val="20"/>
        </w:rPr>
        <w:t>improve</w:t>
      </w:r>
      <w:r>
        <w:rPr>
          <w:sz w:val="20"/>
          <w:szCs w:val="20"/>
        </w:rPr>
        <w:t xml:space="preserve"> student success. Porter is working with others to develop a faculty training to guide </w:t>
      </w:r>
      <w:r w:rsidR="00B422BC">
        <w:rPr>
          <w:sz w:val="20"/>
          <w:szCs w:val="20"/>
        </w:rPr>
        <w:t>for</w:t>
      </w:r>
      <w:r>
        <w:rPr>
          <w:sz w:val="20"/>
          <w:szCs w:val="20"/>
        </w:rPr>
        <w:t xml:space="preserve"> developing a course or program.</w:t>
      </w:r>
    </w:p>
    <w:p w14:paraId="61C250E0" w14:textId="0B10F6FB" w:rsidR="00BE5FEF" w:rsidRDefault="00BA776C" w:rsidP="00BE5FEF">
      <w:pPr>
        <w:pStyle w:val="ListParagraph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Courses to begin fall 2021 will go to</w:t>
      </w:r>
      <w:r w:rsidR="00B422BC">
        <w:rPr>
          <w:sz w:val="20"/>
          <w:szCs w:val="20"/>
        </w:rPr>
        <w:t xml:space="preserve"> Board of Trustees (</w:t>
      </w:r>
      <w:r>
        <w:rPr>
          <w:sz w:val="20"/>
          <w:szCs w:val="20"/>
        </w:rPr>
        <w:t>BOT</w:t>
      </w:r>
      <w:r w:rsidR="00B422BC">
        <w:rPr>
          <w:sz w:val="20"/>
          <w:szCs w:val="20"/>
        </w:rPr>
        <w:t>)</w:t>
      </w:r>
      <w:r>
        <w:rPr>
          <w:sz w:val="20"/>
          <w:szCs w:val="20"/>
        </w:rPr>
        <w:t xml:space="preserve"> end of January and if approved will go to NWCCU for approval.</w:t>
      </w:r>
    </w:p>
    <w:p w14:paraId="0AB99EF3" w14:textId="77777777" w:rsidR="00B422BC" w:rsidRDefault="00B422B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C91C85C" w14:textId="36AC4AAD" w:rsidR="00BA776C" w:rsidRPr="00B422BC" w:rsidRDefault="00BA776C" w:rsidP="00BA776C">
      <w:pPr>
        <w:rPr>
          <w:b/>
          <w:sz w:val="20"/>
          <w:szCs w:val="20"/>
        </w:rPr>
      </w:pPr>
      <w:r w:rsidRPr="00B422BC">
        <w:rPr>
          <w:b/>
          <w:sz w:val="20"/>
          <w:szCs w:val="20"/>
        </w:rPr>
        <w:lastRenderedPageBreak/>
        <w:t>RTP &amp; A</w:t>
      </w:r>
      <w:r w:rsidR="00B422BC" w:rsidRPr="00B422BC">
        <w:rPr>
          <w:b/>
          <w:sz w:val="20"/>
          <w:szCs w:val="20"/>
        </w:rPr>
        <w:t>PPEALS</w:t>
      </w:r>
    </w:p>
    <w:p w14:paraId="578D8BA5" w14:textId="423B3F87" w:rsidR="00BA776C" w:rsidRDefault="00BA776C" w:rsidP="00BA776C">
      <w:pPr>
        <w:pStyle w:val="ListParagraph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Cox and Meza c</w:t>
      </w:r>
      <w:r w:rsidR="00B422BC">
        <w:rPr>
          <w:sz w:val="20"/>
          <w:szCs w:val="20"/>
        </w:rPr>
        <w:t xml:space="preserve">rafted comments in response to Policy 637 – </w:t>
      </w:r>
      <w:r w:rsidR="00B422BC" w:rsidRPr="00B422BC">
        <w:rPr>
          <w:i/>
          <w:sz w:val="20"/>
          <w:szCs w:val="20"/>
        </w:rPr>
        <w:t>Faculty Tenure</w:t>
      </w:r>
      <w:r w:rsidR="00B422BC">
        <w:rPr>
          <w:sz w:val="20"/>
          <w:szCs w:val="20"/>
        </w:rPr>
        <w:t xml:space="preserve">, 632 – </w:t>
      </w:r>
      <w:r w:rsidR="00B422BC" w:rsidRPr="00B422BC">
        <w:rPr>
          <w:i/>
          <w:sz w:val="20"/>
          <w:szCs w:val="20"/>
        </w:rPr>
        <w:t>Assignment and Advancement in Academic Rank</w:t>
      </w:r>
      <w:r w:rsidR="00B422BC">
        <w:rPr>
          <w:sz w:val="20"/>
          <w:szCs w:val="20"/>
        </w:rPr>
        <w:t xml:space="preserve">, and 646 – </w:t>
      </w:r>
      <w:r w:rsidR="00B422BC" w:rsidRPr="00B422BC">
        <w:rPr>
          <w:i/>
          <w:sz w:val="20"/>
          <w:szCs w:val="20"/>
        </w:rPr>
        <w:t>Faculty Appeals for Retention, Tenure, and Promotion</w:t>
      </w:r>
      <w:r w:rsidR="00B422BC">
        <w:rPr>
          <w:sz w:val="20"/>
          <w:szCs w:val="20"/>
        </w:rPr>
        <w:t xml:space="preserve">. </w:t>
      </w:r>
      <w:r>
        <w:rPr>
          <w:sz w:val="20"/>
          <w:szCs w:val="20"/>
        </w:rPr>
        <w:t>Cox will follow up to determine the policy status with each campus entity.</w:t>
      </w:r>
    </w:p>
    <w:p w14:paraId="63A0065C" w14:textId="1F10D9AF" w:rsidR="00BA776C" w:rsidRPr="00EC1E99" w:rsidRDefault="00BA776C" w:rsidP="00BA776C">
      <w:pPr>
        <w:rPr>
          <w:b/>
          <w:sz w:val="20"/>
          <w:szCs w:val="20"/>
        </w:rPr>
      </w:pPr>
      <w:r w:rsidRPr="00EC1E99">
        <w:rPr>
          <w:b/>
          <w:sz w:val="20"/>
          <w:szCs w:val="20"/>
        </w:rPr>
        <w:t>REMEDIATION</w:t>
      </w:r>
      <w:r w:rsidR="00EC1E99" w:rsidRPr="00EC1E99">
        <w:rPr>
          <w:b/>
          <w:sz w:val="20"/>
          <w:szCs w:val="20"/>
        </w:rPr>
        <w:t>, SANCTIONS &amp; SEPARATION TASK FORCE</w:t>
      </w:r>
    </w:p>
    <w:p w14:paraId="0205C9BC" w14:textId="0544DC85" w:rsidR="00BA776C" w:rsidRDefault="00EC1E99" w:rsidP="00BA776C">
      <w:pPr>
        <w:rPr>
          <w:sz w:val="20"/>
          <w:szCs w:val="20"/>
        </w:rPr>
      </w:pPr>
      <w:r>
        <w:rPr>
          <w:sz w:val="20"/>
          <w:szCs w:val="20"/>
        </w:rPr>
        <w:t xml:space="preserve">Preliminary drafts have been completed. </w:t>
      </w:r>
      <w:r w:rsidR="00BA776C">
        <w:rPr>
          <w:sz w:val="20"/>
          <w:szCs w:val="20"/>
        </w:rPr>
        <w:t xml:space="preserve">Brown </w:t>
      </w:r>
      <w:r>
        <w:rPr>
          <w:sz w:val="20"/>
          <w:szCs w:val="20"/>
        </w:rPr>
        <w:t>will send</w:t>
      </w:r>
      <w:r w:rsidR="00BA776C">
        <w:rPr>
          <w:sz w:val="20"/>
          <w:szCs w:val="20"/>
        </w:rPr>
        <w:t xml:space="preserve"> out invitations for the committees mid-January.</w:t>
      </w:r>
    </w:p>
    <w:p w14:paraId="7192ADC4" w14:textId="4D732AD3" w:rsidR="00BA776C" w:rsidRPr="00B83629" w:rsidRDefault="00BA776C" w:rsidP="00BA776C">
      <w:pPr>
        <w:rPr>
          <w:b/>
          <w:sz w:val="20"/>
          <w:szCs w:val="20"/>
        </w:rPr>
      </w:pPr>
      <w:r w:rsidRPr="00B83629">
        <w:rPr>
          <w:b/>
          <w:sz w:val="20"/>
          <w:szCs w:val="20"/>
        </w:rPr>
        <w:t xml:space="preserve">SPECIAL </w:t>
      </w:r>
      <w:r w:rsidR="00B83629" w:rsidRPr="00B83629">
        <w:rPr>
          <w:b/>
          <w:sz w:val="20"/>
          <w:szCs w:val="20"/>
        </w:rPr>
        <w:t>ASSIGNMENTS &amp; INVESTIGATIONS</w:t>
      </w:r>
    </w:p>
    <w:p w14:paraId="434E5110" w14:textId="12ADCB00" w:rsidR="00BA776C" w:rsidRDefault="00BA776C" w:rsidP="00BA776C">
      <w:pPr>
        <w:pStyle w:val="ListParagraph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 xml:space="preserve">Waters expressed concern about the IT domain issue </w:t>
      </w:r>
      <w:r w:rsidR="00B83629">
        <w:rPr>
          <w:sz w:val="20"/>
          <w:szCs w:val="20"/>
        </w:rPr>
        <w:t>and lack of progress. W</w:t>
      </w:r>
      <w:r>
        <w:rPr>
          <w:sz w:val="20"/>
          <w:szCs w:val="20"/>
        </w:rPr>
        <w:t>ill follow up with Kelly Flanagan.</w:t>
      </w:r>
    </w:p>
    <w:p w14:paraId="3A15A33C" w14:textId="0AA29C98" w:rsidR="000A51E2" w:rsidRDefault="00BA776C" w:rsidP="000A51E2">
      <w:pPr>
        <w:pStyle w:val="ListParagraph"/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 xml:space="preserve">Faculty </w:t>
      </w:r>
      <w:r w:rsidR="00B83629">
        <w:rPr>
          <w:sz w:val="20"/>
          <w:szCs w:val="20"/>
        </w:rPr>
        <w:t>concerns raised as to</w:t>
      </w:r>
      <w:r>
        <w:rPr>
          <w:sz w:val="20"/>
          <w:szCs w:val="20"/>
        </w:rPr>
        <w:t xml:space="preserve"> why</w:t>
      </w:r>
      <w:r w:rsidR="00B83629">
        <w:rPr>
          <w:sz w:val="20"/>
          <w:szCs w:val="20"/>
        </w:rPr>
        <w:t xml:space="preserve"> former</w:t>
      </w:r>
      <w:r>
        <w:rPr>
          <w:sz w:val="20"/>
          <w:szCs w:val="20"/>
        </w:rPr>
        <w:t xml:space="preserve"> students have access to current student information </w:t>
      </w:r>
      <w:r w:rsidR="00B83629">
        <w:rPr>
          <w:sz w:val="20"/>
          <w:szCs w:val="20"/>
        </w:rPr>
        <w:t xml:space="preserve">which allows them to contact current students </w:t>
      </w:r>
      <w:r>
        <w:rPr>
          <w:sz w:val="20"/>
          <w:szCs w:val="20"/>
        </w:rPr>
        <w:t xml:space="preserve">and how they should proceed to </w:t>
      </w:r>
      <w:r w:rsidR="00C35C6F">
        <w:rPr>
          <w:sz w:val="20"/>
          <w:szCs w:val="20"/>
        </w:rPr>
        <w:t>correct the problem</w:t>
      </w:r>
      <w:r>
        <w:rPr>
          <w:sz w:val="20"/>
          <w:szCs w:val="20"/>
        </w:rPr>
        <w:t>.</w:t>
      </w:r>
      <w:r w:rsidR="00EC03EE">
        <w:rPr>
          <w:sz w:val="20"/>
          <w:szCs w:val="20"/>
        </w:rPr>
        <w:t xml:space="preserve"> Arendt noted that as faculty members, they have the ability to </w:t>
      </w:r>
      <w:r w:rsidR="00C35C6F">
        <w:rPr>
          <w:sz w:val="20"/>
          <w:szCs w:val="20"/>
        </w:rPr>
        <w:t xml:space="preserve">allow </w:t>
      </w:r>
      <w:r w:rsidR="00EC03EE">
        <w:rPr>
          <w:sz w:val="20"/>
          <w:szCs w:val="20"/>
        </w:rPr>
        <w:t>student</w:t>
      </w:r>
      <w:r w:rsidR="00C35C6F">
        <w:rPr>
          <w:sz w:val="20"/>
          <w:szCs w:val="20"/>
        </w:rPr>
        <w:t xml:space="preserve">s to see current students enrolled in the course. How a former student was able to send out a survey to a current class is unknown. </w:t>
      </w:r>
      <w:r w:rsidR="00EC03EE">
        <w:rPr>
          <w:sz w:val="20"/>
          <w:szCs w:val="20"/>
        </w:rPr>
        <w:t>Brown indicated that Jason Hill needs to be part of conversation to determine if there is a backdoor that needs to be locked down.</w:t>
      </w:r>
      <w:r w:rsidR="00230C0A">
        <w:rPr>
          <w:sz w:val="20"/>
          <w:szCs w:val="20"/>
        </w:rPr>
        <w:t xml:space="preserve"> Arendt expressed the </w:t>
      </w:r>
      <w:r w:rsidR="00B83629">
        <w:rPr>
          <w:sz w:val="20"/>
          <w:szCs w:val="20"/>
        </w:rPr>
        <w:t>Department Chair</w:t>
      </w:r>
      <w:r w:rsidR="00230C0A">
        <w:rPr>
          <w:sz w:val="20"/>
          <w:szCs w:val="20"/>
        </w:rPr>
        <w:t xml:space="preserve"> needs to reach out to the </w:t>
      </w:r>
      <w:r w:rsidR="00B83629">
        <w:rPr>
          <w:sz w:val="20"/>
          <w:szCs w:val="20"/>
        </w:rPr>
        <w:t xml:space="preserve">current </w:t>
      </w:r>
      <w:r w:rsidR="00230C0A">
        <w:rPr>
          <w:sz w:val="20"/>
          <w:szCs w:val="20"/>
        </w:rPr>
        <w:t>students with a special message. Waters will find out if the student is a student employee before contacting Jason Hill. When there are academic IT issues, can send message directly to Jason Hill, but copy Kat Brown.</w:t>
      </w:r>
    </w:p>
    <w:p w14:paraId="3FC27F8B" w14:textId="08E96B9B" w:rsidR="000A51E2" w:rsidRPr="00B000B9" w:rsidRDefault="004D7710" w:rsidP="000A51E2">
      <w:pPr>
        <w:rPr>
          <w:b/>
          <w:sz w:val="20"/>
          <w:szCs w:val="20"/>
        </w:rPr>
      </w:pPr>
      <w:r w:rsidRPr="00B000B9">
        <w:rPr>
          <w:b/>
          <w:sz w:val="20"/>
          <w:szCs w:val="20"/>
        </w:rPr>
        <w:t>MISCELLANEOUS</w:t>
      </w:r>
    </w:p>
    <w:p w14:paraId="7248A10C" w14:textId="35BA5B3A" w:rsidR="000A51E2" w:rsidRDefault="000A51E2" w:rsidP="000A51E2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 xml:space="preserve">Jason Hill </w:t>
      </w:r>
      <w:r w:rsidR="00CD12E4">
        <w:rPr>
          <w:sz w:val="20"/>
          <w:szCs w:val="20"/>
        </w:rPr>
        <w:t>confirmed that</w:t>
      </w:r>
      <w:r>
        <w:rPr>
          <w:sz w:val="20"/>
          <w:szCs w:val="20"/>
        </w:rPr>
        <w:t xml:space="preserve"> you cannot email a class that has been closed because the Canvas course has ended. </w:t>
      </w:r>
      <w:r w:rsidR="00C61CBF">
        <w:rPr>
          <w:sz w:val="20"/>
          <w:szCs w:val="20"/>
        </w:rPr>
        <w:t>Microsoft Teams is being investigated for this access. Currently, you</w:t>
      </w:r>
      <w:r>
        <w:rPr>
          <w:sz w:val="20"/>
          <w:szCs w:val="20"/>
        </w:rPr>
        <w:t xml:space="preserve"> can </w:t>
      </w:r>
      <w:r w:rsidR="00C61CBF">
        <w:rPr>
          <w:sz w:val="20"/>
          <w:szCs w:val="20"/>
        </w:rPr>
        <w:t>contact students</w:t>
      </w:r>
      <w:r>
        <w:rPr>
          <w:sz w:val="20"/>
          <w:szCs w:val="20"/>
        </w:rPr>
        <w:t xml:space="preserve"> through Banner. Parry believes the immediate concerns have been addressed.</w:t>
      </w:r>
    </w:p>
    <w:p w14:paraId="18A9E70D" w14:textId="449B6792" w:rsidR="00381A7C" w:rsidRDefault="004D7710" w:rsidP="000A51E2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Discussion about students having access to the course prior to the official start of the semester.</w:t>
      </w:r>
      <w:r w:rsidR="00D006F5">
        <w:rPr>
          <w:sz w:val="20"/>
          <w:szCs w:val="20"/>
        </w:rPr>
        <w:t xml:space="preserve"> Brown shared that accreditation does not allow students to submit assignments prior to start of the semester or after the semester ends. Athens noted that students can view a course if a faculty member publishes the course prior to the start of the semester. Students can correspond with the Canvas inbox. Recommendation was made for Athens to draft information for senators to</w:t>
      </w:r>
      <w:r w:rsidR="00FE76F1">
        <w:rPr>
          <w:sz w:val="20"/>
          <w:szCs w:val="20"/>
        </w:rPr>
        <w:t xml:space="preserve"> then</w:t>
      </w:r>
      <w:r w:rsidR="00D006F5">
        <w:rPr>
          <w:sz w:val="20"/>
          <w:szCs w:val="20"/>
        </w:rPr>
        <w:t xml:space="preserve"> distribute to their departments.</w:t>
      </w:r>
    </w:p>
    <w:p w14:paraId="4D3336A2" w14:textId="714EB816" w:rsidR="00853CA3" w:rsidRDefault="00443D3B" w:rsidP="00853CA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Conversation about s</w:t>
      </w:r>
      <w:r w:rsidR="00BF700C">
        <w:rPr>
          <w:sz w:val="20"/>
          <w:szCs w:val="20"/>
        </w:rPr>
        <w:t xml:space="preserve">tudent </w:t>
      </w:r>
      <w:r>
        <w:rPr>
          <w:sz w:val="20"/>
          <w:szCs w:val="20"/>
        </w:rPr>
        <w:t xml:space="preserve">having </w:t>
      </w:r>
      <w:r w:rsidR="00BF700C">
        <w:rPr>
          <w:sz w:val="20"/>
          <w:szCs w:val="20"/>
        </w:rPr>
        <w:t xml:space="preserve">access after finals </w:t>
      </w:r>
      <w:r>
        <w:rPr>
          <w:sz w:val="20"/>
          <w:szCs w:val="20"/>
        </w:rPr>
        <w:t xml:space="preserve">in order </w:t>
      </w:r>
      <w:r w:rsidR="00BF700C">
        <w:rPr>
          <w:sz w:val="20"/>
          <w:szCs w:val="20"/>
        </w:rPr>
        <w:t>to see comments from an instructor on a final. Invite Jason Hill to senate meeting to share what faculty can see/do with their Canvas cou</w:t>
      </w:r>
      <w:r>
        <w:rPr>
          <w:sz w:val="20"/>
          <w:szCs w:val="20"/>
        </w:rPr>
        <w:t xml:space="preserve">rse after course closes. </w:t>
      </w:r>
      <w:r w:rsidR="00BF700C">
        <w:rPr>
          <w:sz w:val="20"/>
          <w:szCs w:val="20"/>
        </w:rPr>
        <w:t xml:space="preserve">Brown shared that </w:t>
      </w:r>
      <w:r>
        <w:rPr>
          <w:sz w:val="20"/>
          <w:szCs w:val="20"/>
        </w:rPr>
        <w:t xml:space="preserve">1) </w:t>
      </w:r>
      <w:r w:rsidR="00BF700C">
        <w:rPr>
          <w:sz w:val="20"/>
          <w:szCs w:val="20"/>
        </w:rPr>
        <w:t xml:space="preserve">we don’t always know when Instructure makes changes, </w:t>
      </w:r>
      <w:r>
        <w:rPr>
          <w:sz w:val="20"/>
          <w:szCs w:val="20"/>
        </w:rPr>
        <w:t xml:space="preserve">2) </w:t>
      </w:r>
      <w:r w:rsidR="00BF700C">
        <w:rPr>
          <w:sz w:val="20"/>
          <w:szCs w:val="20"/>
        </w:rPr>
        <w:t>understand</w:t>
      </w:r>
      <w:r>
        <w:rPr>
          <w:sz w:val="20"/>
          <w:szCs w:val="20"/>
        </w:rPr>
        <w:t>s</w:t>
      </w:r>
      <w:r w:rsidR="00BF700C">
        <w:rPr>
          <w:sz w:val="20"/>
          <w:szCs w:val="20"/>
        </w:rPr>
        <w:t xml:space="preserve"> what faculty desire, or </w:t>
      </w:r>
      <w:r>
        <w:rPr>
          <w:sz w:val="20"/>
          <w:szCs w:val="20"/>
        </w:rPr>
        <w:t>3) what works for us might not work for faculty at other areas in the institution</w:t>
      </w:r>
      <w:r w:rsidR="00BF700C">
        <w:rPr>
          <w:sz w:val="20"/>
          <w:szCs w:val="20"/>
        </w:rPr>
        <w:t>.</w:t>
      </w:r>
    </w:p>
    <w:p w14:paraId="4D996927" w14:textId="0065B611" w:rsidR="00853CA3" w:rsidRDefault="00853CA3" w:rsidP="00853CA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Athens shared that Martha Wilson added an incoming freshman module for students during orientation. She will contact Andrew Stone for the email that contains technology-focused student course orientation module.</w:t>
      </w:r>
      <w:r w:rsidR="00200BC2">
        <w:rPr>
          <w:sz w:val="20"/>
          <w:szCs w:val="20"/>
        </w:rPr>
        <w:t xml:space="preserve"> McAdams-Jones commented that if we are going to educate faculty or students, we need to educate them.</w:t>
      </w:r>
    </w:p>
    <w:p w14:paraId="59065868" w14:textId="612DB1DE" w:rsidR="008218A4" w:rsidRDefault="004F6FF8" w:rsidP="00853CA3">
      <w:pPr>
        <w:pStyle w:val="ListParagraph"/>
        <w:numPr>
          <w:ilvl w:val="0"/>
          <w:numId w:val="46"/>
        </w:numPr>
        <w:rPr>
          <w:sz w:val="20"/>
          <w:szCs w:val="20"/>
        </w:rPr>
      </w:pPr>
      <w:r>
        <w:rPr>
          <w:sz w:val="20"/>
          <w:szCs w:val="20"/>
        </w:rPr>
        <w:t>Concerns expressed</w:t>
      </w:r>
      <w:r w:rsidR="008218A4">
        <w:rPr>
          <w:sz w:val="20"/>
          <w:szCs w:val="20"/>
        </w:rPr>
        <w:t xml:space="preserve"> about inundating faculty and/or students with information that they begin to ignore</w:t>
      </w:r>
      <w:r w:rsidR="004365B9">
        <w:rPr>
          <w:sz w:val="20"/>
          <w:szCs w:val="20"/>
        </w:rPr>
        <w:t>.</w:t>
      </w:r>
    </w:p>
    <w:p w14:paraId="27558525" w14:textId="2A3A1CD0" w:rsidR="004365B9" w:rsidRDefault="004365B9" w:rsidP="004365B9">
      <w:pPr>
        <w:rPr>
          <w:sz w:val="20"/>
          <w:szCs w:val="20"/>
        </w:rPr>
      </w:pPr>
      <w:r w:rsidRPr="004F6FF8">
        <w:rPr>
          <w:b/>
          <w:sz w:val="20"/>
          <w:szCs w:val="20"/>
        </w:rPr>
        <w:t>SET AGENDA</w:t>
      </w:r>
    </w:p>
    <w:p w14:paraId="67C00025" w14:textId="7CB62428" w:rsidR="00757DAA" w:rsidRDefault="00093A6A" w:rsidP="00757DAA">
      <w:pPr>
        <w:pStyle w:val="ListParagraph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regarding faculty having their voices heard on key issues that have an impact </w:t>
      </w:r>
      <w:r w:rsidR="00DB3981">
        <w:rPr>
          <w:sz w:val="20"/>
          <w:szCs w:val="20"/>
        </w:rPr>
        <w:t xml:space="preserve">and matter </w:t>
      </w:r>
      <w:r>
        <w:rPr>
          <w:sz w:val="20"/>
          <w:szCs w:val="20"/>
        </w:rPr>
        <w:t>on the academic side</w:t>
      </w:r>
      <w:r w:rsidR="007C4276">
        <w:rPr>
          <w:sz w:val="20"/>
          <w:szCs w:val="20"/>
        </w:rPr>
        <w:t xml:space="preserve"> from Finance &amp; Administration</w:t>
      </w:r>
      <w:r>
        <w:rPr>
          <w:sz w:val="20"/>
          <w:szCs w:val="20"/>
        </w:rPr>
        <w:t>.</w:t>
      </w:r>
      <w:r w:rsidR="009A0285">
        <w:rPr>
          <w:sz w:val="20"/>
          <w:szCs w:val="20"/>
        </w:rPr>
        <w:t xml:space="preserve"> Senate needs to approach the subject with a plan on how </w:t>
      </w:r>
      <w:r w:rsidR="004F6FF8">
        <w:rPr>
          <w:sz w:val="20"/>
          <w:szCs w:val="20"/>
        </w:rPr>
        <w:t>senate</w:t>
      </w:r>
      <w:r w:rsidR="009A0285">
        <w:rPr>
          <w:sz w:val="20"/>
          <w:szCs w:val="20"/>
        </w:rPr>
        <w:t xml:space="preserve"> can be included in the</w:t>
      </w:r>
      <w:r w:rsidR="007C4276">
        <w:rPr>
          <w:sz w:val="20"/>
          <w:szCs w:val="20"/>
        </w:rPr>
        <w:t xml:space="preserve"> dialogue and</w:t>
      </w:r>
      <w:r w:rsidR="009A0285">
        <w:rPr>
          <w:sz w:val="20"/>
          <w:szCs w:val="20"/>
        </w:rPr>
        <w:t xml:space="preserve"> </w:t>
      </w:r>
      <w:r w:rsidR="00DC718D">
        <w:rPr>
          <w:sz w:val="20"/>
          <w:szCs w:val="20"/>
        </w:rPr>
        <w:t xml:space="preserve">decision-making </w:t>
      </w:r>
      <w:r w:rsidR="009A0285">
        <w:rPr>
          <w:sz w:val="20"/>
          <w:szCs w:val="20"/>
        </w:rPr>
        <w:t>process.</w:t>
      </w:r>
      <w:r w:rsidR="003D0ABA">
        <w:rPr>
          <w:sz w:val="20"/>
          <w:szCs w:val="20"/>
        </w:rPr>
        <w:t xml:space="preserve"> Consider asking the question “How can Senate be more involved in the decisions that affect faculty</w:t>
      </w:r>
      <w:r w:rsidR="007C4276">
        <w:rPr>
          <w:sz w:val="20"/>
          <w:szCs w:val="20"/>
        </w:rPr>
        <w:t xml:space="preserve">?” </w:t>
      </w:r>
    </w:p>
    <w:p w14:paraId="0D521F98" w14:textId="5045B905" w:rsidR="00DF3584" w:rsidRDefault="00DF3584" w:rsidP="004F6FF8">
      <w:pPr>
        <w:pStyle w:val="ListParagraph"/>
        <w:numPr>
          <w:ilvl w:val="0"/>
          <w:numId w:val="47"/>
        </w:numPr>
        <w:rPr>
          <w:sz w:val="20"/>
          <w:szCs w:val="20"/>
        </w:rPr>
      </w:pPr>
      <w:r>
        <w:rPr>
          <w:sz w:val="20"/>
          <w:szCs w:val="20"/>
        </w:rPr>
        <w:t>Arendt will create committee folders for updates to be posted</w:t>
      </w:r>
      <w:r w:rsidR="004F6FF8">
        <w:rPr>
          <w:sz w:val="20"/>
          <w:szCs w:val="20"/>
        </w:rPr>
        <w:t xml:space="preserve"> and linked in the agenda</w:t>
      </w:r>
      <w:r>
        <w:rPr>
          <w:sz w:val="20"/>
          <w:szCs w:val="20"/>
        </w:rPr>
        <w:t>.</w:t>
      </w:r>
    </w:p>
    <w:p w14:paraId="3083AA5D" w14:textId="77777777" w:rsidR="00372FAA" w:rsidRDefault="00372FA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DD7E18A" w14:textId="2A30E310" w:rsidR="00372FAA" w:rsidRPr="00372FAA" w:rsidRDefault="00372FAA" w:rsidP="00372FAA">
      <w:pPr>
        <w:rPr>
          <w:b/>
          <w:sz w:val="20"/>
          <w:szCs w:val="20"/>
        </w:rPr>
      </w:pPr>
      <w:r w:rsidRPr="00372FAA">
        <w:rPr>
          <w:b/>
          <w:sz w:val="20"/>
          <w:szCs w:val="20"/>
        </w:rPr>
        <w:lastRenderedPageBreak/>
        <w:t>ACTION ITEMS</w:t>
      </w:r>
    </w:p>
    <w:p w14:paraId="5BBE9E0F" w14:textId="27D5AB22" w:rsidR="00372FAA" w:rsidRDefault="00372FAA" w:rsidP="00372FAA">
      <w:pPr>
        <w:pStyle w:val="ListParagraph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F</w:t>
      </w:r>
      <w:r>
        <w:rPr>
          <w:sz w:val="20"/>
          <w:szCs w:val="20"/>
        </w:rPr>
        <w:t>ollow up with Elijah Nielsen on which position he was accepting the nomination.</w:t>
      </w:r>
      <w:r>
        <w:rPr>
          <w:sz w:val="20"/>
          <w:szCs w:val="20"/>
        </w:rPr>
        <w:t xml:space="preserve"> (Arendt)</w:t>
      </w:r>
    </w:p>
    <w:p w14:paraId="230AF940" w14:textId="77777777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Review bylaws to verify intended changes. (All ExCo Members)</w:t>
      </w:r>
    </w:p>
    <w:p w14:paraId="16F58449" w14:textId="77777777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Follow up on policy status with campus entities. (Cox)</w:t>
      </w:r>
    </w:p>
    <w:p w14:paraId="3937FA59" w14:textId="77777777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Send out task force invitations mid-January. (Brown)</w:t>
      </w:r>
    </w:p>
    <w:p w14:paraId="1CC48597" w14:textId="77777777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Determine if student who sent survey out is a student employee before contacting Jason Hill. (Waters)</w:t>
      </w:r>
    </w:p>
    <w:p w14:paraId="797B3FDA" w14:textId="77777777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Draft Canvas pre and post semester information. (Athens/Arendt)</w:t>
      </w:r>
    </w:p>
    <w:p w14:paraId="7E5F5445" w14:textId="647C8641" w:rsidR="00372FAA" w:rsidRDefault="00372FAA" w:rsidP="00372FAA">
      <w:pPr>
        <w:pStyle w:val="ListParagraph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Create committee folders for linking announcements in agenda.</w:t>
      </w:r>
    </w:p>
    <w:p w14:paraId="18376932" w14:textId="34B7452B" w:rsidR="00E914E2" w:rsidRPr="00E914E2" w:rsidRDefault="00E914E2" w:rsidP="00E914E2">
      <w:pPr>
        <w:rPr>
          <w:sz w:val="20"/>
          <w:szCs w:val="20"/>
        </w:rPr>
      </w:pPr>
      <w:r>
        <w:rPr>
          <w:sz w:val="20"/>
          <w:szCs w:val="20"/>
        </w:rPr>
        <w:t>Meeting adjourned at 5:15 p.m.</w:t>
      </w:r>
      <w:bookmarkStart w:id="0" w:name="_GoBack"/>
      <w:bookmarkEnd w:id="0"/>
    </w:p>
    <w:sectPr w:rsidR="00E914E2" w:rsidRPr="00E914E2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0F051" w14:textId="77777777" w:rsidR="00E00976" w:rsidRDefault="00E00976" w:rsidP="001C687F">
      <w:pPr>
        <w:spacing w:after="0" w:line="240" w:lineRule="auto"/>
      </w:pPr>
      <w:r>
        <w:separator/>
      </w:r>
    </w:p>
  </w:endnote>
  <w:endnote w:type="continuationSeparator" w:id="0">
    <w:p w14:paraId="33EF44B1" w14:textId="77777777" w:rsidR="00E00976" w:rsidRDefault="00E00976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C3FD" w14:textId="77777777" w:rsidR="00E00976" w:rsidRDefault="00E00976" w:rsidP="001C687F">
      <w:pPr>
        <w:spacing w:after="0" w:line="240" w:lineRule="auto"/>
      </w:pPr>
      <w:r>
        <w:separator/>
      </w:r>
    </w:p>
  </w:footnote>
  <w:footnote w:type="continuationSeparator" w:id="0">
    <w:p w14:paraId="4A291449" w14:textId="77777777" w:rsidR="00E00976" w:rsidRDefault="00E00976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DF8"/>
    <w:multiLevelType w:val="hybridMultilevel"/>
    <w:tmpl w:val="E1F64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552DC"/>
    <w:multiLevelType w:val="hybridMultilevel"/>
    <w:tmpl w:val="4654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6072"/>
    <w:multiLevelType w:val="hybridMultilevel"/>
    <w:tmpl w:val="1FFA1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ED247B"/>
    <w:multiLevelType w:val="hybridMultilevel"/>
    <w:tmpl w:val="93C2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045C2A"/>
    <w:multiLevelType w:val="hybridMultilevel"/>
    <w:tmpl w:val="75CEE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B66F0"/>
    <w:multiLevelType w:val="hybridMultilevel"/>
    <w:tmpl w:val="80720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72053"/>
    <w:multiLevelType w:val="hybridMultilevel"/>
    <w:tmpl w:val="8F368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C09BB"/>
    <w:multiLevelType w:val="hybridMultilevel"/>
    <w:tmpl w:val="EA3C7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D420D2"/>
    <w:multiLevelType w:val="hybridMultilevel"/>
    <w:tmpl w:val="D4B25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CC64DC"/>
    <w:multiLevelType w:val="hybridMultilevel"/>
    <w:tmpl w:val="465CB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C50"/>
    <w:multiLevelType w:val="hybridMultilevel"/>
    <w:tmpl w:val="C0946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A3AD5"/>
    <w:multiLevelType w:val="hybridMultilevel"/>
    <w:tmpl w:val="F640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0289"/>
    <w:multiLevelType w:val="hybridMultilevel"/>
    <w:tmpl w:val="3396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D224C1"/>
    <w:multiLevelType w:val="hybridMultilevel"/>
    <w:tmpl w:val="82A6B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941C0"/>
    <w:multiLevelType w:val="hybridMultilevel"/>
    <w:tmpl w:val="D6A64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C3D00"/>
    <w:multiLevelType w:val="hybridMultilevel"/>
    <w:tmpl w:val="E7D44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2573F"/>
    <w:multiLevelType w:val="hybridMultilevel"/>
    <w:tmpl w:val="A9C6B4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8C7530"/>
    <w:multiLevelType w:val="hybridMultilevel"/>
    <w:tmpl w:val="E818A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E11EEB"/>
    <w:multiLevelType w:val="hybridMultilevel"/>
    <w:tmpl w:val="BFF46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E706D0"/>
    <w:multiLevelType w:val="hybridMultilevel"/>
    <w:tmpl w:val="24E60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1D1625"/>
    <w:multiLevelType w:val="hybridMultilevel"/>
    <w:tmpl w:val="BB0C3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220901"/>
    <w:multiLevelType w:val="hybridMultilevel"/>
    <w:tmpl w:val="5C382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9336D6"/>
    <w:multiLevelType w:val="hybridMultilevel"/>
    <w:tmpl w:val="D3B8E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45E15"/>
    <w:multiLevelType w:val="hybridMultilevel"/>
    <w:tmpl w:val="37D0A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AC0377"/>
    <w:multiLevelType w:val="hybridMultilevel"/>
    <w:tmpl w:val="54ACA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F2C6D"/>
    <w:multiLevelType w:val="hybridMultilevel"/>
    <w:tmpl w:val="1924C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16512"/>
    <w:multiLevelType w:val="hybridMultilevel"/>
    <w:tmpl w:val="71684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DE2D65"/>
    <w:multiLevelType w:val="hybridMultilevel"/>
    <w:tmpl w:val="87C2A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F71C6"/>
    <w:multiLevelType w:val="hybridMultilevel"/>
    <w:tmpl w:val="368268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611ECE"/>
    <w:multiLevelType w:val="hybridMultilevel"/>
    <w:tmpl w:val="01881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F464D"/>
    <w:multiLevelType w:val="hybridMultilevel"/>
    <w:tmpl w:val="8AE62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486C74"/>
    <w:multiLevelType w:val="hybridMultilevel"/>
    <w:tmpl w:val="C1243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0A25D8"/>
    <w:multiLevelType w:val="hybridMultilevel"/>
    <w:tmpl w:val="BA5E1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E2557"/>
    <w:multiLevelType w:val="hybridMultilevel"/>
    <w:tmpl w:val="865E3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8F635D"/>
    <w:multiLevelType w:val="hybridMultilevel"/>
    <w:tmpl w:val="64966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77F4B"/>
    <w:multiLevelType w:val="hybridMultilevel"/>
    <w:tmpl w:val="4B92A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001E65"/>
    <w:multiLevelType w:val="hybridMultilevel"/>
    <w:tmpl w:val="A25E9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61B9E"/>
    <w:multiLevelType w:val="hybridMultilevel"/>
    <w:tmpl w:val="7CDEE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A50FEB"/>
    <w:multiLevelType w:val="hybridMultilevel"/>
    <w:tmpl w:val="D4B0E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327D74"/>
    <w:multiLevelType w:val="hybridMultilevel"/>
    <w:tmpl w:val="5D109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8508EA"/>
    <w:multiLevelType w:val="hybridMultilevel"/>
    <w:tmpl w:val="35B6D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E229A"/>
    <w:multiLevelType w:val="hybridMultilevel"/>
    <w:tmpl w:val="47980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A25317"/>
    <w:multiLevelType w:val="hybridMultilevel"/>
    <w:tmpl w:val="F2E6E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F534A"/>
    <w:multiLevelType w:val="hybridMultilevel"/>
    <w:tmpl w:val="E830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2D69DA"/>
    <w:multiLevelType w:val="hybridMultilevel"/>
    <w:tmpl w:val="3D80E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404421"/>
    <w:multiLevelType w:val="hybridMultilevel"/>
    <w:tmpl w:val="C8BEA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2973DF"/>
    <w:multiLevelType w:val="hybridMultilevel"/>
    <w:tmpl w:val="FD1EF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7B30E7"/>
    <w:multiLevelType w:val="hybridMultilevel"/>
    <w:tmpl w:val="A8426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7"/>
  </w:num>
  <w:num w:numId="4">
    <w:abstractNumId w:val="12"/>
  </w:num>
  <w:num w:numId="5">
    <w:abstractNumId w:val="30"/>
  </w:num>
  <w:num w:numId="6">
    <w:abstractNumId w:val="20"/>
  </w:num>
  <w:num w:numId="7">
    <w:abstractNumId w:val="40"/>
  </w:num>
  <w:num w:numId="8">
    <w:abstractNumId w:val="45"/>
  </w:num>
  <w:num w:numId="9">
    <w:abstractNumId w:val="13"/>
  </w:num>
  <w:num w:numId="10">
    <w:abstractNumId w:val="21"/>
  </w:num>
  <w:num w:numId="11">
    <w:abstractNumId w:val="27"/>
  </w:num>
  <w:num w:numId="12">
    <w:abstractNumId w:val="41"/>
  </w:num>
  <w:num w:numId="13">
    <w:abstractNumId w:val="1"/>
  </w:num>
  <w:num w:numId="14">
    <w:abstractNumId w:val="34"/>
  </w:num>
  <w:num w:numId="15">
    <w:abstractNumId w:val="18"/>
  </w:num>
  <w:num w:numId="16">
    <w:abstractNumId w:val="4"/>
  </w:num>
  <w:num w:numId="17">
    <w:abstractNumId w:val="16"/>
  </w:num>
  <w:num w:numId="18">
    <w:abstractNumId w:val="35"/>
  </w:num>
  <w:num w:numId="19">
    <w:abstractNumId w:val="11"/>
  </w:num>
  <w:num w:numId="20">
    <w:abstractNumId w:val="8"/>
  </w:num>
  <w:num w:numId="21">
    <w:abstractNumId w:val="22"/>
  </w:num>
  <w:num w:numId="22">
    <w:abstractNumId w:val="10"/>
  </w:num>
  <w:num w:numId="23">
    <w:abstractNumId w:val="38"/>
  </w:num>
  <w:num w:numId="24">
    <w:abstractNumId w:val="28"/>
  </w:num>
  <w:num w:numId="25">
    <w:abstractNumId w:val="29"/>
  </w:num>
  <w:num w:numId="26">
    <w:abstractNumId w:val="3"/>
  </w:num>
  <w:num w:numId="27">
    <w:abstractNumId w:val="0"/>
  </w:num>
  <w:num w:numId="28">
    <w:abstractNumId w:val="5"/>
  </w:num>
  <w:num w:numId="29">
    <w:abstractNumId w:val="47"/>
  </w:num>
  <w:num w:numId="30">
    <w:abstractNumId w:val="44"/>
  </w:num>
  <w:num w:numId="31">
    <w:abstractNumId w:val="14"/>
  </w:num>
  <w:num w:numId="32">
    <w:abstractNumId w:val="15"/>
  </w:num>
  <w:num w:numId="33">
    <w:abstractNumId w:val="46"/>
  </w:num>
  <w:num w:numId="34">
    <w:abstractNumId w:val="33"/>
  </w:num>
  <w:num w:numId="35">
    <w:abstractNumId w:val="9"/>
  </w:num>
  <w:num w:numId="36">
    <w:abstractNumId w:val="23"/>
  </w:num>
  <w:num w:numId="37">
    <w:abstractNumId w:val="36"/>
  </w:num>
  <w:num w:numId="38">
    <w:abstractNumId w:val="31"/>
  </w:num>
  <w:num w:numId="39">
    <w:abstractNumId w:val="32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24"/>
  </w:num>
  <w:num w:numId="45">
    <w:abstractNumId w:val="39"/>
  </w:num>
  <w:num w:numId="46">
    <w:abstractNumId w:val="37"/>
  </w:num>
  <w:num w:numId="47">
    <w:abstractNumId w:val="26"/>
  </w:num>
  <w:num w:numId="4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55D"/>
    <w:rsid w:val="0000397B"/>
    <w:rsid w:val="00003D7D"/>
    <w:rsid w:val="00004D0A"/>
    <w:rsid w:val="000053C7"/>
    <w:rsid w:val="00005DE7"/>
    <w:rsid w:val="000070F3"/>
    <w:rsid w:val="00007271"/>
    <w:rsid w:val="00007DB6"/>
    <w:rsid w:val="00010A01"/>
    <w:rsid w:val="00011067"/>
    <w:rsid w:val="00011382"/>
    <w:rsid w:val="00012214"/>
    <w:rsid w:val="000129C0"/>
    <w:rsid w:val="00013694"/>
    <w:rsid w:val="000143C1"/>
    <w:rsid w:val="00014511"/>
    <w:rsid w:val="00014B59"/>
    <w:rsid w:val="00015863"/>
    <w:rsid w:val="00015D55"/>
    <w:rsid w:val="00016EE9"/>
    <w:rsid w:val="00017B6D"/>
    <w:rsid w:val="00017F57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251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F93"/>
    <w:rsid w:val="000465FA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63D8"/>
    <w:rsid w:val="00057072"/>
    <w:rsid w:val="0005753E"/>
    <w:rsid w:val="000578E4"/>
    <w:rsid w:val="00057FCF"/>
    <w:rsid w:val="000602B9"/>
    <w:rsid w:val="000602C1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172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3340"/>
    <w:rsid w:val="00083D9D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718"/>
    <w:rsid w:val="00093A6A"/>
    <w:rsid w:val="00094013"/>
    <w:rsid w:val="000945FC"/>
    <w:rsid w:val="0009479D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51E2"/>
    <w:rsid w:val="000A6378"/>
    <w:rsid w:val="000A6645"/>
    <w:rsid w:val="000A6C51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E75"/>
    <w:rsid w:val="000D1089"/>
    <w:rsid w:val="000D124B"/>
    <w:rsid w:val="000D1E0E"/>
    <w:rsid w:val="000D2190"/>
    <w:rsid w:val="000D2751"/>
    <w:rsid w:val="000D2AB4"/>
    <w:rsid w:val="000D2B91"/>
    <w:rsid w:val="000D2CD7"/>
    <w:rsid w:val="000D30BD"/>
    <w:rsid w:val="000D316F"/>
    <w:rsid w:val="000D37E4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39E0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0F38"/>
    <w:rsid w:val="000F2539"/>
    <w:rsid w:val="000F2A08"/>
    <w:rsid w:val="000F2AC6"/>
    <w:rsid w:val="000F311E"/>
    <w:rsid w:val="000F3EF8"/>
    <w:rsid w:val="000F61BB"/>
    <w:rsid w:val="000F6A59"/>
    <w:rsid w:val="000F7307"/>
    <w:rsid w:val="001008BB"/>
    <w:rsid w:val="001011B9"/>
    <w:rsid w:val="001011D3"/>
    <w:rsid w:val="00101369"/>
    <w:rsid w:val="00101BB5"/>
    <w:rsid w:val="0010203B"/>
    <w:rsid w:val="0010229E"/>
    <w:rsid w:val="00102816"/>
    <w:rsid w:val="0010291F"/>
    <w:rsid w:val="001042CE"/>
    <w:rsid w:val="00104372"/>
    <w:rsid w:val="00104478"/>
    <w:rsid w:val="001053C2"/>
    <w:rsid w:val="00105F76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BF"/>
    <w:rsid w:val="00122549"/>
    <w:rsid w:val="00122E12"/>
    <w:rsid w:val="00123230"/>
    <w:rsid w:val="00124360"/>
    <w:rsid w:val="001244C7"/>
    <w:rsid w:val="0012490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4737"/>
    <w:rsid w:val="001351F5"/>
    <w:rsid w:val="0013553E"/>
    <w:rsid w:val="0013560E"/>
    <w:rsid w:val="00135701"/>
    <w:rsid w:val="00136472"/>
    <w:rsid w:val="00136E1B"/>
    <w:rsid w:val="00137E72"/>
    <w:rsid w:val="00140844"/>
    <w:rsid w:val="0014137E"/>
    <w:rsid w:val="001414FF"/>
    <w:rsid w:val="00141BDE"/>
    <w:rsid w:val="00142BD2"/>
    <w:rsid w:val="00143679"/>
    <w:rsid w:val="00143775"/>
    <w:rsid w:val="00143F67"/>
    <w:rsid w:val="001446B2"/>
    <w:rsid w:val="00145850"/>
    <w:rsid w:val="00145BA6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12A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39F6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4D31"/>
    <w:rsid w:val="001952ED"/>
    <w:rsid w:val="001968E3"/>
    <w:rsid w:val="00196FFA"/>
    <w:rsid w:val="001979C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0E49"/>
    <w:rsid w:val="001B1659"/>
    <w:rsid w:val="001B1BA5"/>
    <w:rsid w:val="001B2560"/>
    <w:rsid w:val="001B26C1"/>
    <w:rsid w:val="001B2F07"/>
    <w:rsid w:val="001B32DD"/>
    <w:rsid w:val="001B354C"/>
    <w:rsid w:val="001B3909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5E9F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0F4A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0BC2"/>
    <w:rsid w:val="002010EC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84F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7147"/>
    <w:rsid w:val="0023052C"/>
    <w:rsid w:val="00230C0A"/>
    <w:rsid w:val="00230C6E"/>
    <w:rsid w:val="00232047"/>
    <w:rsid w:val="00232EB6"/>
    <w:rsid w:val="00233349"/>
    <w:rsid w:val="00234134"/>
    <w:rsid w:val="00234F51"/>
    <w:rsid w:val="002364BF"/>
    <w:rsid w:val="0023676F"/>
    <w:rsid w:val="00237541"/>
    <w:rsid w:val="002375EE"/>
    <w:rsid w:val="00237EA8"/>
    <w:rsid w:val="00242C2A"/>
    <w:rsid w:val="00242F1B"/>
    <w:rsid w:val="002445B0"/>
    <w:rsid w:val="00244B6B"/>
    <w:rsid w:val="002459F5"/>
    <w:rsid w:val="00245E8A"/>
    <w:rsid w:val="00246F7B"/>
    <w:rsid w:val="00247C86"/>
    <w:rsid w:val="00247FAE"/>
    <w:rsid w:val="0025087D"/>
    <w:rsid w:val="00250AC2"/>
    <w:rsid w:val="00250D89"/>
    <w:rsid w:val="00251028"/>
    <w:rsid w:val="00251C62"/>
    <w:rsid w:val="002526EF"/>
    <w:rsid w:val="00253368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4F41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C87"/>
    <w:rsid w:val="00274D36"/>
    <w:rsid w:val="0027606F"/>
    <w:rsid w:val="002806E5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CCD"/>
    <w:rsid w:val="00287F5D"/>
    <w:rsid w:val="002902ED"/>
    <w:rsid w:val="0029087B"/>
    <w:rsid w:val="00290BB9"/>
    <w:rsid w:val="00291A57"/>
    <w:rsid w:val="00292A6D"/>
    <w:rsid w:val="00292E93"/>
    <w:rsid w:val="00294230"/>
    <w:rsid w:val="00294235"/>
    <w:rsid w:val="00296118"/>
    <w:rsid w:val="0029745B"/>
    <w:rsid w:val="002976DD"/>
    <w:rsid w:val="00297779"/>
    <w:rsid w:val="0029778D"/>
    <w:rsid w:val="00297D43"/>
    <w:rsid w:val="002A0773"/>
    <w:rsid w:val="002A0992"/>
    <w:rsid w:val="002A0EBC"/>
    <w:rsid w:val="002A330D"/>
    <w:rsid w:val="002A3D7B"/>
    <w:rsid w:val="002A4171"/>
    <w:rsid w:val="002A49F6"/>
    <w:rsid w:val="002A4A8A"/>
    <w:rsid w:val="002A4AF0"/>
    <w:rsid w:val="002A5018"/>
    <w:rsid w:val="002A6967"/>
    <w:rsid w:val="002A6C9C"/>
    <w:rsid w:val="002A79C2"/>
    <w:rsid w:val="002A7A2A"/>
    <w:rsid w:val="002B00E3"/>
    <w:rsid w:val="002B0889"/>
    <w:rsid w:val="002B0F6D"/>
    <w:rsid w:val="002B2235"/>
    <w:rsid w:val="002B3236"/>
    <w:rsid w:val="002B3846"/>
    <w:rsid w:val="002B387B"/>
    <w:rsid w:val="002B3EA2"/>
    <w:rsid w:val="002B440C"/>
    <w:rsid w:val="002B6541"/>
    <w:rsid w:val="002B73BE"/>
    <w:rsid w:val="002B7DE2"/>
    <w:rsid w:val="002B7EF3"/>
    <w:rsid w:val="002C0DD6"/>
    <w:rsid w:val="002C1C67"/>
    <w:rsid w:val="002C2108"/>
    <w:rsid w:val="002C21C7"/>
    <w:rsid w:val="002C45F7"/>
    <w:rsid w:val="002C475C"/>
    <w:rsid w:val="002C4E52"/>
    <w:rsid w:val="002C5458"/>
    <w:rsid w:val="002C57DE"/>
    <w:rsid w:val="002C57ED"/>
    <w:rsid w:val="002C5F01"/>
    <w:rsid w:val="002C6248"/>
    <w:rsid w:val="002C63EE"/>
    <w:rsid w:val="002C6C97"/>
    <w:rsid w:val="002C7A27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7959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07A16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0CDC"/>
    <w:rsid w:val="00331E9F"/>
    <w:rsid w:val="003329F6"/>
    <w:rsid w:val="0033357B"/>
    <w:rsid w:val="003343F9"/>
    <w:rsid w:val="003347AF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4CE7"/>
    <w:rsid w:val="00345A96"/>
    <w:rsid w:val="003461BE"/>
    <w:rsid w:val="00346382"/>
    <w:rsid w:val="00347363"/>
    <w:rsid w:val="00347410"/>
    <w:rsid w:val="0034742E"/>
    <w:rsid w:val="003479A0"/>
    <w:rsid w:val="003479DC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76"/>
    <w:rsid w:val="00362AA7"/>
    <w:rsid w:val="003630A8"/>
    <w:rsid w:val="00364075"/>
    <w:rsid w:val="003645A9"/>
    <w:rsid w:val="00366252"/>
    <w:rsid w:val="00366505"/>
    <w:rsid w:val="00366CA1"/>
    <w:rsid w:val="003676E3"/>
    <w:rsid w:val="00370D45"/>
    <w:rsid w:val="00370E25"/>
    <w:rsid w:val="003713C6"/>
    <w:rsid w:val="0037194D"/>
    <w:rsid w:val="00372FAA"/>
    <w:rsid w:val="00373807"/>
    <w:rsid w:val="0037395F"/>
    <w:rsid w:val="00374280"/>
    <w:rsid w:val="003755DA"/>
    <w:rsid w:val="00381A7C"/>
    <w:rsid w:val="00381EC7"/>
    <w:rsid w:val="003824B2"/>
    <w:rsid w:val="00383505"/>
    <w:rsid w:val="003839D7"/>
    <w:rsid w:val="00384862"/>
    <w:rsid w:val="003848D8"/>
    <w:rsid w:val="00384E24"/>
    <w:rsid w:val="0038502D"/>
    <w:rsid w:val="003856D3"/>
    <w:rsid w:val="00385D05"/>
    <w:rsid w:val="003907E1"/>
    <w:rsid w:val="003907E2"/>
    <w:rsid w:val="00390A6B"/>
    <w:rsid w:val="00390B5A"/>
    <w:rsid w:val="003919D3"/>
    <w:rsid w:val="00392367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EA9"/>
    <w:rsid w:val="003A3C64"/>
    <w:rsid w:val="003A4B45"/>
    <w:rsid w:val="003A5048"/>
    <w:rsid w:val="003A56F7"/>
    <w:rsid w:val="003A5CD0"/>
    <w:rsid w:val="003A60B0"/>
    <w:rsid w:val="003A624D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4966"/>
    <w:rsid w:val="003C77B5"/>
    <w:rsid w:val="003D0090"/>
    <w:rsid w:val="003D0436"/>
    <w:rsid w:val="003D05BE"/>
    <w:rsid w:val="003D0ABA"/>
    <w:rsid w:val="003D1029"/>
    <w:rsid w:val="003D124A"/>
    <w:rsid w:val="003D20C7"/>
    <w:rsid w:val="003D24F3"/>
    <w:rsid w:val="003D2B32"/>
    <w:rsid w:val="003D2C19"/>
    <w:rsid w:val="003D3612"/>
    <w:rsid w:val="003D3824"/>
    <w:rsid w:val="003D39F2"/>
    <w:rsid w:val="003D4E51"/>
    <w:rsid w:val="003D52F8"/>
    <w:rsid w:val="003D5841"/>
    <w:rsid w:val="003D697C"/>
    <w:rsid w:val="003D7542"/>
    <w:rsid w:val="003D7EA4"/>
    <w:rsid w:val="003E0372"/>
    <w:rsid w:val="003E04E7"/>
    <w:rsid w:val="003E0917"/>
    <w:rsid w:val="003E23C2"/>
    <w:rsid w:val="003E3495"/>
    <w:rsid w:val="003E3996"/>
    <w:rsid w:val="003E4277"/>
    <w:rsid w:val="003E4E58"/>
    <w:rsid w:val="003E528F"/>
    <w:rsid w:val="003E5D1A"/>
    <w:rsid w:val="003E6701"/>
    <w:rsid w:val="003E6A5D"/>
    <w:rsid w:val="003E6FC6"/>
    <w:rsid w:val="003E70A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2BBA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0C72"/>
    <w:rsid w:val="0041212F"/>
    <w:rsid w:val="00413A45"/>
    <w:rsid w:val="00413C6C"/>
    <w:rsid w:val="004144A1"/>
    <w:rsid w:val="004144E3"/>
    <w:rsid w:val="00414940"/>
    <w:rsid w:val="00414942"/>
    <w:rsid w:val="00414A58"/>
    <w:rsid w:val="00414CD4"/>
    <w:rsid w:val="00414E2A"/>
    <w:rsid w:val="004165FB"/>
    <w:rsid w:val="0041753F"/>
    <w:rsid w:val="004205BA"/>
    <w:rsid w:val="0042087D"/>
    <w:rsid w:val="00420C41"/>
    <w:rsid w:val="00421453"/>
    <w:rsid w:val="00421527"/>
    <w:rsid w:val="00421A0D"/>
    <w:rsid w:val="004221A9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ADC"/>
    <w:rsid w:val="00433C01"/>
    <w:rsid w:val="00433E21"/>
    <w:rsid w:val="004340BB"/>
    <w:rsid w:val="00434A82"/>
    <w:rsid w:val="00434E3D"/>
    <w:rsid w:val="00435493"/>
    <w:rsid w:val="00435CBF"/>
    <w:rsid w:val="004365B9"/>
    <w:rsid w:val="004373C7"/>
    <w:rsid w:val="004376B1"/>
    <w:rsid w:val="0044045D"/>
    <w:rsid w:val="00441AC9"/>
    <w:rsid w:val="00441C96"/>
    <w:rsid w:val="004435D3"/>
    <w:rsid w:val="004438FA"/>
    <w:rsid w:val="00443B43"/>
    <w:rsid w:val="00443D3B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248"/>
    <w:rsid w:val="004614CD"/>
    <w:rsid w:val="00463240"/>
    <w:rsid w:val="004645EA"/>
    <w:rsid w:val="004669DC"/>
    <w:rsid w:val="00466BC9"/>
    <w:rsid w:val="00471C02"/>
    <w:rsid w:val="00472C15"/>
    <w:rsid w:val="004736C3"/>
    <w:rsid w:val="00473C14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19C0"/>
    <w:rsid w:val="00481C5F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5F0"/>
    <w:rsid w:val="00487BA2"/>
    <w:rsid w:val="00487F4D"/>
    <w:rsid w:val="00490524"/>
    <w:rsid w:val="004905CA"/>
    <w:rsid w:val="00490D72"/>
    <w:rsid w:val="00491178"/>
    <w:rsid w:val="00491C56"/>
    <w:rsid w:val="00492286"/>
    <w:rsid w:val="00492D70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A7138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B31"/>
    <w:rsid w:val="004C0DF2"/>
    <w:rsid w:val="004C2207"/>
    <w:rsid w:val="004C232B"/>
    <w:rsid w:val="004C24DC"/>
    <w:rsid w:val="004C2E95"/>
    <w:rsid w:val="004C3302"/>
    <w:rsid w:val="004C4F86"/>
    <w:rsid w:val="004C5000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D7710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6FF8"/>
    <w:rsid w:val="004F75E0"/>
    <w:rsid w:val="00500B28"/>
    <w:rsid w:val="0050169A"/>
    <w:rsid w:val="005017E3"/>
    <w:rsid w:val="00502956"/>
    <w:rsid w:val="005045C1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170A5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5CB8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5516"/>
    <w:rsid w:val="0054793D"/>
    <w:rsid w:val="00547AB1"/>
    <w:rsid w:val="00547FAF"/>
    <w:rsid w:val="00550ADE"/>
    <w:rsid w:val="00550F5C"/>
    <w:rsid w:val="00552233"/>
    <w:rsid w:val="00553102"/>
    <w:rsid w:val="00553574"/>
    <w:rsid w:val="00554111"/>
    <w:rsid w:val="005543D8"/>
    <w:rsid w:val="005549BA"/>
    <w:rsid w:val="00554E3A"/>
    <w:rsid w:val="00554E72"/>
    <w:rsid w:val="00555BF6"/>
    <w:rsid w:val="005563A9"/>
    <w:rsid w:val="00556A12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2EAE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49C1"/>
    <w:rsid w:val="0058501C"/>
    <w:rsid w:val="00585283"/>
    <w:rsid w:val="00585490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EF1"/>
    <w:rsid w:val="005A2FCD"/>
    <w:rsid w:val="005A39D0"/>
    <w:rsid w:val="005A3B38"/>
    <w:rsid w:val="005A4981"/>
    <w:rsid w:val="005A5C89"/>
    <w:rsid w:val="005A5FF7"/>
    <w:rsid w:val="005A62DC"/>
    <w:rsid w:val="005A64B0"/>
    <w:rsid w:val="005A6EC3"/>
    <w:rsid w:val="005A7A8A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629"/>
    <w:rsid w:val="005B688A"/>
    <w:rsid w:val="005B71DA"/>
    <w:rsid w:val="005B7497"/>
    <w:rsid w:val="005C2A58"/>
    <w:rsid w:val="005C38B5"/>
    <w:rsid w:val="005C3E3A"/>
    <w:rsid w:val="005C455B"/>
    <w:rsid w:val="005C47E0"/>
    <w:rsid w:val="005C4D64"/>
    <w:rsid w:val="005C4E33"/>
    <w:rsid w:val="005C58C4"/>
    <w:rsid w:val="005C61F1"/>
    <w:rsid w:val="005C6ABE"/>
    <w:rsid w:val="005C6FDD"/>
    <w:rsid w:val="005D073D"/>
    <w:rsid w:val="005D0A78"/>
    <w:rsid w:val="005D1954"/>
    <w:rsid w:val="005D1AF8"/>
    <w:rsid w:val="005D24B5"/>
    <w:rsid w:val="005D380D"/>
    <w:rsid w:val="005D3CC2"/>
    <w:rsid w:val="005D407A"/>
    <w:rsid w:val="005D5267"/>
    <w:rsid w:val="005D5DD0"/>
    <w:rsid w:val="005D6FF9"/>
    <w:rsid w:val="005D712C"/>
    <w:rsid w:val="005D793B"/>
    <w:rsid w:val="005D7D0A"/>
    <w:rsid w:val="005E09C3"/>
    <w:rsid w:val="005E0BCD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007F"/>
    <w:rsid w:val="00600FCF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3F6B"/>
    <w:rsid w:val="0062473D"/>
    <w:rsid w:val="0062499F"/>
    <w:rsid w:val="00624F2F"/>
    <w:rsid w:val="0062508B"/>
    <w:rsid w:val="00625A31"/>
    <w:rsid w:val="00626FA7"/>
    <w:rsid w:val="006278AD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3D58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3755C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4BB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FF2"/>
    <w:rsid w:val="006A41FD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6D3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3E02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8FE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0BE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1F39"/>
    <w:rsid w:val="0071210E"/>
    <w:rsid w:val="0071245F"/>
    <w:rsid w:val="0071457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487E"/>
    <w:rsid w:val="00724D2E"/>
    <w:rsid w:val="00725317"/>
    <w:rsid w:val="007255CA"/>
    <w:rsid w:val="007256B1"/>
    <w:rsid w:val="00725AC4"/>
    <w:rsid w:val="00726648"/>
    <w:rsid w:val="00727125"/>
    <w:rsid w:val="00730371"/>
    <w:rsid w:val="00730DBA"/>
    <w:rsid w:val="007310EE"/>
    <w:rsid w:val="00731718"/>
    <w:rsid w:val="00731DD2"/>
    <w:rsid w:val="00732AB1"/>
    <w:rsid w:val="007337D5"/>
    <w:rsid w:val="007353C7"/>
    <w:rsid w:val="00735D99"/>
    <w:rsid w:val="007367AD"/>
    <w:rsid w:val="0074024D"/>
    <w:rsid w:val="0074063F"/>
    <w:rsid w:val="00742099"/>
    <w:rsid w:val="007433D1"/>
    <w:rsid w:val="0074397C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7F8"/>
    <w:rsid w:val="0075184D"/>
    <w:rsid w:val="00751BE1"/>
    <w:rsid w:val="00751C94"/>
    <w:rsid w:val="007525CE"/>
    <w:rsid w:val="00752C34"/>
    <w:rsid w:val="00752E35"/>
    <w:rsid w:val="0075308B"/>
    <w:rsid w:val="00753221"/>
    <w:rsid w:val="00753642"/>
    <w:rsid w:val="00754A40"/>
    <w:rsid w:val="00755918"/>
    <w:rsid w:val="007572C7"/>
    <w:rsid w:val="00757CC0"/>
    <w:rsid w:val="00757DAA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4F8C"/>
    <w:rsid w:val="00767144"/>
    <w:rsid w:val="00767913"/>
    <w:rsid w:val="00767925"/>
    <w:rsid w:val="00771820"/>
    <w:rsid w:val="0077261B"/>
    <w:rsid w:val="007733E0"/>
    <w:rsid w:val="007736F1"/>
    <w:rsid w:val="00773CAE"/>
    <w:rsid w:val="00773D98"/>
    <w:rsid w:val="00773F56"/>
    <w:rsid w:val="0077534E"/>
    <w:rsid w:val="00775585"/>
    <w:rsid w:val="007758BE"/>
    <w:rsid w:val="007758F8"/>
    <w:rsid w:val="007774E0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458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2786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276"/>
    <w:rsid w:val="007C4959"/>
    <w:rsid w:val="007C4AF4"/>
    <w:rsid w:val="007C5B82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5CA"/>
    <w:rsid w:val="007E0731"/>
    <w:rsid w:val="007E0BCA"/>
    <w:rsid w:val="007E1926"/>
    <w:rsid w:val="007E19BB"/>
    <w:rsid w:val="007E2A95"/>
    <w:rsid w:val="007E37E9"/>
    <w:rsid w:val="007E4020"/>
    <w:rsid w:val="007E4623"/>
    <w:rsid w:val="007E4A2B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47E"/>
    <w:rsid w:val="00804E3F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175F6"/>
    <w:rsid w:val="00820044"/>
    <w:rsid w:val="00821757"/>
    <w:rsid w:val="008218A4"/>
    <w:rsid w:val="00822791"/>
    <w:rsid w:val="008234EA"/>
    <w:rsid w:val="008239D1"/>
    <w:rsid w:val="00823BDE"/>
    <w:rsid w:val="00826206"/>
    <w:rsid w:val="0082645E"/>
    <w:rsid w:val="00827FCD"/>
    <w:rsid w:val="00830346"/>
    <w:rsid w:val="00830777"/>
    <w:rsid w:val="00830DE4"/>
    <w:rsid w:val="00831303"/>
    <w:rsid w:val="00831CC4"/>
    <w:rsid w:val="00831DE0"/>
    <w:rsid w:val="00832285"/>
    <w:rsid w:val="0083270D"/>
    <w:rsid w:val="008327C3"/>
    <w:rsid w:val="0083464E"/>
    <w:rsid w:val="00835690"/>
    <w:rsid w:val="0083617A"/>
    <w:rsid w:val="008367C4"/>
    <w:rsid w:val="00836986"/>
    <w:rsid w:val="00840451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10E2"/>
    <w:rsid w:val="00851C59"/>
    <w:rsid w:val="00852309"/>
    <w:rsid w:val="00853CA3"/>
    <w:rsid w:val="00853E25"/>
    <w:rsid w:val="0085427A"/>
    <w:rsid w:val="008542BF"/>
    <w:rsid w:val="00854479"/>
    <w:rsid w:val="0085461C"/>
    <w:rsid w:val="00854B31"/>
    <w:rsid w:val="008552CB"/>
    <w:rsid w:val="00855525"/>
    <w:rsid w:val="00856338"/>
    <w:rsid w:val="008569DD"/>
    <w:rsid w:val="00856DDB"/>
    <w:rsid w:val="00856E5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77D00"/>
    <w:rsid w:val="0088006B"/>
    <w:rsid w:val="008801C9"/>
    <w:rsid w:val="0088152F"/>
    <w:rsid w:val="00881D9F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608"/>
    <w:rsid w:val="008A2DED"/>
    <w:rsid w:val="008A2FA0"/>
    <w:rsid w:val="008A3AAE"/>
    <w:rsid w:val="008A43A3"/>
    <w:rsid w:val="008A4A98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5182"/>
    <w:rsid w:val="008B6AEE"/>
    <w:rsid w:val="008B730A"/>
    <w:rsid w:val="008C0982"/>
    <w:rsid w:val="008C09B7"/>
    <w:rsid w:val="008C0D8C"/>
    <w:rsid w:val="008C16F1"/>
    <w:rsid w:val="008C1EE6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69A"/>
    <w:rsid w:val="008E3AE5"/>
    <w:rsid w:val="008E3C44"/>
    <w:rsid w:val="008E3FD3"/>
    <w:rsid w:val="008E4C12"/>
    <w:rsid w:val="008E53E0"/>
    <w:rsid w:val="008E5E46"/>
    <w:rsid w:val="008E5EAD"/>
    <w:rsid w:val="008E62BB"/>
    <w:rsid w:val="008E63EF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820"/>
    <w:rsid w:val="00904E71"/>
    <w:rsid w:val="00904FD3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49C2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56"/>
    <w:rsid w:val="009257B0"/>
    <w:rsid w:val="00925939"/>
    <w:rsid w:val="00926A15"/>
    <w:rsid w:val="00927B76"/>
    <w:rsid w:val="00931E7A"/>
    <w:rsid w:val="00931FDE"/>
    <w:rsid w:val="009320D5"/>
    <w:rsid w:val="009320D9"/>
    <w:rsid w:val="009326B4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299B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6BC0"/>
    <w:rsid w:val="00967018"/>
    <w:rsid w:val="0096750F"/>
    <w:rsid w:val="00967ABF"/>
    <w:rsid w:val="00970481"/>
    <w:rsid w:val="00970A58"/>
    <w:rsid w:val="00970EBD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6D1F"/>
    <w:rsid w:val="00997052"/>
    <w:rsid w:val="00997285"/>
    <w:rsid w:val="009974B9"/>
    <w:rsid w:val="009A0285"/>
    <w:rsid w:val="009A0B4C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A4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BB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98A"/>
    <w:rsid w:val="00A0343F"/>
    <w:rsid w:val="00A03D11"/>
    <w:rsid w:val="00A03F03"/>
    <w:rsid w:val="00A03F33"/>
    <w:rsid w:val="00A04F2E"/>
    <w:rsid w:val="00A05C1F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F97"/>
    <w:rsid w:val="00A2768B"/>
    <w:rsid w:val="00A277ED"/>
    <w:rsid w:val="00A27C90"/>
    <w:rsid w:val="00A30229"/>
    <w:rsid w:val="00A30649"/>
    <w:rsid w:val="00A30931"/>
    <w:rsid w:val="00A30EA1"/>
    <w:rsid w:val="00A319CF"/>
    <w:rsid w:val="00A330E1"/>
    <w:rsid w:val="00A34027"/>
    <w:rsid w:val="00A344B1"/>
    <w:rsid w:val="00A348C3"/>
    <w:rsid w:val="00A34AE6"/>
    <w:rsid w:val="00A36EF6"/>
    <w:rsid w:val="00A377FB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699"/>
    <w:rsid w:val="00A52007"/>
    <w:rsid w:val="00A54188"/>
    <w:rsid w:val="00A54AA9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8F4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717F"/>
    <w:rsid w:val="00A77DE7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3EEF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708F"/>
    <w:rsid w:val="00AA12E3"/>
    <w:rsid w:val="00AA19FB"/>
    <w:rsid w:val="00AA27EE"/>
    <w:rsid w:val="00AA2DCA"/>
    <w:rsid w:val="00AA4C3F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6360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4BF0"/>
    <w:rsid w:val="00AE65D6"/>
    <w:rsid w:val="00AE6E83"/>
    <w:rsid w:val="00AE7ED6"/>
    <w:rsid w:val="00AF0667"/>
    <w:rsid w:val="00AF0B79"/>
    <w:rsid w:val="00AF0C93"/>
    <w:rsid w:val="00AF317C"/>
    <w:rsid w:val="00AF397C"/>
    <w:rsid w:val="00AF3A7D"/>
    <w:rsid w:val="00AF3B08"/>
    <w:rsid w:val="00AF459E"/>
    <w:rsid w:val="00AF4AB1"/>
    <w:rsid w:val="00AF4BD7"/>
    <w:rsid w:val="00AF72DA"/>
    <w:rsid w:val="00AF747A"/>
    <w:rsid w:val="00AF783D"/>
    <w:rsid w:val="00B000B9"/>
    <w:rsid w:val="00B00782"/>
    <w:rsid w:val="00B01767"/>
    <w:rsid w:val="00B01BDC"/>
    <w:rsid w:val="00B02392"/>
    <w:rsid w:val="00B02FA0"/>
    <w:rsid w:val="00B03F7B"/>
    <w:rsid w:val="00B044B1"/>
    <w:rsid w:val="00B0460B"/>
    <w:rsid w:val="00B04C57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BA6"/>
    <w:rsid w:val="00B13D64"/>
    <w:rsid w:val="00B140FD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49C7"/>
    <w:rsid w:val="00B25D2A"/>
    <w:rsid w:val="00B2631A"/>
    <w:rsid w:val="00B26A42"/>
    <w:rsid w:val="00B26EEF"/>
    <w:rsid w:val="00B272CA"/>
    <w:rsid w:val="00B27A04"/>
    <w:rsid w:val="00B32F58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0D2B"/>
    <w:rsid w:val="00B41075"/>
    <w:rsid w:val="00B41531"/>
    <w:rsid w:val="00B422BC"/>
    <w:rsid w:val="00B42ECD"/>
    <w:rsid w:val="00B433F5"/>
    <w:rsid w:val="00B4474A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0C5"/>
    <w:rsid w:val="00B54C24"/>
    <w:rsid w:val="00B5553A"/>
    <w:rsid w:val="00B56779"/>
    <w:rsid w:val="00B5678F"/>
    <w:rsid w:val="00B57CCE"/>
    <w:rsid w:val="00B607F0"/>
    <w:rsid w:val="00B61729"/>
    <w:rsid w:val="00B621E4"/>
    <w:rsid w:val="00B62882"/>
    <w:rsid w:val="00B6399A"/>
    <w:rsid w:val="00B63ADC"/>
    <w:rsid w:val="00B64B1C"/>
    <w:rsid w:val="00B65C0A"/>
    <w:rsid w:val="00B661C5"/>
    <w:rsid w:val="00B666FF"/>
    <w:rsid w:val="00B6762B"/>
    <w:rsid w:val="00B6780D"/>
    <w:rsid w:val="00B67A1D"/>
    <w:rsid w:val="00B67C86"/>
    <w:rsid w:val="00B67D10"/>
    <w:rsid w:val="00B70156"/>
    <w:rsid w:val="00B705A0"/>
    <w:rsid w:val="00B706CB"/>
    <w:rsid w:val="00B708C3"/>
    <w:rsid w:val="00B70D6B"/>
    <w:rsid w:val="00B72FDC"/>
    <w:rsid w:val="00B73F9B"/>
    <w:rsid w:val="00B74B39"/>
    <w:rsid w:val="00B752E8"/>
    <w:rsid w:val="00B755EA"/>
    <w:rsid w:val="00B76315"/>
    <w:rsid w:val="00B76DD9"/>
    <w:rsid w:val="00B76DF0"/>
    <w:rsid w:val="00B77270"/>
    <w:rsid w:val="00B77B0A"/>
    <w:rsid w:val="00B77B93"/>
    <w:rsid w:val="00B800E9"/>
    <w:rsid w:val="00B80241"/>
    <w:rsid w:val="00B80E6D"/>
    <w:rsid w:val="00B81208"/>
    <w:rsid w:val="00B81593"/>
    <w:rsid w:val="00B81E7D"/>
    <w:rsid w:val="00B8293C"/>
    <w:rsid w:val="00B833E1"/>
    <w:rsid w:val="00B83516"/>
    <w:rsid w:val="00B83629"/>
    <w:rsid w:val="00B843EB"/>
    <w:rsid w:val="00B8471F"/>
    <w:rsid w:val="00B84861"/>
    <w:rsid w:val="00B84954"/>
    <w:rsid w:val="00B84987"/>
    <w:rsid w:val="00B853E1"/>
    <w:rsid w:val="00B856AC"/>
    <w:rsid w:val="00B856DD"/>
    <w:rsid w:val="00B85B4F"/>
    <w:rsid w:val="00B85FE8"/>
    <w:rsid w:val="00B86C84"/>
    <w:rsid w:val="00B90B5C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16B4"/>
    <w:rsid w:val="00BA1F48"/>
    <w:rsid w:val="00BA2204"/>
    <w:rsid w:val="00BA3598"/>
    <w:rsid w:val="00BA4176"/>
    <w:rsid w:val="00BA4B8F"/>
    <w:rsid w:val="00BA4E02"/>
    <w:rsid w:val="00BA776C"/>
    <w:rsid w:val="00BA7919"/>
    <w:rsid w:val="00BA7D85"/>
    <w:rsid w:val="00BA7DF7"/>
    <w:rsid w:val="00BB0D0B"/>
    <w:rsid w:val="00BB1DEF"/>
    <w:rsid w:val="00BB21AE"/>
    <w:rsid w:val="00BB3119"/>
    <w:rsid w:val="00BB32DA"/>
    <w:rsid w:val="00BB358A"/>
    <w:rsid w:val="00BB3E48"/>
    <w:rsid w:val="00BB4378"/>
    <w:rsid w:val="00BB46C1"/>
    <w:rsid w:val="00BB549C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1D9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764"/>
    <w:rsid w:val="00BE5A5B"/>
    <w:rsid w:val="00BE5C3C"/>
    <w:rsid w:val="00BE5F0F"/>
    <w:rsid w:val="00BE5FEF"/>
    <w:rsid w:val="00BE6117"/>
    <w:rsid w:val="00BE7C65"/>
    <w:rsid w:val="00BE7DC7"/>
    <w:rsid w:val="00BF02C8"/>
    <w:rsid w:val="00BF0C8E"/>
    <w:rsid w:val="00BF0E04"/>
    <w:rsid w:val="00BF12BC"/>
    <w:rsid w:val="00BF1A6A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6F2B"/>
    <w:rsid w:val="00BF700C"/>
    <w:rsid w:val="00BF7126"/>
    <w:rsid w:val="00BF7C8C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4D4"/>
    <w:rsid w:val="00C255A5"/>
    <w:rsid w:val="00C2695A"/>
    <w:rsid w:val="00C27E5F"/>
    <w:rsid w:val="00C305B8"/>
    <w:rsid w:val="00C3063D"/>
    <w:rsid w:val="00C3106A"/>
    <w:rsid w:val="00C3154D"/>
    <w:rsid w:val="00C31A73"/>
    <w:rsid w:val="00C328C8"/>
    <w:rsid w:val="00C32A36"/>
    <w:rsid w:val="00C3409D"/>
    <w:rsid w:val="00C34750"/>
    <w:rsid w:val="00C34A9F"/>
    <w:rsid w:val="00C34DD9"/>
    <w:rsid w:val="00C3596D"/>
    <w:rsid w:val="00C35C6F"/>
    <w:rsid w:val="00C35EF6"/>
    <w:rsid w:val="00C36022"/>
    <w:rsid w:val="00C36057"/>
    <w:rsid w:val="00C373CE"/>
    <w:rsid w:val="00C379B9"/>
    <w:rsid w:val="00C406D6"/>
    <w:rsid w:val="00C40C73"/>
    <w:rsid w:val="00C40CEC"/>
    <w:rsid w:val="00C40F27"/>
    <w:rsid w:val="00C4186F"/>
    <w:rsid w:val="00C42911"/>
    <w:rsid w:val="00C439A5"/>
    <w:rsid w:val="00C45433"/>
    <w:rsid w:val="00C4570E"/>
    <w:rsid w:val="00C46A90"/>
    <w:rsid w:val="00C474A1"/>
    <w:rsid w:val="00C47CAD"/>
    <w:rsid w:val="00C47D75"/>
    <w:rsid w:val="00C52915"/>
    <w:rsid w:val="00C532C7"/>
    <w:rsid w:val="00C5354C"/>
    <w:rsid w:val="00C53701"/>
    <w:rsid w:val="00C553DA"/>
    <w:rsid w:val="00C56253"/>
    <w:rsid w:val="00C57A30"/>
    <w:rsid w:val="00C57DA9"/>
    <w:rsid w:val="00C60070"/>
    <w:rsid w:val="00C605A2"/>
    <w:rsid w:val="00C6191F"/>
    <w:rsid w:val="00C61BDB"/>
    <w:rsid w:val="00C61CBF"/>
    <w:rsid w:val="00C6244C"/>
    <w:rsid w:val="00C6298A"/>
    <w:rsid w:val="00C62D56"/>
    <w:rsid w:val="00C63028"/>
    <w:rsid w:val="00C63BF5"/>
    <w:rsid w:val="00C6428A"/>
    <w:rsid w:val="00C652C6"/>
    <w:rsid w:val="00C654A5"/>
    <w:rsid w:val="00C65A09"/>
    <w:rsid w:val="00C65D3F"/>
    <w:rsid w:val="00C672D6"/>
    <w:rsid w:val="00C67883"/>
    <w:rsid w:val="00C7100C"/>
    <w:rsid w:val="00C712E0"/>
    <w:rsid w:val="00C71A47"/>
    <w:rsid w:val="00C723ED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4774"/>
    <w:rsid w:val="00C847F0"/>
    <w:rsid w:val="00C858D8"/>
    <w:rsid w:val="00C87507"/>
    <w:rsid w:val="00C9009D"/>
    <w:rsid w:val="00C90335"/>
    <w:rsid w:val="00C90AE0"/>
    <w:rsid w:val="00C916E7"/>
    <w:rsid w:val="00C9185B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63A"/>
    <w:rsid w:val="00CB652D"/>
    <w:rsid w:val="00CB6D9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C0D"/>
    <w:rsid w:val="00CD0018"/>
    <w:rsid w:val="00CD06CF"/>
    <w:rsid w:val="00CD12E4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645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0D28"/>
    <w:rsid w:val="00CE145A"/>
    <w:rsid w:val="00CE1834"/>
    <w:rsid w:val="00CE1BB8"/>
    <w:rsid w:val="00CE33BE"/>
    <w:rsid w:val="00CE376C"/>
    <w:rsid w:val="00CE4777"/>
    <w:rsid w:val="00CE605E"/>
    <w:rsid w:val="00CE7B55"/>
    <w:rsid w:val="00CF0C60"/>
    <w:rsid w:val="00CF0F62"/>
    <w:rsid w:val="00CF1791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6F5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1EAB"/>
    <w:rsid w:val="00D126A9"/>
    <w:rsid w:val="00D13522"/>
    <w:rsid w:val="00D1360C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1C14"/>
    <w:rsid w:val="00D3221F"/>
    <w:rsid w:val="00D323E4"/>
    <w:rsid w:val="00D32B59"/>
    <w:rsid w:val="00D33BF9"/>
    <w:rsid w:val="00D3469D"/>
    <w:rsid w:val="00D34E57"/>
    <w:rsid w:val="00D34E77"/>
    <w:rsid w:val="00D350BD"/>
    <w:rsid w:val="00D3661A"/>
    <w:rsid w:val="00D3697B"/>
    <w:rsid w:val="00D376BD"/>
    <w:rsid w:val="00D400EB"/>
    <w:rsid w:val="00D412A0"/>
    <w:rsid w:val="00D42264"/>
    <w:rsid w:val="00D431F0"/>
    <w:rsid w:val="00D4346C"/>
    <w:rsid w:val="00D44423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157"/>
    <w:rsid w:val="00D63725"/>
    <w:rsid w:val="00D646D8"/>
    <w:rsid w:val="00D657A6"/>
    <w:rsid w:val="00D6691C"/>
    <w:rsid w:val="00D66A70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2CB"/>
    <w:rsid w:val="00D90B70"/>
    <w:rsid w:val="00D92903"/>
    <w:rsid w:val="00D9360B"/>
    <w:rsid w:val="00D93856"/>
    <w:rsid w:val="00D93FB5"/>
    <w:rsid w:val="00D94778"/>
    <w:rsid w:val="00D94FE0"/>
    <w:rsid w:val="00D962C1"/>
    <w:rsid w:val="00D966CC"/>
    <w:rsid w:val="00D9745A"/>
    <w:rsid w:val="00D9775D"/>
    <w:rsid w:val="00DA0517"/>
    <w:rsid w:val="00DA17B3"/>
    <w:rsid w:val="00DA2E2B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981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011"/>
    <w:rsid w:val="00DB6FC4"/>
    <w:rsid w:val="00DB73E2"/>
    <w:rsid w:val="00DB7B12"/>
    <w:rsid w:val="00DB7D22"/>
    <w:rsid w:val="00DB7F97"/>
    <w:rsid w:val="00DC06EF"/>
    <w:rsid w:val="00DC06F3"/>
    <w:rsid w:val="00DC105D"/>
    <w:rsid w:val="00DC1103"/>
    <w:rsid w:val="00DC14EB"/>
    <w:rsid w:val="00DC1827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18D"/>
    <w:rsid w:val="00DC74E4"/>
    <w:rsid w:val="00DC7B63"/>
    <w:rsid w:val="00DD088A"/>
    <w:rsid w:val="00DD1419"/>
    <w:rsid w:val="00DD1A92"/>
    <w:rsid w:val="00DD29E8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584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0976"/>
    <w:rsid w:val="00E018A3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3C0A"/>
    <w:rsid w:val="00E13D44"/>
    <w:rsid w:val="00E13F13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623C"/>
    <w:rsid w:val="00E2658C"/>
    <w:rsid w:val="00E2676F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54D"/>
    <w:rsid w:val="00E42608"/>
    <w:rsid w:val="00E431FD"/>
    <w:rsid w:val="00E43849"/>
    <w:rsid w:val="00E43D3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6F78"/>
    <w:rsid w:val="00E6765B"/>
    <w:rsid w:val="00E70099"/>
    <w:rsid w:val="00E722AB"/>
    <w:rsid w:val="00E72C40"/>
    <w:rsid w:val="00E731D7"/>
    <w:rsid w:val="00E7343F"/>
    <w:rsid w:val="00E73E14"/>
    <w:rsid w:val="00E74796"/>
    <w:rsid w:val="00E7587E"/>
    <w:rsid w:val="00E77C3D"/>
    <w:rsid w:val="00E81747"/>
    <w:rsid w:val="00E81A9F"/>
    <w:rsid w:val="00E81DC3"/>
    <w:rsid w:val="00E829FD"/>
    <w:rsid w:val="00E835DD"/>
    <w:rsid w:val="00E8365B"/>
    <w:rsid w:val="00E83925"/>
    <w:rsid w:val="00E83F15"/>
    <w:rsid w:val="00E84573"/>
    <w:rsid w:val="00E84D88"/>
    <w:rsid w:val="00E8504B"/>
    <w:rsid w:val="00E85EC1"/>
    <w:rsid w:val="00E86F98"/>
    <w:rsid w:val="00E8755F"/>
    <w:rsid w:val="00E87655"/>
    <w:rsid w:val="00E87E0B"/>
    <w:rsid w:val="00E90B0C"/>
    <w:rsid w:val="00E90C50"/>
    <w:rsid w:val="00E914E2"/>
    <w:rsid w:val="00E92162"/>
    <w:rsid w:val="00E93ACA"/>
    <w:rsid w:val="00E942F7"/>
    <w:rsid w:val="00E943FD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359E"/>
    <w:rsid w:val="00EA403D"/>
    <w:rsid w:val="00EA4A64"/>
    <w:rsid w:val="00EA7C8B"/>
    <w:rsid w:val="00EB0E9E"/>
    <w:rsid w:val="00EB20BA"/>
    <w:rsid w:val="00EB3264"/>
    <w:rsid w:val="00EB3E58"/>
    <w:rsid w:val="00EB5227"/>
    <w:rsid w:val="00EB5CCE"/>
    <w:rsid w:val="00EB5CEC"/>
    <w:rsid w:val="00EB6768"/>
    <w:rsid w:val="00EB71FF"/>
    <w:rsid w:val="00EB795D"/>
    <w:rsid w:val="00EB7DF6"/>
    <w:rsid w:val="00EB7E60"/>
    <w:rsid w:val="00EB7F73"/>
    <w:rsid w:val="00EC03EE"/>
    <w:rsid w:val="00EC057B"/>
    <w:rsid w:val="00EC07BB"/>
    <w:rsid w:val="00EC132C"/>
    <w:rsid w:val="00EC1ACE"/>
    <w:rsid w:val="00EC1E8B"/>
    <w:rsid w:val="00EC1E99"/>
    <w:rsid w:val="00EC2518"/>
    <w:rsid w:val="00EC2DF0"/>
    <w:rsid w:val="00EC4075"/>
    <w:rsid w:val="00EC40D6"/>
    <w:rsid w:val="00EC5DA8"/>
    <w:rsid w:val="00EC6084"/>
    <w:rsid w:val="00EC7B5C"/>
    <w:rsid w:val="00EC7DEE"/>
    <w:rsid w:val="00ED0611"/>
    <w:rsid w:val="00ED07EC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1679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72A9"/>
    <w:rsid w:val="00EE758F"/>
    <w:rsid w:val="00EF10F1"/>
    <w:rsid w:val="00EF1849"/>
    <w:rsid w:val="00EF29B9"/>
    <w:rsid w:val="00EF3429"/>
    <w:rsid w:val="00EF3C56"/>
    <w:rsid w:val="00EF4447"/>
    <w:rsid w:val="00EF4A70"/>
    <w:rsid w:val="00EF510B"/>
    <w:rsid w:val="00EF67A4"/>
    <w:rsid w:val="00EF6C9C"/>
    <w:rsid w:val="00EF75CE"/>
    <w:rsid w:val="00EF76AC"/>
    <w:rsid w:val="00EF7E2D"/>
    <w:rsid w:val="00F0043A"/>
    <w:rsid w:val="00F00A4A"/>
    <w:rsid w:val="00F015CD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63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4C8"/>
    <w:rsid w:val="00F339A9"/>
    <w:rsid w:val="00F33EE7"/>
    <w:rsid w:val="00F34413"/>
    <w:rsid w:val="00F34B14"/>
    <w:rsid w:val="00F34B3B"/>
    <w:rsid w:val="00F34C22"/>
    <w:rsid w:val="00F35188"/>
    <w:rsid w:val="00F3570D"/>
    <w:rsid w:val="00F35A9F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0DD0"/>
    <w:rsid w:val="00F41F51"/>
    <w:rsid w:val="00F4256F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F93"/>
    <w:rsid w:val="00F51910"/>
    <w:rsid w:val="00F51C84"/>
    <w:rsid w:val="00F542F5"/>
    <w:rsid w:val="00F546BC"/>
    <w:rsid w:val="00F55E77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7B14"/>
    <w:rsid w:val="00F67B6F"/>
    <w:rsid w:val="00F70166"/>
    <w:rsid w:val="00F70CB0"/>
    <w:rsid w:val="00F711AA"/>
    <w:rsid w:val="00F7174F"/>
    <w:rsid w:val="00F71B1F"/>
    <w:rsid w:val="00F7245A"/>
    <w:rsid w:val="00F72934"/>
    <w:rsid w:val="00F72AA9"/>
    <w:rsid w:val="00F7333C"/>
    <w:rsid w:val="00F7371E"/>
    <w:rsid w:val="00F7384E"/>
    <w:rsid w:val="00F73FEB"/>
    <w:rsid w:val="00F7404C"/>
    <w:rsid w:val="00F74F0C"/>
    <w:rsid w:val="00F75EE0"/>
    <w:rsid w:val="00F760B0"/>
    <w:rsid w:val="00F762D5"/>
    <w:rsid w:val="00F764F9"/>
    <w:rsid w:val="00F76C46"/>
    <w:rsid w:val="00F81C29"/>
    <w:rsid w:val="00F81C3C"/>
    <w:rsid w:val="00F81FDF"/>
    <w:rsid w:val="00F82ABA"/>
    <w:rsid w:val="00F82BFE"/>
    <w:rsid w:val="00F82C38"/>
    <w:rsid w:val="00F831CE"/>
    <w:rsid w:val="00F837B6"/>
    <w:rsid w:val="00F83906"/>
    <w:rsid w:val="00F83F85"/>
    <w:rsid w:val="00F84264"/>
    <w:rsid w:val="00F8439A"/>
    <w:rsid w:val="00F846DF"/>
    <w:rsid w:val="00F8538C"/>
    <w:rsid w:val="00F854E3"/>
    <w:rsid w:val="00F863AA"/>
    <w:rsid w:val="00F87AE7"/>
    <w:rsid w:val="00F905E4"/>
    <w:rsid w:val="00F91687"/>
    <w:rsid w:val="00F91A23"/>
    <w:rsid w:val="00F92E85"/>
    <w:rsid w:val="00F94674"/>
    <w:rsid w:val="00F95604"/>
    <w:rsid w:val="00F95BC0"/>
    <w:rsid w:val="00F97DFD"/>
    <w:rsid w:val="00F97F79"/>
    <w:rsid w:val="00FA0202"/>
    <w:rsid w:val="00FA10ED"/>
    <w:rsid w:val="00FA11FB"/>
    <w:rsid w:val="00FA1751"/>
    <w:rsid w:val="00FA1DB6"/>
    <w:rsid w:val="00FA21FD"/>
    <w:rsid w:val="00FA2418"/>
    <w:rsid w:val="00FA2C84"/>
    <w:rsid w:val="00FA2D84"/>
    <w:rsid w:val="00FA3334"/>
    <w:rsid w:val="00FA3D4F"/>
    <w:rsid w:val="00FA3EDE"/>
    <w:rsid w:val="00FA4651"/>
    <w:rsid w:val="00FA5E07"/>
    <w:rsid w:val="00FA6DBA"/>
    <w:rsid w:val="00FA71E1"/>
    <w:rsid w:val="00FA720A"/>
    <w:rsid w:val="00FA769E"/>
    <w:rsid w:val="00FB06EE"/>
    <w:rsid w:val="00FB0F63"/>
    <w:rsid w:val="00FB120D"/>
    <w:rsid w:val="00FB1800"/>
    <w:rsid w:val="00FB20B0"/>
    <w:rsid w:val="00FB20F1"/>
    <w:rsid w:val="00FB30B4"/>
    <w:rsid w:val="00FB338C"/>
    <w:rsid w:val="00FB34DA"/>
    <w:rsid w:val="00FB3C4A"/>
    <w:rsid w:val="00FB3EC8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24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674"/>
    <w:rsid w:val="00FD3978"/>
    <w:rsid w:val="00FD3E7F"/>
    <w:rsid w:val="00FD3F14"/>
    <w:rsid w:val="00FD49A4"/>
    <w:rsid w:val="00FD5604"/>
    <w:rsid w:val="00FD5607"/>
    <w:rsid w:val="00FD6BEA"/>
    <w:rsid w:val="00FD6ECA"/>
    <w:rsid w:val="00FD7182"/>
    <w:rsid w:val="00FD7474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6F1"/>
    <w:rsid w:val="00FE79B5"/>
    <w:rsid w:val="00FF042B"/>
    <w:rsid w:val="00FF0F79"/>
    <w:rsid w:val="00FF2662"/>
    <w:rsid w:val="00FF33A8"/>
    <w:rsid w:val="00FF3AC7"/>
    <w:rsid w:val="00FF3B7F"/>
    <w:rsid w:val="00FF43F8"/>
    <w:rsid w:val="00FF4A6C"/>
    <w:rsid w:val="00FF5C2D"/>
    <w:rsid w:val="00FF6075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56228-20C9-4180-995B-D39278AB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39</cp:revision>
  <dcterms:created xsi:type="dcterms:W3CDTF">2021-01-05T21:58:00Z</dcterms:created>
  <dcterms:modified xsi:type="dcterms:W3CDTF">2021-01-07T23:20:00Z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