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bookmarkStart w:id="0" w:name="_GoBack"/>
      <w:bookmarkEnd w:id="0"/>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32723354" w:rsidR="00A462B9" w:rsidRDefault="003F2354" w:rsidP="00A462B9">
      <w:pPr>
        <w:spacing w:after="0" w:line="240" w:lineRule="auto"/>
        <w:jc w:val="center"/>
      </w:pPr>
      <w:r>
        <w:t xml:space="preserve">October </w:t>
      </w:r>
      <w:r w:rsidR="003936FD">
        <w:t>22</w:t>
      </w:r>
      <w:r w:rsidR="00D002C6">
        <w:t>,</w:t>
      </w:r>
      <w:r w:rsidR="00695659">
        <w:t xml:space="preserve">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7F9EAB2C"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116724" w:rsidRPr="00B13D64">
        <w:t>Wendy Athens</w:t>
      </w:r>
      <w:r w:rsidR="00A7470E">
        <w:t xml:space="preserve"> (OTL)</w:t>
      </w:r>
      <w:r w:rsidR="00116724" w:rsidRPr="00B13D64">
        <w:t xml:space="preserve">, Mark Bracken, </w:t>
      </w:r>
      <w:r w:rsidR="003D0090" w:rsidRPr="00D002C6">
        <w:t xml:space="preserve">Kat Brown, </w:t>
      </w:r>
      <w:r w:rsidR="006E6459" w:rsidRPr="00D002C6">
        <w:t xml:space="preserve">Karen Cushing, </w:t>
      </w:r>
      <w:r w:rsidR="00695659" w:rsidRPr="00D002C6">
        <w:t xml:space="preserve">Jessica Hill, </w:t>
      </w:r>
      <w:r w:rsidR="003D0090" w:rsidRPr="00D002C6">
        <w:t>Dianne McAdams-Jones,</w:t>
      </w:r>
      <w:r w:rsidR="00A00D5C" w:rsidRPr="00D002C6">
        <w:t xml:space="preserve"> Rick McDonald,</w:t>
      </w:r>
      <w:r w:rsidR="00F34413" w:rsidRPr="00D002C6">
        <w:t xml:space="preserve"> </w:t>
      </w:r>
      <w:r w:rsidR="00B13D64" w:rsidRPr="00D002C6">
        <w:t>Maddie Mishko</w:t>
      </w:r>
      <w:r w:rsidR="001351F5" w:rsidRPr="00D002C6">
        <w:t xml:space="preserve"> (UVUSA)</w:t>
      </w:r>
      <w:r w:rsidR="00B13D64" w:rsidRPr="00D002C6">
        <w:t xml:space="preserve">, Matt North, </w:t>
      </w:r>
      <w:r w:rsidR="00BB3119" w:rsidRPr="00D002C6">
        <w:t xml:space="preserve">Alan Parry, </w:t>
      </w:r>
      <w:r w:rsidR="00B13D64" w:rsidRPr="00D002C6">
        <w:t xml:space="preserve">Evelyn Porter, </w:t>
      </w:r>
      <w:r w:rsidR="0052749B" w:rsidRPr="00D002C6">
        <w:t xml:space="preserve">Annie Smith </w:t>
      </w:r>
      <w:r w:rsidR="00B51D40" w:rsidRPr="00D002C6">
        <w:t>(Library)</w:t>
      </w:r>
      <w:r w:rsidR="00116724" w:rsidRPr="00D002C6">
        <w:t>,</w:t>
      </w:r>
      <w:r w:rsidR="00B51D40" w:rsidRPr="00D002C6">
        <w:t xml:space="preserve"> </w:t>
      </w:r>
      <w:r w:rsidR="00BB3119" w:rsidRPr="00D002C6">
        <w:t xml:space="preserve">Denise Richards, </w:t>
      </w:r>
      <w:r w:rsidR="004E14CD" w:rsidRPr="00D002C6">
        <w:t>Sean Tolman</w:t>
      </w:r>
      <w:r w:rsidR="00B51D40" w:rsidRPr="00D002C6">
        <w:t xml:space="preserve">, </w:t>
      </w:r>
      <w:r w:rsidR="0052749B" w:rsidRPr="00D002C6">
        <w:t>Sandi</w:t>
      </w:r>
      <w:r w:rsidR="00072BF8" w:rsidRPr="00D002C6">
        <w:t>e</w:t>
      </w:r>
      <w:r w:rsidR="0052749B" w:rsidRPr="003F2354">
        <w:t xml:space="preserve"> Waters</w:t>
      </w:r>
      <w:r w:rsidR="00B51D40">
        <w:t xml:space="preserve"> </w:t>
      </w:r>
    </w:p>
    <w:p w14:paraId="4C5DEDA3" w14:textId="11B25AB0" w:rsidR="00A462B9" w:rsidRDefault="00512F78" w:rsidP="00A462B9">
      <w:r>
        <w:t xml:space="preserve">Visitors: </w:t>
      </w:r>
      <w:r w:rsidR="00ED6800">
        <w:t xml:space="preserve"> </w:t>
      </w:r>
      <w:r w:rsidR="005A63C0" w:rsidRPr="005A63C0">
        <w:t>Morgan Shuppy, Jeremy Christiansen</w:t>
      </w:r>
    </w:p>
    <w:p w14:paraId="7E12922A" w14:textId="097E7762"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2C5F01">
        <w:rPr>
          <w:b/>
          <w:i/>
        </w:rPr>
        <w:tab/>
      </w:r>
    </w:p>
    <w:p w14:paraId="41D3CEAF" w14:textId="6A2454F1"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D002C6">
        <w:t>2</w:t>
      </w:r>
      <w:r w:rsidR="00A72C1B">
        <w:t xml:space="preserve"> </w:t>
      </w:r>
      <w:r w:rsidR="005E262D">
        <w:t>PM</w:t>
      </w:r>
    </w:p>
    <w:p w14:paraId="5157296D" w14:textId="10F59887" w:rsidR="002A0773" w:rsidRDefault="00922D00" w:rsidP="00922D00">
      <w:r>
        <w:t>Approval of Minutes</w:t>
      </w:r>
      <w:r w:rsidR="00E218B6">
        <w:t xml:space="preserve"> for </w:t>
      </w:r>
      <w:r w:rsidR="00D002C6">
        <w:t>10/8/19</w:t>
      </w:r>
      <w:r w:rsidR="003A2EA9">
        <w:t xml:space="preserve"> – Minutes approved.</w:t>
      </w:r>
    </w:p>
    <w:p w14:paraId="7076AD49" w14:textId="14B3255D" w:rsidR="00D002C6" w:rsidRPr="00E218B6" w:rsidRDefault="00D002C6" w:rsidP="00922D00">
      <w:pPr>
        <w:rPr>
          <w:b/>
        </w:rPr>
      </w:pPr>
      <w:r w:rsidRPr="00E218B6">
        <w:rPr>
          <w:b/>
        </w:rPr>
        <w:t>PROVOST</w:t>
      </w:r>
    </w:p>
    <w:p w14:paraId="37AD1310" w14:textId="0ACF755C" w:rsidR="00D002C6" w:rsidRDefault="00D002C6" w:rsidP="00D002C6">
      <w:pPr>
        <w:pStyle w:val="ListParagraph"/>
        <w:numPr>
          <w:ilvl w:val="0"/>
          <w:numId w:val="1"/>
        </w:numPr>
      </w:pPr>
      <w:r>
        <w:t xml:space="preserve">PBA Conversations begin on </w:t>
      </w:r>
      <w:r w:rsidR="00E218B6">
        <w:t xml:space="preserve">Monday, </w:t>
      </w:r>
      <w:r>
        <w:t>10/28</w:t>
      </w:r>
      <w:r w:rsidR="00E218B6">
        <w:t>, at 9:00 a.m. in SC 206abc</w:t>
      </w:r>
      <w:r>
        <w:t xml:space="preserve">. </w:t>
      </w:r>
    </w:p>
    <w:p w14:paraId="65F756D6" w14:textId="3E18E994" w:rsidR="00D002C6" w:rsidRDefault="00D002C6" w:rsidP="00D002C6">
      <w:pPr>
        <w:pStyle w:val="ListParagraph"/>
        <w:numPr>
          <w:ilvl w:val="0"/>
          <w:numId w:val="1"/>
        </w:numPr>
      </w:pPr>
      <w:r>
        <w:t>President sent out an NCHEMS response. Now waiting for the final recommendations.</w:t>
      </w:r>
    </w:p>
    <w:p w14:paraId="24947E65" w14:textId="2F371D96" w:rsidR="00D002C6" w:rsidRDefault="00D002C6" w:rsidP="00D002C6">
      <w:pPr>
        <w:pStyle w:val="ListParagraph"/>
        <w:numPr>
          <w:ilvl w:val="0"/>
          <w:numId w:val="1"/>
        </w:numPr>
      </w:pPr>
      <w:r>
        <w:t>UVSELF was at the Capitol last week and</w:t>
      </w:r>
      <w:r w:rsidR="00464D26">
        <w:t xml:space="preserve"> questions were posed in relation</w:t>
      </w:r>
      <w:r>
        <w:t xml:space="preserve"> to the NCHEMS Report. Governor was supportive of the work UVU was doing and positive about the dual mission. Brad Wilson did feel the legislature will be looking at governance for now.</w:t>
      </w:r>
    </w:p>
    <w:p w14:paraId="50EA6103" w14:textId="6594CEAB" w:rsidR="00D002C6" w:rsidRDefault="00D002C6" w:rsidP="00D002C6">
      <w:pPr>
        <w:pStyle w:val="ListParagraph"/>
        <w:numPr>
          <w:ilvl w:val="0"/>
          <w:numId w:val="1"/>
        </w:numPr>
      </w:pPr>
      <w:r>
        <w:t xml:space="preserve">President </w:t>
      </w:r>
      <w:r w:rsidR="00464D26">
        <w:t xml:space="preserve">Tuminez </w:t>
      </w:r>
      <w:r>
        <w:t>has put a pause on new programs for now. AAC is working on criteria for program review to obtain clarity on programs and their efficiency. Need to focus on programs that are meeting the needs of the students.</w:t>
      </w:r>
      <w:r w:rsidR="00870469">
        <w:t xml:space="preserve"> Bracken reiterated that we need to be careful to not duplicate programs unless the market demands</w:t>
      </w:r>
      <w:r w:rsidR="00464D26">
        <w:t xml:space="preserve"> it</w:t>
      </w:r>
      <w:r w:rsidR="00870469">
        <w:t>. Recommended student counseling and being informed about the job market of the program</w:t>
      </w:r>
      <w:r w:rsidR="007E0914">
        <w:t>s</w:t>
      </w:r>
      <w:r w:rsidR="00870469">
        <w:t xml:space="preserve"> </w:t>
      </w:r>
      <w:r w:rsidR="007E0914">
        <w:t>being sought</w:t>
      </w:r>
      <w:r w:rsidR="00870469">
        <w:t>. Tolman asked that the Curriculum Committee be kept in the loop as AAC moves forward in program review discussions.</w:t>
      </w:r>
    </w:p>
    <w:p w14:paraId="557AFF78" w14:textId="6F5D6FE9" w:rsidR="00870469" w:rsidRDefault="00870469" w:rsidP="00D002C6">
      <w:pPr>
        <w:pStyle w:val="ListParagraph"/>
        <w:numPr>
          <w:ilvl w:val="0"/>
          <w:numId w:val="1"/>
        </w:numPr>
      </w:pPr>
      <w:r>
        <w:t xml:space="preserve">Justin Jones is now transitioning into a role with the Institutional Advancement Office. </w:t>
      </w:r>
    </w:p>
    <w:p w14:paraId="4F55CEB6" w14:textId="72039251" w:rsidR="003B10DA" w:rsidRPr="009B5673" w:rsidRDefault="003B10DA" w:rsidP="003B10DA">
      <w:pPr>
        <w:rPr>
          <w:b/>
        </w:rPr>
      </w:pPr>
      <w:r w:rsidRPr="009B5673">
        <w:rPr>
          <w:b/>
        </w:rPr>
        <w:t>LIBRARY</w:t>
      </w:r>
    </w:p>
    <w:p w14:paraId="0E112CE2" w14:textId="2A242C6A" w:rsidR="003B10DA" w:rsidRDefault="009B5673" w:rsidP="003B10DA">
      <w:pPr>
        <w:pStyle w:val="ListParagraph"/>
        <w:numPr>
          <w:ilvl w:val="0"/>
          <w:numId w:val="39"/>
        </w:numPr>
      </w:pPr>
      <w:r>
        <w:t>The Roots of Knowledge</w:t>
      </w:r>
      <w:r w:rsidR="003B10DA">
        <w:t xml:space="preserve"> website has a </w:t>
      </w:r>
      <w:r>
        <w:t xml:space="preserve">current </w:t>
      </w:r>
      <w:r w:rsidR="003B10DA">
        <w:t>list of all speaker</w:t>
      </w:r>
      <w:r>
        <w:t>s</w:t>
      </w:r>
      <w:r w:rsidR="003B10DA">
        <w:t xml:space="preserve"> </w:t>
      </w:r>
      <w:r>
        <w:t xml:space="preserve">for the lecture </w:t>
      </w:r>
      <w:r w:rsidR="003B10DA">
        <w:t>series.</w:t>
      </w:r>
      <w:r>
        <w:t xml:space="preserve"> See </w:t>
      </w:r>
      <w:hyperlink r:id="rId9" w:history="1">
        <w:r>
          <w:rPr>
            <w:rStyle w:val="Hyperlink"/>
          </w:rPr>
          <w:t>https://www.uvu.edu/rootsofknowledge/events.html</w:t>
        </w:r>
      </w:hyperlink>
    </w:p>
    <w:p w14:paraId="65822A13" w14:textId="680B5772" w:rsidR="003B10DA" w:rsidRDefault="003B10DA" w:rsidP="003B10DA">
      <w:pPr>
        <w:pStyle w:val="ListParagraph"/>
        <w:numPr>
          <w:ilvl w:val="0"/>
          <w:numId w:val="39"/>
        </w:numPr>
      </w:pPr>
      <w:r>
        <w:t xml:space="preserve">The Library is reworking their first floor space to accommodate more student needs. This will require a </w:t>
      </w:r>
      <w:r w:rsidR="001A59A1">
        <w:t xml:space="preserve">review and </w:t>
      </w:r>
      <w:r>
        <w:t xml:space="preserve">weeding of the reference </w:t>
      </w:r>
      <w:r w:rsidR="001A59A1">
        <w:t>section</w:t>
      </w:r>
      <w:r>
        <w:t>.</w:t>
      </w:r>
    </w:p>
    <w:p w14:paraId="62C72464" w14:textId="26654969" w:rsidR="003B10DA" w:rsidRPr="002F3C02" w:rsidRDefault="003B10DA" w:rsidP="003B10DA">
      <w:pPr>
        <w:rPr>
          <w:b/>
        </w:rPr>
      </w:pPr>
      <w:r w:rsidRPr="002F3C02">
        <w:rPr>
          <w:b/>
        </w:rPr>
        <w:t>UVUSA</w:t>
      </w:r>
    </w:p>
    <w:p w14:paraId="1BA5205B" w14:textId="1357B06C" w:rsidR="003B10DA" w:rsidRDefault="003B10DA" w:rsidP="003B10DA">
      <w:pPr>
        <w:pStyle w:val="ListParagraph"/>
        <w:numPr>
          <w:ilvl w:val="0"/>
          <w:numId w:val="41"/>
        </w:numPr>
      </w:pPr>
      <w:r>
        <w:t xml:space="preserve">Chief Justice </w:t>
      </w:r>
      <w:r w:rsidR="002F3C02">
        <w:t>Candyce Damron</w:t>
      </w:r>
      <w:r>
        <w:t xml:space="preserve"> working on initiative “My Voice Matters.” Will be putting 40,000 flags around campus and </w:t>
      </w:r>
      <w:r w:rsidR="002F3C02">
        <w:t xml:space="preserve">demonstrate </w:t>
      </w:r>
      <w:r>
        <w:t xml:space="preserve">when </w:t>
      </w:r>
      <w:r w:rsidR="002F3C02">
        <w:t xml:space="preserve">they are </w:t>
      </w:r>
      <w:r>
        <w:t>put together</w:t>
      </w:r>
      <w:r w:rsidR="002F3C02">
        <w:t>, they</w:t>
      </w:r>
      <w:r>
        <w:t xml:space="preserve"> can have a voice. Recommend considering the sustainability of the flags</w:t>
      </w:r>
      <w:r w:rsidR="002F3C02">
        <w:t xml:space="preserve"> when the initiative is complete</w:t>
      </w:r>
      <w:r>
        <w:t>.</w:t>
      </w:r>
    </w:p>
    <w:p w14:paraId="2617DAE1" w14:textId="77777777" w:rsidR="002F3C02" w:rsidRDefault="002F3C02" w:rsidP="002F3C02">
      <w:pPr>
        <w:pStyle w:val="ListParagraph"/>
        <w:ind w:left="360"/>
      </w:pPr>
    </w:p>
    <w:p w14:paraId="09A2BBFD" w14:textId="6548B5E7" w:rsidR="003B10DA" w:rsidRPr="002F3C02" w:rsidRDefault="003B10DA" w:rsidP="003B10DA">
      <w:pPr>
        <w:rPr>
          <w:b/>
        </w:rPr>
      </w:pPr>
      <w:r w:rsidRPr="002F3C02">
        <w:rPr>
          <w:b/>
        </w:rPr>
        <w:lastRenderedPageBreak/>
        <w:t>STANDING COMMITTEE REPORTS</w:t>
      </w:r>
    </w:p>
    <w:p w14:paraId="31775A07" w14:textId="04E73A02" w:rsidR="003B10DA" w:rsidRDefault="003B10DA" w:rsidP="003B10DA">
      <w:pPr>
        <w:pStyle w:val="ListParagraph"/>
        <w:numPr>
          <w:ilvl w:val="0"/>
          <w:numId w:val="41"/>
        </w:numPr>
      </w:pPr>
      <w:r>
        <w:t>Special Assignments &amp; Investigations</w:t>
      </w:r>
    </w:p>
    <w:p w14:paraId="35A90E75" w14:textId="6689156E" w:rsidR="003B10DA" w:rsidRDefault="003B10DA" w:rsidP="003B10DA">
      <w:pPr>
        <w:pStyle w:val="ListParagraph"/>
        <w:numPr>
          <w:ilvl w:val="1"/>
          <w:numId w:val="41"/>
        </w:numPr>
      </w:pPr>
      <w:r>
        <w:t>Will be finalizing the Reassigned Time report in preparation for presentation at senate in November.</w:t>
      </w:r>
      <w:r w:rsidR="00B70D6B">
        <w:t xml:space="preserve"> McDonald will be providing results to several USHE institutions at the end of the “Educated Persons” Conference</w:t>
      </w:r>
      <w:r w:rsidR="002F3C02">
        <w:t xml:space="preserve"> in November</w:t>
      </w:r>
      <w:r w:rsidR="00B70D6B">
        <w:t>.</w:t>
      </w:r>
    </w:p>
    <w:p w14:paraId="0A0F7A80" w14:textId="08098811" w:rsidR="00B70D6B" w:rsidRDefault="00B70D6B" w:rsidP="00B70D6B">
      <w:pPr>
        <w:pStyle w:val="ListParagraph"/>
        <w:numPr>
          <w:ilvl w:val="1"/>
          <w:numId w:val="41"/>
        </w:numPr>
      </w:pPr>
      <w:r>
        <w:t xml:space="preserve">Received </w:t>
      </w:r>
      <w:r w:rsidR="002F3C02">
        <w:t xml:space="preserve">a </w:t>
      </w:r>
      <w:r>
        <w:t>request to in</w:t>
      </w:r>
      <w:r w:rsidR="002F3C02">
        <w:t>vestigate campus surveillance, but n</w:t>
      </w:r>
      <w:r>
        <w:t>eeds more information</w:t>
      </w:r>
      <w:r w:rsidR="002F3C02">
        <w:t xml:space="preserve"> before moving forward</w:t>
      </w:r>
      <w:r>
        <w:t>.</w:t>
      </w:r>
    </w:p>
    <w:p w14:paraId="74F524FB" w14:textId="70114425" w:rsidR="00B70D6B" w:rsidRDefault="00E040A1" w:rsidP="00B70D6B">
      <w:pPr>
        <w:pStyle w:val="ListParagraph"/>
        <w:numPr>
          <w:ilvl w:val="1"/>
          <w:numId w:val="41"/>
        </w:numPr>
      </w:pPr>
      <w:r>
        <w:t>Concerns expressed about campus advising, but McDonald reported t</w:t>
      </w:r>
      <w:r w:rsidR="00B70D6B">
        <w:t>here is no formal advising policy.</w:t>
      </w:r>
    </w:p>
    <w:p w14:paraId="030F600D" w14:textId="5C5A8103" w:rsidR="00B70D6B" w:rsidRDefault="00B70D6B" w:rsidP="00B70D6B">
      <w:pPr>
        <w:pStyle w:val="ListParagraph"/>
        <w:numPr>
          <w:ilvl w:val="0"/>
          <w:numId w:val="41"/>
        </w:numPr>
      </w:pPr>
      <w:r>
        <w:t>Service &amp; Elections</w:t>
      </w:r>
    </w:p>
    <w:p w14:paraId="171447AE" w14:textId="7F9F6F1C" w:rsidR="00B70D6B" w:rsidRDefault="00B70D6B" w:rsidP="00B70D6B">
      <w:pPr>
        <w:pStyle w:val="ListParagraph"/>
        <w:numPr>
          <w:ilvl w:val="1"/>
          <w:numId w:val="41"/>
        </w:numPr>
      </w:pPr>
      <w:r>
        <w:t>Still plugging away at replacing faculty senators.</w:t>
      </w:r>
    </w:p>
    <w:p w14:paraId="22769376" w14:textId="5FBFD4F9" w:rsidR="00B70D6B" w:rsidRDefault="00B70D6B" w:rsidP="00B70D6B">
      <w:pPr>
        <w:pStyle w:val="ListParagraph"/>
        <w:numPr>
          <w:ilvl w:val="1"/>
          <w:numId w:val="41"/>
        </w:numPr>
      </w:pPr>
      <w:r>
        <w:t>FEA for CHSS is going well and received numerous nominations.</w:t>
      </w:r>
    </w:p>
    <w:p w14:paraId="5D5A2E25" w14:textId="4B2B45B3" w:rsidR="00B70D6B" w:rsidRDefault="00B70D6B" w:rsidP="00B70D6B">
      <w:pPr>
        <w:pStyle w:val="ListParagraph"/>
        <w:numPr>
          <w:ilvl w:val="0"/>
          <w:numId w:val="41"/>
        </w:numPr>
      </w:pPr>
      <w:r>
        <w:t>Curriculum</w:t>
      </w:r>
    </w:p>
    <w:p w14:paraId="561DCA9A" w14:textId="4C1DF088" w:rsidR="00B70D6B" w:rsidRDefault="00CA5D66" w:rsidP="00B70D6B">
      <w:pPr>
        <w:pStyle w:val="ListParagraph"/>
        <w:numPr>
          <w:ilvl w:val="1"/>
          <w:numId w:val="41"/>
        </w:numPr>
      </w:pPr>
      <w:r>
        <w:t>Still working on Curriculum Process analysis.</w:t>
      </w:r>
    </w:p>
    <w:p w14:paraId="33A16002" w14:textId="0F81DAE0" w:rsidR="00CA5D66" w:rsidRDefault="00CA5D66" w:rsidP="00B70D6B">
      <w:pPr>
        <w:pStyle w:val="ListParagraph"/>
        <w:numPr>
          <w:ilvl w:val="1"/>
          <w:numId w:val="41"/>
        </w:numPr>
      </w:pPr>
      <w:r>
        <w:t xml:space="preserve">Had last meeting for </w:t>
      </w:r>
      <w:r w:rsidR="00156C16">
        <w:t xml:space="preserve">approval of </w:t>
      </w:r>
      <w:r>
        <w:t>programs to begin in fall 2020.</w:t>
      </w:r>
    </w:p>
    <w:p w14:paraId="0F71251B" w14:textId="40BB143D" w:rsidR="00CA5D66" w:rsidRDefault="00CA5D66" w:rsidP="00CA5D66">
      <w:pPr>
        <w:pStyle w:val="ListParagraph"/>
        <w:numPr>
          <w:ilvl w:val="0"/>
          <w:numId w:val="41"/>
        </w:numPr>
      </w:pPr>
      <w:r>
        <w:t>RTP &amp; Appeals</w:t>
      </w:r>
    </w:p>
    <w:p w14:paraId="64043B7B" w14:textId="442D7592" w:rsidR="00CA5D66" w:rsidRDefault="00CA5D66" w:rsidP="00CA5D66">
      <w:pPr>
        <w:pStyle w:val="ListParagraph"/>
        <w:numPr>
          <w:ilvl w:val="1"/>
          <w:numId w:val="41"/>
        </w:numPr>
      </w:pPr>
      <w:r>
        <w:t xml:space="preserve">Arendt sent out the call for nominations to constitute a </w:t>
      </w:r>
      <w:r w:rsidR="00BE1E42">
        <w:t xml:space="preserve">University </w:t>
      </w:r>
      <w:r>
        <w:t>Tenure Review Board. Waters has received just a few nominations. Recommend sending out a reminder with the agenda</w:t>
      </w:r>
      <w:r w:rsidR="00183149">
        <w:t>. Tenure Board of Review committee will be reviewing all the RTP Criteria.</w:t>
      </w:r>
    </w:p>
    <w:p w14:paraId="1F0444B9" w14:textId="7329F477" w:rsidR="00BE1E42" w:rsidRPr="00DE2C75" w:rsidRDefault="004C6138" w:rsidP="00CA5D66">
      <w:pPr>
        <w:pStyle w:val="ListParagraph"/>
        <w:numPr>
          <w:ilvl w:val="1"/>
          <w:numId w:val="41"/>
        </w:numPr>
      </w:pPr>
      <w:r w:rsidRPr="00DE2C75">
        <w:t>Waters will follow-up</w:t>
      </w:r>
      <w:r w:rsidR="00BE1E42" w:rsidRPr="00DE2C75">
        <w:t xml:space="preserve"> with North clarifying the various committees.</w:t>
      </w:r>
    </w:p>
    <w:p w14:paraId="311CD556" w14:textId="4B6734D4" w:rsidR="008F688F" w:rsidRPr="005A63C0" w:rsidRDefault="008F688F" w:rsidP="008F688F">
      <w:pPr>
        <w:rPr>
          <w:b/>
        </w:rPr>
      </w:pPr>
      <w:r w:rsidRPr="005A63C0">
        <w:rPr>
          <w:b/>
        </w:rPr>
        <w:t>PRESENTATION ITEMS</w:t>
      </w:r>
    </w:p>
    <w:p w14:paraId="51627BD0" w14:textId="5A186E1D" w:rsidR="008F688F" w:rsidRDefault="008F688F" w:rsidP="008F688F">
      <w:pPr>
        <w:pStyle w:val="ListParagraph"/>
        <w:numPr>
          <w:ilvl w:val="0"/>
          <w:numId w:val="42"/>
        </w:numPr>
      </w:pPr>
      <w:r>
        <w:t>Student System for Viewing Grade Distribution</w:t>
      </w:r>
    </w:p>
    <w:p w14:paraId="42D002D7" w14:textId="09495008" w:rsidR="008F688F" w:rsidRDefault="008F688F" w:rsidP="008F688F">
      <w:pPr>
        <w:pStyle w:val="ListParagraph"/>
        <w:numPr>
          <w:ilvl w:val="1"/>
          <w:numId w:val="42"/>
        </w:numPr>
      </w:pPr>
      <w:r>
        <w:t>Arendt demonstrated where faculty can find grade distributions on the Institutional Research website. Faculty can shut off their individual grade distribution within Canvas, but it does not affect the institutional report.</w:t>
      </w:r>
    </w:p>
    <w:p w14:paraId="09DC7220" w14:textId="14D3D1A0" w:rsidR="00EE758F" w:rsidRDefault="003A65E1" w:rsidP="00EE758F">
      <w:pPr>
        <w:pStyle w:val="ListParagraph"/>
        <w:numPr>
          <w:ilvl w:val="1"/>
          <w:numId w:val="42"/>
        </w:numPr>
      </w:pPr>
      <w:r>
        <w:t xml:space="preserve">Shuppy and Christiansen presented on a student system for viewing grade distribution. </w:t>
      </w:r>
      <w:r w:rsidR="00EE758F">
        <w:t xml:space="preserve">Purpose </w:t>
      </w:r>
      <w:r>
        <w:t xml:space="preserve">of the project </w:t>
      </w:r>
      <w:r w:rsidR="00EE758F">
        <w:t xml:space="preserve">is to improve student completion rates. Shared that sometimes students </w:t>
      </w:r>
      <w:r>
        <w:t>do not</w:t>
      </w:r>
      <w:r w:rsidR="00EE758F">
        <w:t xml:space="preserve"> have the appropriate information about the difficulty of the course prior to registration. Demonstrated program and noted that the information is aggregated over the past six semesters. </w:t>
      </w:r>
      <w:r>
        <w:t>ExCo encouraged the duo to b</w:t>
      </w:r>
      <w:r w:rsidR="00EE758F">
        <w:t>e prepared to share the intent of the program, how students will be using it</w:t>
      </w:r>
      <w:r>
        <w:t>,</w:t>
      </w:r>
      <w:r w:rsidR="00EE758F">
        <w:t xml:space="preserve"> and </w:t>
      </w:r>
      <w:r>
        <w:t>address some</w:t>
      </w:r>
      <w:r w:rsidR="00EE758F">
        <w:t xml:space="preserve"> unintended consequences.</w:t>
      </w:r>
      <w:r w:rsidR="00C2413E">
        <w:t xml:space="preserve"> Need to determine how studen</w:t>
      </w:r>
      <w:r w:rsidR="00DF292C">
        <w:t xml:space="preserve">ts are going to using this tool. </w:t>
      </w:r>
    </w:p>
    <w:p w14:paraId="5A81B68E" w14:textId="09741E39" w:rsidR="00C2413E" w:rsidRDefault="00DF292C">
      <w:pPr>
        <w:pStyle w:val="ListParagraph"/>
        <w:numPr>
          <w:ilvl w:val="1"/>
          <w:numId w:val="42"/>
        </w:numPr>
      </w:pPr>
      <w:r>
        <w:t xml:space="preserve">Students should not use prior pass rates (grade distribution) as a measure of how difficult or time consuming a class will be; multiple examples given. </w:t>
      </w:r>
      <w:r w:rsidR="00E611D6">
        <w:t>Bracken recommended obtaining similar data from other institutions to see what the grade distributions are to validate the data.</w:t>
      </w:r>
      <w:r w:rsidR="00A10FC1">
        <w:t xml:space="preserve"> Due to the project deadlines, unable to at this stage.</w:t>
      </w:r>
    </w:p>
    <w:p w14:paraId="0140C5B2" w14:textId="1FF0DEF8" w:rsidR="006B18C1" w:rsidRDefault="009A65F5" w:rsidP="00E06272">
      <w:pPr>
        <w:pStyle w:val="ListParagraph"/>
        <w:numPr>
          <w:ilvl w:val="1"/>
          <w:numId w:val="42"/>
        </w:numPr>
      </w:pPr>
      <w:r>
        <w:t>Major intent is to show more transparency and a little more of wha</w:t>
      </w:r>
      <w:r w:rsidR="00382A5B">
        <w:t xml:space="preserve">t the students can expect. ExCo encouraged the team to clarify that this presentation is to help all focus on student success. </w:t>
      </w:r>
      <w:r w:rsidR="00DF292C">
        <w:t xml:space="preserve">Intention is to promote </w:t>
      </w:r>
      <w:r>
        <w:t xml:space="preserve">with the </w:t>
      </w:r>
      <w:r w:rsidR="00382A5B">
        <w:t>First Year Center</w:t>
      </w:r>
      <w:r>
        <w:t xml:space="preserve">, ads on digital signage to </w:t>
      </w:r>
      <w:r>
        <w:lastRenderedPageBreak/>
        <w:t>coincide with registration</w:t>
      </w:r>
      <w:r w:rsidR="00382A5B">
        <w:t>, and including on the registration page</w:t>
      </w:r>
      <w:r>
        <w:t>.</w:t>
      </w:r>
      <w:r w:rsidR="00D7197B">
        <w:t xml:space="preserve"> Waters noted that placement on the registration page will imply a cause and effect.</w:t>
      </w:r>
      <w:r w:rsidR="00E06272">
        <w:t xml:space="preserve"> Recommendation was made to couple the distribution with more data.</w:t>
      </w:r>
    </w:p>
    <w:p w14:paraId="7D212EA3" w14:textId="2FA9CC5B" w:rsidR="00E06272" w:rsidRPr="0009330F" w:rsidRDefault="00E06272" w:rsidP="00E06272">
      <w:pPr>
        <w:rPr>
          <w:b/>
        </w:rPr>
      </w:pPr>
      <w:r w:rsidRPr="0009330F">
        <w:rPr>
          <w:b/>
        </w:rPr>
        <w:t>POLICY</w:t>
      </w:r>
    </w:p>
    <w:p w14:paraId="20119441" w14:textId="6C73ED8D" w:rsidR="00E06272" w:rsidRDefault="000408B8" w:rsidP="00E06272">
      <w:pPr>
        <w:pStyle w:val="ListParagraph"/>
        <w:numPr>
          <w:ilvl w:val="0"/>
          <w:numId w:val="42"/>
        </w:numPr>
      </w:pPr>
      <w:r>
        <w:t xml:space="preserve">Will review </w:t>
      </w:r>
      <w:r w:rsidR="00E06272">
        <w:t xml:space="preserve">Policy 635 </w:t>
      </w:r>
      <w:r w:rsidR="0009330F">
        <w:t xml:space="preserve">- </w:t>
      </w:r>
      <w:r w:rsidR="0009330F" w:rsidRPr="0009330F">
        <w:rPr>
          <w:i/>
        </w:rPr>
        <w:t>M</w:t>
      </w:r>
      <w:r w:rsidR="00E06272" w:rsidRPr="0009330F">
        <w:rPr>
          <w:i/>
        </w:rPr>
        <w:t xml:space="preserve">andatory </w:t>
      </w:r>
      <w:r w:rsidR="0009330F" w:rsidRPr="0009330F">
        <w:rPr>
          <w:i/>
        </w:rPr>
        <w:t>T</w:t>
      </w:r>
      <w:r w:rsidR="00E06272" w:rsidRPr="0009330F">
        <w:rPr>
          <w:i/>
        </w:rPr>
        <w:t>raining</w:t>
      </w:r>
      <w:r w:rsidR="00E06272">
        <w:t xml:space="preserve"> </w:t>
      </w:r>
      <w:r w:rsidR="0009330F">
        <w:t xml:space="preserve">additional </w:t>
      </w:r>
      <w:r>
        <w:t>comments and approve, then hold a single vote for all the comments.</w:t>
      </w:r>
    </w:p>
    <w:p w14:paraId="5FB4CA26" w14:textId="24FEBFED" w:rsidR="000408B8" w:rsidRPr="00481028" w:rsidRDefault="000408B8" w:rsidP="000408B8">
      <w:pPr>
        <w:rPr>
          <w:b/>
        </w:rPr>
      </w:pPr>
      <w:r w:rsidRPr="00481028">
        <w:rPr>
          <w:b/>
        </w:rPr>
        <w:t>SET AGENDA</w:t>
      </w:r>
    </w:p>
    <w:p w14:paraId="1FD7F8E5" w14:textId="63D2BC91" w:rsidR="005C6ABE" w:rsidRDefault="000408B8" w:rsidP="005C6ABE">
      <w:pPr>
        <w:pStyle w:val="ListParagraph"/>
        <w:numPr>
          <w:ilvl w:val="0"/>
          <w:numId w:val="42"/>
        </w:numPr>
      </w:pPr>
      <w:r>
        <w:t xml:space="preserve">Discussion about </w:t>
      </w:r>
      <w:r w:rsidR="00481028">
        <w:t>reordering</w:t>
      </w:r>
      <w:r>
        <w:t xml:space="preserve"> presentation items on the agenda. ExCo has the responsibility to set the agenda and can move things around dependent upon the strategic needs of the agenda items</w:t>
      </w:r>
      <w:r w:rsidR="005C6ABE">
        <w:t>. Will include a section titled “Items that were postponed, timed out, or delayed</w:t>
      </w:r>
      <w:r w:rsidR="00481028">
        <w:t>.</w:t>
      </w:r>
      <w:r w:rsidR="005C6ABE">
        <w:t>”</w:t>
      </w:r>
    </w:p>
    <w:p w14:paraId="77F1110A" w14:textId="1824B4B3" w:rsidR="005C6ABE" w:rsidRPr="00DE2C75" w:rsidRDefault="005C6ABE" w:rsidP="005C6ABE">
      <w:pPr>
        <w:pStyle w:val="ListParagraph"/>
        <w:numPr>
          <w:ilvl w:val="0"/>
          <w:numId w:val="42"/>
        </w:numPr>
      </w:pPr>
      <w:r w:rsidRPr="00DE2C75">
        <w:t>Richards will send Fac</w:t>
      </w:r>
      <w:r w:rsidR="00481028" w:rsidRPr="00DE2C75">
        <w:t>ulty</w:t>
      </w:r>
      <w:r w:rsidRPr="00DE2C75">
        <w:t xml:space="preserve"> Dev</w:t>
      </w:r>
      <w:r w:rsidR="00481028" w:rsidRPr="00DE2C75">
        <w:t>elopment</w:t>
      </w:r>
      <w:r w:rsidRPr="00DE2C75">
        <w:t xml:space="preserve"> document to Ursula</w:t>
      </w:r>
      <w:r w:rsidR="00481028" w:rsidRPr="00DE2C75">
        <w:t xml:space="preserve"> Sorensen</w:t>
      </w:r>
      <w:r w:rsidRPr="00DE2C75">
        <w:t>.</w:t>
      </w:r>
    </w:p>
    <w:p w14:paraId="07FC9425" w14:textId="74BC7448" w:rsidR="005C6ABE" w:rsidRDefault="00AD716A" w:rsidP="005C6ABE">
      <w:pPr>
        <w:pStyle w:val="ListParagraph"/>
        <w:numPr>
          <w:ilvl w:val="0"/>
          <w:numId w:val="42"/>
        </w:numPr>
      </w:pPr>
      <w:r>
        <w:t xml:space="preserve">Discussion about senate sponsoring a </w:t>
      </w:r>
      <w:r w:rsidR="00481028">
        <w:t xml:space="preserve">new </w:t>
      </w:r>
      <w:r>
        <w:t xml:space="preserve">policy for </w:t>
      </w:r>
      <w:r w:rsidR="00481028">
        <w:t>"</w:t>
      </w:r>
      <w:r>
        <w:t>associate deans as faculty.</w:t>
      </w:r>
      <w:r w:rsidR="00DE2C75">
        <w:t>”</w:t>
      </w:r>
      <w:r w:rsidR="00DF292C">
        <w:t xml:space="preserve"> Will be brought up as informational and see where it goes from there. </w:t>
      </w:r>
    </w:p>
    <w:p w14:paraId="4CB8DB79" w14:textId="33575460" w:rsidR="00AD716A" w:rsidRPr="003936FD" w:rsidRDefault="00605CFE" w:rsidP="005C6ABE">
      <w:pPr>
        <w:pStyle w:val="ListParagraph"/>
        <w:numPr>
          <w:ilvl w:val="0"/>
          <w:numId w:val="42"/>
        </w:numPr>
      </w:pPr>
      <w:r w:rsidRPr="003936FD">
        <w:t>McDonald will contact Diana Lundahl re</w:t>
      </w:r>
      <w:r w:rsidR="00DE2C75" w:rsidRPr="003936FD">
        <w:t>garding</w:t>
      </w:r>
      <w:r w:rsidRPr="003936FD">
        <w:t xml:space="preserve"> </w:t>
      </w:r>
      <w:r w:rsidR="00DF292C">
        <w:t xml:space="preserve">login issues on </w:t>
      </w:r>
      <w:r w:rsidRPr="003936FD">
        <w:t>the ATSC Server.</w:t>
      </w:r>
    </w:p>
    <w:p w14:paraId="377FE674" w14:textId="111E2A44" w:rsidR="00421527" w:rsidRDefault="00421527" w:rsidP="00421527">
      <w:r>
        <w:t>Meeting adjourned at 5:02 pm</w:t>
      </w:r>
    </w:p>
    <w:p w14:paraId="4D4837B6" w14:textId="668E261E" w:rsidR="00DE2C75" w:rsidRDefault="00DE2C75" w:rsidP="00421527"/>
    <w:p w14:paraId="76594767" w14:textId="33EC967A" w:rsidR="00DE2C75" w:rsidRPr="00C9330C" w:rsidRDefault="00DE2C75" w:rsidP="00421527">
      <w:pPr>
        <w:rPr>
          <w:b/>
        </w:rPr>
      </w:pPr>
      <w:r w:rsidRPr="00C9330C">
        <w:rPr>
          <w:b/>
        </w:rPr>
        <w:t>ACTION ITEMS:</w:t>
      </w:r>
    </w:p>
    <w:p w14:paraId="22F72135" w14:textId="6E4E0C2C" w:rsidR="00DE2C75" w:rsidRDefault="00DE2C75" w:rsidP="00DE2C75">
      <w:pPr>
        <w:pStyle w:val="ListParagraph"/>
        <w:numPr>
          <w:ilvl w:val="0"/>
          <w:numId w:val="43"/>
        </w:numPr>
      </w:pPr>
      <w:r w:rsidRPr="00DE2C75">
        <w:t>Follow-up with North clarifying the various RTP committees. (Waters)</w:t>
      </w:r>
    </w:p>
    <w:p w14:paraId="4335EC65" w14:textId="533F7C80" w:rsidR="00DE2C75" w:rsidRDefault="00DE2C75" w:rsidP="00DE2C75">
      <w:pPr>
        <w:pStyle w:val="ListParagraph"/>
        <w:numPr>
          <w:ilvl w:val="0"/>
          <w:numId w:val="43"/>
        </w:numPr>
      </w:pPr>
      <w:r w:rsidRPr="00DE2C75">
        <w:t>Send Faculty Development document to Ursula Sorensen. (Richards)</w:t>
      </w:r>
    </w:p>
    <w:p w14:paraId="0DB82BFA" w14:textId="032CDBFF" w:rsidR="00DE2C75" w:rsidRPr="00C9330C" w:rsidRDefault="00C9330C" w:rsidP="00DE2C75">
      <w:pPr>
        <w:pStyle w:val="ListParagraph"/>
        <w:numPr>
          <w:ilvl w:val="0"/>
          <w:numId w:val="43"/>
        </w:numPr>
      </w:pPr>
      <w:r w:rsidRPr="00C9330C">
        <w:t>C</w:t>
      </w:r>
      <w:r w:rsidR="00DE2C75" w:rsidRPr="00C9330C">
        <w:t>ontact Diana Lundahl regarding the ATSC Server.</w:t>
      </w:r>
      <w:r w:rsidRPr="00C9330C">
        <w:t xml:space="preserve"> (McDonald)</w:t>
      </w:r>
    </w:p>
    <w:p w14:paraId="45982127" w14:textId="77777777" w:rsidR="00DE2C75" w:rsidRPr="00DE2C75" w:rsidRDefault="00DE2C75" w:rsidP="00C9330C">
      <w:pPr>
        <w:pStyle w:val="ListParagraph"/>
        <w:ind w:left="360"/>
      </w:pPr>
    </w:p>
    <w:p w14:paraId="16559CA4" w14:textId="77777777" w:rsidR="00DE2C75" w:rsidRDefault="00DE2C75" w:rsidP="00421527"/>
    <w:sectPr w:rsidR="00DE2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CCE9" w14:textId="77777777" w:rsidR="003A0BCE" w:rsidRDefault="003A0BCE" w:rsidP="001C687F">
      <w:pPr>
        <w:spacing w:after="0" w:line="240" w:lineRule="auto"/>
      </w:pPr>
      <w:r>
        <w:separator/>
      </w:r>
    </w:p>
  </w:endnote>
  <w:endnote w:type="continuationSeparator" w:id="0">
    <w:p w14:paraId="7E36834C" w14:textId="77777777" w:rsidR="003A0BCE" w:rsidRDefault="003A0BCE"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702A1" w14:textId="77777777" w:rsidR="003A0BCE" w:rsidRDefault="003A0BCE" w:rsidP="001C687F">
      <w:pPr>
        <w:spacing w:after="0" w:line="240" w:lineRule="auto"/>
      </w:pPr>
      <w:r>
        <w:separator/>
      </w:r>
    </w:p>
  </w:footnote>
  <w:footnote w:type="continuationSeparator" w:id="0">
    <w:p w14:paraId="41D617C5" w14:textId="77777777" w:rsidR="003A0BCE" w:rsidRDefault="003A0BCE"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EEB"/>
    <w:multiLevelType w:val="hybridMultilevel"/>
    <w:tmpl w:val="E15C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47A3B"/>
    <w:multiLevelType w:val="hybridMultilevel"/>
    <w:tmpl w:val="D4C4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B0B46"/>
    <w:multiLevelType w:val="hybridMultilevel"/>
    <w:tmpl w:val="7DD8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06072"/>
    <w:multiLevelType w:val="hybridMultilevel"/>
    <w:tmpl w:val="0B82B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DC49FC"/>
    <w:multiLevelType w:val="hybridMultilevel"/>
    <w:tmpl w:val="1F10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A5E06"/>
    <w:multiLevelType w:val="hybridMultilevel"/>
    <w:tmpl w:val="95882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83E33"/>
    <w:multiLevelType w:val="hybridMultilevel"/>
    <w:tmpl w:val="EA8E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43A22"/>
    <w:multiLevelType w:val="hybridMultilevel"/>
    <w:tmpl w:val="BF4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617B58"/>
    <w:multiLevelType w:val="hybridMultilevel"/>
    <w:tmpl w:val="44CE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4D2DA8"/>
    <w:multiLevelType w:val="hybridMultilevel"/>
    <w:tmpl w:val="995AA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37FF2"/>
    <w:multiLevelType w:val="hybridMultilevel"/>
    <w:tmpl w:val="67BA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23129A"/>
    <w:multiLevelType w:val="hybridMultilevel"/>
    <w:tmpl w:val="BFBC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EC4F74"/>
    <w:multiLevelType w:val="hybridMultilevel"/>
    <w:tmpl w:val="9E2A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3335E"/>
    <w:multiLevelType w:val="hybridMultilevel"/>
    <w:tmpl w:val="142C2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06437"/>
    <w:multiLevelType w:val="hybridMultilevel"/>
    <w:tmpl w:val="CBF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E6B74"/>
    <w:multiLevelType w:val="hybridMultilevel"/>
    <w:tmpl w:val="350E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F37162"/>
    <w:multiLevelType w:val="hybridMultilevel"/>
    <w:tmpl w:val="FA4C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346152"/>
    <w:multiLevelType w:val="hybridMultilevel"/>
    <w:tmpl w:val="87BA4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3F47D7"/>
    <w:multiLevelType w:val="hybridMultilevel"/>
    <w:tmpl w:val="9750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B16C0F"/>
    <w:multiLevelType w:val="hybridMultilevel"/>
    <w:tmpl w:val="9A7AC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C1331"/>
    <w:multiLevelType w:val="hybridMultilevel"/>
    <w:tmpl w:val="0B029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0547BF"/>
    <w:multiLevelType w:val="hybridMultilevel"/>
    <w:tmpl w:val="1E06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D326A7"/>
    <w:multiLevelType w:val="hybridMultilevel"/>
    <w:tmpl w:val="06A41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A56AE"/>
    <w:multiLevelType w:val="hybridMultilevel"/>
    <w:tmpl w:val="187C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E72C09"/>
    <w:multiLevelType w:val="hybridMultilevel"/>
    <w:tmpl w:val="0F22F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914978"/>
    <w:multiLevelType w:val="hybridMultilevel"/>
    <w:tmpl w:val="9B4AF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F35BC"/>
    <w:multiLevelType w:val="hybridMultilevel"/>
    <w:tmpl w:val="14B6D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E4F9E"/>
    <w:multiLevelType w:val="hybridMultilevel"/>
    <w:tmpl w:val="6324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003F25"/>
    <w:multiLevelType w:val="hybridMultilevel"/>
    <w:tmpl w:val="6A1C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FD0D2F"/>
    <w:multiLevelType w:val="hybridMultilevel"/>
    <w:tmpl w:val="3014E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F30531"/>
    <w:multiLevelType w:val="hybridMultilevel"/>
    <w:tmpl w:val="D6786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1E71EB"/>
    <w:multiLevelType w:val="hybridMultilevel"/>
    <w:tmpl w:val="1382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BA6C2D"/>
    <w:multiLevelType w:val="hybridMultilevel"/>
    <w:tmpl w:val="AAF64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D84E30"/>
    <w:multiLevelType w:val="hybridMultilevel"/>
    <w:tmpl w:val="AEF8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FC6BEE"/>
    <w:multiLevelType w:val="hybridMultilevel"/>
    <w:tmpl w:val="2402C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2D6510"/>
    <w:multiLevelType w:val="hybridMultilevel"/>
    <w:tmpl w:val="EBAA5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B9631E"/>
    <w:multiLevelType w:val="hybridMultilevel"/>
    <w:tmpl w:val="9EF21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9B6784"/>
    <w:multiLevelType w:val="hybridMultilevel"/>
    <w:tmpl w:val="22C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935FE5"/>
    <w:multiLevelType w:val="hybridMultilevel"/>
    <w:tmpl w:val="3E0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9E7C98"/>
    <w:multiLevelType w:val="hybridMultilevel"/>
    <w:tmpl w:val="513E0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B3405E"/>
    <w:multiLevelType w:val="hybridMultilevel"/>
    <w:tmpl w:val="240AD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5B3178"/>
    <w:multiLevelType w:val="hybridMultilevel"/>
    <w:tmpl w:val="2416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B30B0"/>
    <w:multiLevelType w:val="hybridMultilevel"/>
    <w:tmpl w:val="D80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10"/>
  </w:num>
  <w:num w:numId="4">
    <w:abstractNumId w:val="30"/>
  </w:num>
  <w:num w:numId="5">
    <w:abstractNumId w:val="18"/>
  </w:num>
  <w:num w:numId="6">
    <w:abstractNumId w:val="4"/>
  </w:num>
  <w:num w:numId="7">
    <w:abstractNumId w:val="41"/>
  </w:num>
  <w:num w:numId="8">
    <w:abstractNumId w:val="24"/>
  </w:num>
  <w:num w:numId="9">
    <w:abstractNumId w:val="0"/>
  </w:num>
  <w:num w:numId="10">
    <w:abstractNumId w:val="14"/>
  </w:num>
  <w:num w:numId="11">
    <w:abstractNumId w:val="26"/>
  </w:num>
  <w:num w:numId="12">
    <w:abstractNumId w:val="7"/>
  </w:num>
  <w:num w:numId="13">
    <w:abstractNumId w:val="37"/>
  </w:num>
  <w:num w:numId="14">
    <w:abstractNumId w:val="11"/>
  </w:num>
  <w:num w:numId="15">
    <w:abstractNumId w:val="28"/>
  </w:num>
  <w:num w:numId="16">
    <w:abstractNumId w:val="6"/>
  </w:num>
  <w:num w:numId="17">
    <w:abstractNumId w:val="15"/>
  </w:num>
  <w:num w:numId="18">
    <w:abstractNumId w:val="35"/>
  </w:num>
  <w:num w:numId="19">
    <w:abstractNumId w:val="9"/>
  </w:num>
  <w:num w:numId="20">
    <w:abstractNumId w:val="21"/>
  </w:num>
  <w:num w:numId="21">
    <w:abstractNumId w:val="27"/>
  </w:num>
  <w:num w:numId="22">
    <w:abstractNumId w:val="31"/>
  </w:num>
  <w:num w:numId="23">
    <w:abstractNumId w:val="8"/>
  </w:num>
  <w:num w:numId="24">
    <w:abstractNumId w:val="33"/>
  </w:num>
  <w:num w:numId="25">
    <w:abstractNumId w:val="20"/>
  </w:num>
  <w:num w:numId="26">
    <w:abstractNumId w:val="13"/>
  </w:num>
  <w:num w:numId="27">
    <w:abstractNumId w:val="22"/>
  </w:num>
  <w:num w:numId="28">
    <w:abstractNumId w:val="12"/>
  </w:num>
  <w:num w:numId="29">
    <w:abstractNumId w:val="1"/>
  </w:num>
  <w:num w:numId="30">
    <w:abstractNumId w:val="25"/>
  </w:num>
  <w:num w:numId="31">
    <w:abstractNumId w:val="42"/>
  </w:num>
  <w:num w:numId="32">
    <w:abstractNumId w:val="38"/>
  </w:num>
  <w:num w:numId="33">
    <w:abstractNumId w:val="34"/>
  </w:num>
  <w:num w:numId="34">
    <w:abstractNumId w:val="32"/>
  </w:num>
  <w:num w:numId="35">
    <w:abstractNumId w:val="19"/>
  </w:num>
  <w:num w:numId="36">
    <w:abstractNumId w:val="40"/>
  </w:num>
  <w:num w:numId="37">
    <w:abstractNumId w:val="29"/>
  </w:num>
  <w:num w:numId="38">
    <w:abstractNumId w:val="36"/>
  </w:num>
  <w:num w:numId="39">
    <w:abstractNumId w:val="16"/>
  </w:num>
  <w:num w:numId="40">
    <w:abstractNumId w:val="2"/>
  </w:num>
  <w:num w:numId="41">
    <w:abstractNumId w:val="5"/>
  </w:num>
  <w:num w:numId="42">
    <w:abstractNumId w:val="17"/>
  </w:num>
  <w:num w:numId="43">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448"/>
    <w:rsid w:val="000337A7"/>
    <w:rsid w:val="000347E1"/>
    <w:rsid w:val="000349E3"/>
    <w:rsid w:val="000368CC"/>
    <w:rsid w:val="00037979"/>
    <w:rsid w:val="00040328"/>
    <w:rsid w:val="00040348"/>
    <w:rsid w:val="000408B8"/>
    <w:rsid w:val="0004093C"/>
    <w:rsid w:val="00040CE2"/>
    <w:rsid w:val="0004210B"/>
    <w:rsid w:val="000422E7"/>
    <w:rsid w:val="000427B4"/>
    <w:rsid w:val="00042EE2"/>
    <w:rsid w:val="0004352E"/>
    <w:rsid w:val="0004357A"/>
    <w:rsid w:val="0004373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53E"/>
    <w:rsid w:val="000578E4"/>
    <w:rsid w:val="00057FCF"/>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3BF"/>
    <w:rsid w:val="000907A6"/>
    <w:rsid w:val="000910FC"/>
    <w:rsid w:val="00093067"/>
    <w:rsid w:val="0009330F"/>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E4A"/>
    <w:rsid w:val="000D7CF8"/>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3679"/>
    <w:rsid w:val="00143775"/>
    <w:rsid w:val="00143F67"/>
    <w:rsid w:val="00145850"/>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6C16"/>
    <w:rsid w:val="001572EF"/>
    <w:rsid w:val="001609D5"/>
    <w:rsid w:val="00163196"/>
    <w:rsid w:val="00165345"/>
    <w:rsid w:val="0016750C"/>
    <w:rsid w:val="001677CE"/>
    <w:rsid w:val="00167A80"/>
    <w:rsid w:val="00167B56"/>
    <w:rsid w:val="0017051A"/>
    <w:rsid w:val="001705E4"/>
    <w:rsid w:val="00171C3F"/>
    <w:rsid w:val="00171D77"/>
    <w:rsid w:val="00172100"/>
    <w:rsid w:val="00172806"/>
    <w:rsid w:val="00176465"/>
    <w:rsid w:val="001766B9"/>
    <w:rsid w:val="00176F41"/>
    <w:rsid w:val="00177E74"/>
    <w:rsid w:val="001828F5"/>
    <w:rsid w:val="00183149"/>
    <w:rsid w:val="00183276"/>
    <w:rsid w:val="001839C8"/>
    <w:rsid w:val="001849D9"/>
    <w:rsid w:val="00184C04"/>
    <w:rsid w:val="00186524"/>
    <w:rsid w:val="00186D11"/>
    <w:rsid w:val="0018706D"/>
    <w:rsid w:val="001872F0"/>
    <w:rsid w:val="00190150"/>
    <w:rsid w:val="00191A0C"/>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59A1"/>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3658"/>
    <w:rsid w:val="002746F8"/>
    <w:rsid w:val="00274A05"/>
    <w:rsid w:val="00274ADF"/>
    <w:rsid w:val="00274D36"/>
    <w:rsid w:val="0027606F"/>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330D"/>
    <w:rsid w:val="002A3D7B"/>
    <w:rsid w:val="002A49F6"/>
    <w:rsid w:val="002A4A8A"/>
    <w:rsid w:val="002A4AF0"/>
    <w:rsid w:val="002A5018"/>
    <w:rsid w:val="002A6967"/>
    <w:rsid w:val="002A7A2A"/>
    <w:rsid w:val="002B00E3"/>
    <w:rsid w:val="002B0889"/>
    <w:rsid w:val="002B0F6D"/>
    <w:rsid w:val="002B2235"/>
    <w:rsid w:val="002B3236"/>
    <w:rsid w:val="002B3846"/>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3C02"/>
    <w:rsid w:val="002F42EC"/>
    <w:rsid w:val="002F438C"/>
    <w:rsid w:val="002F69FD"/>
    <w:rsid w:val="002F70F6"/>
    <w:rsid w:val="002F7AF0"/>
    <w:rsid w:val="003006DE"/>
    <w:rsid w:val="00300B18"/>
    <w:rsid w:val="00300C37"/>
    <w:rsid w:val="00301020"/>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2478"/>
    <w:rsid w:val="00352A1E"/>
    <w:rsid w:val="00352AD0"/>
    <w:rsid w:val="00353789"/>
    <w:rsid w:val="00354107"/>
    <w:rsid w:val="003558E1"/>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2A5B"/>
    <w:rsid w:val="00383505"/>
    <w:rsid w:val="003839D7"/>
    <w:rsid w:val="00384862"/>
    <w:rsid w:val="003848D8"/>
    <w:rsid w:val="00384E24"/>
    <w:rsid w:val="0038502D"/>
    <w:rsid w:val="003856D3"/>
    <w:rsid w:val="00385D05"/>
    <w:rsid w:val="00386DD6"/>
    <w:rsid w:val="003907E1"/>
    <w:rsid w:val="003907E2"/>
    <w:rsid w:val="00390A6B"/>
    <w:rsid w:val="003919D3"/>
    <w:rsid w:val="003924BB"/>
    <w:rsid w:val="003925FA"/>
    <w:rsid w:val="00393306"/>
    <w:rsid w:val="003936FD"/>
    <w:rsid w:val="00393ED3"/>
    <w:rsid w:val="0039427C"/>
    <w:rsid w:val="00394C9C"/>
    <w:rsid w:val="00394DF6"/>
    <w:rsid w:val="003967F0"/>
    <w:rsid w:val="003A09C5"/>
    <w:rsid w:val="003A0BCE"/>
    <w:rsid w:val="003A0C8B"/>
    <w:rsid w:val="003A104E"/>
    <w:rsid w:val="003A1BEC"/>
    <w:rsid w:val="003A2EA9"/>
    <w:rsid w:val="003A3C64"/>
    <w:rsid w:val="003A4B45"/>
    <w:rsid w:val="003A5CD0"/>
    <w:rsid w:val="003A624D"/>
    <w:rsid w:val="003A65E1"/>
    <w:rsid w:val="003A6B6F"/>
    <w:rsid w:val="003B023D"/>
    <w:rsid w:val="003B0837"/>
    <w:rsid w:val="003B0E1E"/>
    <w:rsid w:val="003B10DA"/>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65FB"/>
    <w:rsid w:val="0041753F"/>
    <w:rsid w:val="004205BA"/>
    <w:rsid w:val="00420C41"/>
    <w:rsid w:val="00421453"/>
    <w:rsid w:val="00421527"/>
    <w:rsid w:val="004221A9"/>
    <w:rsid w:val="00423256"/>
    <w:rsid w:val="004249E0"/>
    <w:rsid w:val="00424E08"/>
    <w:rsid w:val="004251C0"/>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64D26"/>
    <w:rsid w:val="00466BC9"/>
    <w:rsid w:val="00471C02"/>
    <w:rsid w:val="00474D2E"/>
    <w:rsid w:val="00475796"/>
    <w:rsid w:val="0047633A"/>
    <w:rsid w:val="00477017"/>
    <w:rsid w:val="00477378"/>
    <w:rsid w:val="00477A33"/>
    <w:rsid w:val="00480622"/>
    <w:rsid w:val="00480816"/>
    <w:rsid w:val="00481028"/>
    <w:rsid w:val="004819C0"/>
    <w:rsid w:val="00481C5F"/>
    <w:rsid w:val="004824B9"/>
    <w:rsid w:val="0048349C"/>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5F4D"/>
    <w:rsid w:val="004C6138"/>
    <w:rsid w:val="004C67E0"/>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BF6"/>
    <w:rsid w:val="005563A9"/>
    <w:rsid w:val="00556A12"/>
    <w:rsid w:val="00560986"/>
    <w:rsid w:val="00560DDF"/>
    <w:rsid w:val="00561991"/>
    <w:rsid w:val="00561BF0"/>
    <w:rsid w:val="00562078"/>
    <w:rsid w:val="005625D4"/>
    <w:rsid w:val="0056292A"/>
    <w:rsid w:val="00562F82"/>
    <w:rsid w:val="00565FA4"/>
    <w:rsid w:val="005671C2"/>
    <w:rsid w:val="00567EF7"/>
    <w:rsid w:val="00570AA5"/>
    <w:rsid w:val="005710D3"/>
    <w:rsid w:val="00571365"/>
    <w:rsid w:val="00571911"/>
    <w:rsid w:val="00571C9F"/>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3C0"/>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407A"/>
    <w:rsid w:val="005D5267"/>
    <w:rsid w:val="005D5DD0"/>
    <w:rsid w:val="005D6FF9"/>
    <w:rsid w:val="005D712C"/>
    <w:rsid w:val="005D7D0A"/>
    <w:rsid w:val="005E0BCD"/>
    <w:rsid w:val="005E2210"/>
    <w:rsid w:val="005E262D"/>
    <w:rsid w:val="005E266A"/>
    <w:rsid w:val="005E388C"/>
    <w:rsid w:val="005E3FEB"/>
    <w:rsid w:val="005E40D6"/>
    <w:rsid w:val="005E73A2"/>
    <w:rsid w:val="005E7456"/>
    <w:rsid w:val="005E7C89"/>
    <w:rsid w:val="005E7FF3"/>
    <w:rsid w:val="005F037C"/>
    <w:rsid w:val="005F3CBB"/>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580"/>
    <w:rsid w:val="00610A92"/>
    <w:rsid w:val="00610CEB"/>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27BF"/>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85C"/>
    <w:rsid w:val="00663FE0"/>
    <w:rsid w:val="00664A7D"/>
    <w:rsid w:val="00664DB5"/>
    <w:rsid w:val="00666027"/>
    <w:rsid w:val="00667135"/>
    <w:rsid w:val="00670767"/>
    <w:rsid w:val="00671489"/>
    <w:rsid w:val="00671CAB"/>
    <w:rsid w:val="00672508"/>
    <w:rsid w:val="0067330E"/>
    <w:rsid w:val="00673728"/>
    <w:rsid w:val="006739AD"/>
    <w:rsid w:val="00673A0E"/>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C7A3A"/>
    <w:rsid w:val="006D0B15"/>
    <w:rsid w:val="006D0FDB"/>
    <w:rsid w:val="006D1923"/>
    <w:rsid w:val="006D250A"/>
    <w:rsid w:val="006D2F11"/>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56C"/>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D40"/>
    <w:rsid w:val="00786B43"/>
    <w:rsid w:val="0078762C"/>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2F28"/>
    <w:rsid w:val="007D37C7"/>
    <w:rsid w:val="007D3ADE"/>
    <w:rsid w:val="007D45EF"/>
    <w:rsid w:val="007D48A5"/>
    <w:rsid w:val="007D4E65"/>
    <w:rsid w:val="007D5561"/>
    <w:rsid w:val="007D5FDC"/>
    <w:rsid w:val="007D619C"/>
    <w:rsid w:val="007D67B5"/>
    <w:rsid w:val="007D7399"/>
    <w:rsid w:val="007E0731"/>
    <w:rsid w:val="007E0914"/>
    <w:rsid w:val="007E0BCA"/>
    <w:rsid w:val="007E1926"/>
    <w:rsid w:val="007E4623"/>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615"/>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6EC1"/>
    <w:rsid w:val="00850389"/>
    <w:rsid w:val="00851C59"/>
    <w:rsid w:val="00852309"/>
    <w:rsid w:val="00853E25"/>
    <w:rsid w:val="0085427A"/>
    <w:rsid w:val="0085461C"/>
    <w:rsid w:val="00854B31"/>
    <w:rsid w:val="008552CB"/>
    <w:rsid w:val="00855525"/>
    <w:rsid w:val="00856DDB"/>
    <w:rsid w:val="00856F3D"/>
    <w:rsid w:val="00860781"/>
    <w:rsid w:val="00860DEE"/>
    <w:rsid w:val="00861545"/>
    <w:rsid w:val="00861E46"/>
    <w:rsid w:val="00863726"/>
    <w:rsid w:val="00863ADE"/>
    <w:rsid w:val="00863CF2"/>
    <w:rsid w:val="00865156"/>
    <w:rsid w:val="00865E49"/>
    <w:rsid w:val="00865FD6"/>
    <w:rsid w:val="00866E75"/>
    <w:rsid w:val="00870469"/>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900A02"/>
    <w:rsid w:val="00903A5F"/>
    <w:rsid w:val="00904246"/>
    <w:rsid w:val="00904820"/>
    <w:rsid w:val="00904E71"/>
    <w:rsid w:val="00905207"/>
    <w:rsid w:val="009052D1"/>
    <w:rsid w:val="0090535C"/>
    <w:rsid w:val="00905F66"/>
    <w:rsid w:val="00906D18"/>
    <w:rsid w:val="009113F6"/>
    <w:rsid w:val="00912054"/>
    <w:rsid w:val="00912B1A"/>
    <w:rsid w:val="00913996"/>
    <w:rsid w:val="009151A9"/>
    <w:rsid w:val="00916161"/>
    <w:rsid w:val="00916400"/>
    <w:rsid w:val="00916F15"/>
    <w:rsid w:val="009175E1"/>
    <w:rsid w:val="00920372"/>
    <w:rsid w:val="009212B4"/>
    <w:rsid w:val="009218EC"/>
    <w:rsid w:val="009228B5"/>
    <w:rsid w:val="00922D00"/>
    <w:rsid w:val="009236FC"/>
    <w:rsid w:val="00923FBF"/>
    <w:rsid w:val="0092473F"/>
    <w:rsid w:val="00924F15"/>
    <w:rsid w:val="00925939"/>
    <w:rsid w:val="00926A15"/>
    <w:rsid w:val="00927B76"/>
    <w:rsid w:val="00931E7A"/>
    <w:rsid w:val="00931FDE"/>
    <w:rsid w:val="009320D5"/>
    <w:rsid w:val="00932DB5"/>
    <w:rsid w:val="00933019"/>
    <w:rsid w:val="00933A85"/>
    <w:rsid w:val="00933B57"/>
    <w:rsid w:val="0093490E"/>
    <w:rsid w:val="009360DD"/>
    <w:rsid w:val="00936A93"/>
    <w:rsid w:val="00937013"/>
    <w:rsid w:val="00937484"/>
    <w:rsid w:val="0094036A"/>
    <w:rsid w:val="009403CF"/>
    <w:rsid w:val="009407B3"/>
    <w:rsid w:val="00943180"/>
    <w:rsid w:val="009433A3"/>
    <w:rsid w:val="00943CE8"/>
    <w:rsid w:val="00944C55"/>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518D"/>
    <w:rsid w:val="009A65F5"/>
    <w:rsid w:val="009A76C7"/>
    <w:rsid w:val="009A79D3"/>
    <w:rsid w:val="009B0BA0"/>
    <w:rsid w:val="009B11F7"/>
    <w:rsid w:val="009B1E56"/>
    <w:rsid w:val="009B27B0"/>
    <w:rsid w:val="009B2B1C"/>
    <w:rsid w:val="009B2D48"/>
    <w:rsid w:val="009B3912"/>
    <w:rsid w:val="009B5047"/>
    <w:rsid w:val="009B5673"/>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4458"/>
    <w:rsid w:val="009E4E2C"/>
    <w:rsid w:val="009E658F"/>
    <w:rsid w:val="009E66F1"/>
    <w:rsid w:val="009E7846"/>
    <w:rsid w:val="009E7C38"/>
    <w:rsid w:val="009E7F66"/>
    <w:rsid w:val="009F06D2"/>
    <w:rsid w:val="009F0B7C"/>
    <w:rsid w:val="009F12BC"/>
    <w:rsid w:val="009F150B"/>
    <w:rsid w:val="009F1AE4"/>
    <w:rsid w:val="009F1CFE"/>
    <w:rsid w:val="009F2081"/>
    <w:rsid w:val="009F25A9"/>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0FC1"/>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3022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55C8"/>
    <w:rsid w:val="00A458D2"/>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532"/>
    <w:rsid w:val="00A966EC"/>
    <w:rsid w:val="00A9708F"/>
    <w:rsid w:val="00AA12E3"/>
    <w:rsid w:val="00AA19FB"/>
    <w:rsid w:val="00AA27EE"/>
    <w:rsid w:val="00AA2DCA"/>
    <w:rsid w:val="00AA4DC0"/>
    <w:rsid w:val="00AA5114"/>
    <w:rsid w:val="00AA6C15"/>
    <w:rsid w:val="00AB12A6"/>
    <w:rsid w:val="00AB1C56"/>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7367"/>
    <w:rsid w:val="00AC76C3"/>
    <w:rsid w:val="00AD060B"/>
    <w:rsid w:val="00AD153A"/>
    <w:rsid w:val="00AD2321"/>
    <w:rsid w:val="00AD28B6"/>
    <w:rsid w:val="00AD2BA4"/>
    <w:rsid w:val="00AD32CD"/>
    <w:rsid w:val="00AD3544"/>
    <w:rsid w:val="00AD373F"/>
    <w:rsid w:val="00AD456E"/>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72DA"/>
    <w:rsid w:val="00AF783D"/>
    <w:rsid w:val="00B00782"/>
    <w:rsid w:val="00B03F7B"/>
    <w:rsid w:val="00B044B1"/>
    <w:rsid w:val="00B0460B"/>
    <w:rsid w:val="00B04C57"/>
    <w:rsid w:val="00B059BF"/>
    <w:rsid w:val="00B06B8F"/>
    <w:rsid w:val="00B06E01"/>
    <w:rsid w:val="00B07D26"/>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31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4378"/>
    <w:rsid w:val="00BB46C1"/>
    <w:rsid w:val="00BB549C"/>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535"/>
    <w:rsid w:val="00BE4771"/>
    <w:rsid w:val="00BE5394"/>
    <w:rsid w:val="00BE5F0F"/>
    <w:rsid w:val="00BE7C65"/>
    <w:rsid w:val="00BE7DC7"/>
    <w:rsid w:val="00BF02C8"/>
    <w:rsid w:val="00BF0C8E"/>
    <w:rsid w:val="00BF0E04"/>
    <w:rsid w:val="00BF2001"/>
    <w:rsid w:val="00BF234F"/>
    <w:rsid w:val="00BF237C"/>
    <w:rsid w:val="00BF2EA1"/>
    <w:rsid w:val="00BF2FCD"/>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54C"/>
    <w:rsid w:val="00C553DA"/>
    <w:rsid w:val="00C57DA9"/>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7FA"/>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0AE0"/>
    <w:rsid w:val="00C916E7"/>
    <w:rsid w:val="00C9330C"/>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140D"/>
    <w:rsid w:val="00CB179F"/>
    <w:rsid w:val="00CB2B6F"/>
    <w:rsid w:val="00CB3842"/>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1967"/>
    <w:rsid w:val="00CD1E3E"/>
    <w:rsid w:val="00CD2286"/>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3FE"/>
    <w:rsid w:val="00DA52A5"/>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103"/>
    <w:rsid w:val="00DC1A22"/>
    <w:rsid w:val="00DC4019"/>
    <w:rsid w:val="00DC4166"/>
    <w:rsid w:val="00DC4949"/>
    <w:rsid w:val="00DC5962"/>
    <w:rsid w:val="00DC5B31"/>
    <w:rsid w:val="00DC5C52"/>
    <w:rsid w:val="00DC62FA"/>
    <w:rsid w:val="00DC6892"/>
    <w:rsid w:val="00DC74E4"/>
    <w:rsid w:val="00DC7B63"/>
    <w:rsid w:val="00DD1419"/>
    <w:rsid w:val="00DD1A92"/>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2C75"/>
    <w:rsid w:val="00DE3B48"/>
    <w:rsid w:val="00DE3FCE"/>
    <w:rsid w:val="00DE54F9"/>
    <w:rsid w:val="00DE5D20"/>
    <w:rsid w:val="00DE6534"/>
    <w:rsid w:val="00DE7730"/>
    <w:rsid w:val="00DE773A"/>
    <w:rsid w:val="00DF006A"/>
    <w:rsid w:val="00DF093C"/>
    <w:rsid w:val="00DF0CE2"/>
    <w:rsid w:val="00DF1033"/>
    <w:rsid w:val="00DF2729"/>
    <w:rsid w:val="00DF292C"/>
    <w:rsid w:val="00DF2DDA"/>
    <w:rsid w:val="00DF312F"/>
    <w:rsid w:val="00DF3AFE"/>
    <w:rsid w:val="00DF4D4E"/>
    <w:rsid w:val="00DF4F23"/>
    <w:rsid w:val="00DF4F9A"/>
    <w:rsid w:val="00DF4FE8"/>
    <w:rsid w:val="00DF53AA"/>
    <w:rsid w:val="00DF5FFB"/>
    <w:rsid w:val="00DF66F7"/>
    <w:rsid w:val="00DF7312"/>
    <w:rsid w:val="00DF7E36"/>
    <w:rsid w:val="00E002AC"/>
    <w:rsid w:val="00E018A3"/>
    <w:rsid w:val="00E0204A"/>
    <w:rsid w:val="00E029F5"/>
    <w:rsid w:val="00E02AEF"/>
    <w:rsid w:val="00E037FE"/>
    <w:rsid w:val="00E040A1"/>
    <w:rsid w:val="00E04414"/>
    <w:rsid w:val="00E0564D"/>
    <w:rsid w:val="00E05A28"/>
    <w:rsid w:val="00E05B22"/>
    <w:rsid w:val="00E05CF2"/>
    <w:rsid w:val="00E06272"/>
    <w:rsid w:val="00E0637E"/>
    <w:rsid w:val="00E06902"/>
    <w:rsid w:val="00E06E83"/>
    <w:rsid w:val="00E070C2"/>
    <w:rsid w:val="00E07594"/>
    <w:rsid w:val="00E13C0A"/>
    <w:rsid w:val="00E13D44"/>
    <w:rsid w:val="00E13FE4"/>
    <w:rsid w:val="00E142B6"/>
    <w:rsid w:val="00E14ABC"/>
    <w:rsid w:val="00E159E8"/>
    <w:rsid w:val="00E16884"/>
    <w:rsid w:val="00E17030"/>
    <w:rsid w:val="00E17CB9"/>
    <w:rsid w:val="00E17E75"/>
    <w:rsid w:val="00E2127C"/>
    <w:rsid w:val="00E218B6"/>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4526"/>
    <w:rsid w:val="00E352FB"/>
    <w:rsid w:val="00E3554B"/>
    <w:rsid w:val="00E36A42"/>
    <w:rsid w:val="00E4017E"/>
    <w:rsid w:val="00E4132F"/>
    <w:rsid w:val="00E4189A"/>
    <w:rsid w:val="00E42608"/>
    <w:rsid w:val="00E446C4"/>
    <w:rsid w:val="00E457BC"/>
    <w:rsid w:val="00E46746"/>
    <w:rsid w:val="00E47B05"/>
    <w:rsid w:val="00E502F8"/>
    <w:rsid w:val="00E50780"/>
    <w:rsid w:val="00E52CB7"/>
    <w:rsid w:val="00E5319B"/>
    <w:rsid w:val="00E5327D"/>
    <w:rsid w:val="00E54A78"/>
    <w:rsid w:val="00E55C69"/>
    <w:rsid w:val="00E56152"/>
    <w:rsid w:val="00E56199"/>
    <w:rsid w:val="00E56589"/>
    <w:rsid w:val="00E57FBE"/>
    <w:rsid w:val="00E601BE"/>
    <w:rsid w:val="00E6068D"/>
    <w:rsid w:val="00E60C78"/>
    <w:rsid w:val="00E611D6"/>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B0E9E"/>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2135"/>
    <w:rsid w:val="00F129CC"/>
    <w:rsid w:val="00F13928"/>
    <w:rsid w:val="00F14955"/>
    <w:rsid w:val="00F14D92"/>
    <w:rsid w:val="00F14DE8"/>
    <w:rsid w:val="00F153ED"/>
    <w:rsid w:val="00F15451"/>
    <w:rsid w:val="00F17FD4"/>
    <w:rsid w:val="00F20652"/>
    <w:rsid w:val="00F2094D"/>
    <w:rsid w:val="00F20B62"/>
    <w:rsid w:val="00F21017"/>
    <w:rsid w:val="00F23BC0"/>
    <w:rsid w:val="00F254C6"/>
    <w:rsid w:val="00F26278"/>
    <w:rsid w:val="00F262B5"/>
    <w:rsid w:val="00F27A85"/>
    <w:rsid w:val="00F27B03"/>
    <w:rsid w:val="00F30C4B"/>
    <w:rsid w:val="00F316C6"/>
    <w:rsid w:val="00F325C2"/>
    <w:rsid w:val="00F328C4"/>
    <w:rsid w:val="00F33094"/>
    <w:rsid w:val="00F34413"/>
    <w:rsid w:val="00F34B14"/>
    <w:rsid w:val="00F34B3B"/>
    <w:rsid w:val="00F34C22"/>
    <w:rsid w:val="00F35188"/>
    <w:rsid w:val="00F3570D"/>
    <w:rsid w:val="00F35A9F"/>
    <w:rsid w:val="00F36647"/>
    <w:rsid w:val="00F3697E"/>
    <w:rsid w:val="00F36F8C"/>
    <w:rsid w:val="00F37A6A"/>
    <w:rsid w:val="00F37F10"/>
    <w:rsid w:val="00F41F51"/>
    <w:rsid w:val="00F43A40"/>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43D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12"/>
    <w:rsid w:val="00F764F9"/>
    <w:rsid w:val="00F76C46"/>
    <w:rsid w:val="00F81C29"/>
    <w:rsid w:val="00F81FDF"/>
    <w:rsid w:val="00F82BFE"/>
    <w:rsid w:val="00F82C38"/>
    <w:rsid w:val="00F831CE"/>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5B81"/>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36C9"/>
    <w:rsid w:val="00FE4D4D"/>
    <w:rsid w:val="00FE5036"/>
    <w:rsid w:val="00FE5199"/>
    <w:rsid w:val="00FE6590"/>
    <w:rsid w:val="00FE68E1"/>
    <w:rsid w:val="00FE6C6B"/>
    <w:rsid w:val="00FE6DE8"/>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rootsofknowledge/ev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F6B2-2D20-4FBD-86B3-98B4DFEF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4</cp:revision>
  <dcterms:created xsi:type="dcterms:W3CDTF">2019-11-04T22:01:00Z</dcterms:created>
  <dcterms:modified xsi:type="dcterms:W3CDTF">2019-11-05T17:09:00Z</dcterms:modified>
</cp:coreProperties>
</file>