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47826D9E" w:rsidR="00A462B9" w:rsidRDefault="00F948BC" w:rsidP="00A462B9">
      <w:pPr>
        <w:spacing w:after="0" w:line="240" w:lineRule="auto"/>
        <w:jc w:val="center"/>
      </w:pPr>
      <w:r>
        <w:t>March 22</w:t>
      </w:r>
      <w:r w:rsidR="00A42ADB">
        <w:t>, 2016</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03671B13" w:rsidR="00B22C07" w:rsidRPr="005E266A" w:rsidRDefault="00A462B9" w:rsidP="00A462B9">
      <w:r w:rsidRPr="00403046">
        <w:rPr>
          <w:b/>
          <w:i/>
        </w:rPr>
        <w:t>Present</w:t>
      </w:r>
      <w:r w:rsidRPr="000422E7">
        <w:t>:</w:t>
      </w:r>
      <w:r w:rsidR="00484CA1" w:rsidRPr="000422E7">
        <w:t xml:space="preserve"> </w:t>
      </w:r>
      <w:r w:rsidR="00F948BC">
        <w:t>Jon Anderson,</w:t>
      </w:r>
      <w:r w:rsidR="00F948BC" w:rsidRPr="005859DB">
        <w:t xml:space="preserve"> </w:t>
      </w:r>
      <w:r w:rsidR="00F948BC" w:rsidRPr="00462160">
        <w:t>Anne Arendt</w:t>
      </w:r>
      <w:r w:rsidR="00F948BC">
        <w:t xml:space="preserve">, </w:t>
      </w:r>
      <w:r w:rsidR="006B6EC5" w:rsidRPr="005859DB">
        <w:t>Mark Bracken</w:t>
      </w:r>
      <w:r w:rsidR="006B6EC5" w:rsidRPr="00C42911">
        <w:t xml:space="preserve">, </w:t>
      </w:r>
      <w:r w:rsidR="002B2097">
        <w:t xml:space="preserve">Clayton Brown, </w:t>
      </w:r>
      <w:r w:rsidR="00122E12" w:rsidRPr="00D931BB">
        <w:t>Kat Brown,</w:t>
      </w:r>
      <w:r w:rsidR="00122E12" w:rsidRPr="00D61C79">
        <w:t xml:space="preserve"> </w:t>
      </w:r>
      <w:r w:rsidR="006E6459" w:rsidRPr="00D61C79">
        <w:t xml:space="preserve">Karen Cushing, </w:t>
      </w:r>
      <w:r w:rsidR="005859DB" w:rsidRPr="00D61C79">
        <w:t>Dustin Fife</w:t>
      </w:r>
      <w:r w:rsidR="00855525" w:rsidRPr="00D61C79">
        <w:t xml:space="preserve"> (Library)</w:t>
      </w:r>
      <w:r w:rsidR="005859DB" w:rsidRPr="00D61C79">
        <w:t xml:space="preserve">, </w:t>
      </w:r>
      <w:r w:rsidR="003F7206" w:rsidRPr="00D61C79">
        <w:t xml:space="preserve">Doug Gardner, </w:t>
      </w:r>
      <w:r w:rsidR="00F948BC">
        <w:t>Ryan Leick,</w:t>
      </w:r>
      <w:r w:rsidR="00F948BC" w:rsidRPr="003E23C2">
        <w:t xml:space="preserve"> </w:t>
      </w:r>
      <w:r w:rsidR="00007DB6" w:rsidRPr="003E23C2">
        <w:t>Jeff Olson,</w:t>
      </w:r>
      <w:r w:rsidR="00007DB6" w:rsidRPr="00D61C79">
        <w:t xml:space="preserve"> </w:t>
      </w:r>
      <w:r w:rsidR="00462160">
        <w:t>Jim Pettersson</w:t>
      </w:r>
    </w:p>
    <w:p w14:paraId="4C5DEDA3" w14:textId="027E7872" w:rsidR="00A462B9" w:rsidRDefault="00512F78" w:rsidP="00A462B9">
      <w:r>
        <w:t xml:space="preserve">Visitors: </w:t>
      </w:r>
      <w:r w:rsidR="00FC4D4D">
        <w:t xml:space="preserve"> </w:t>
      </w:r>
    </w:p>
    <w:p w14:paraId="7E12922A" w14:textId="68D9B7A5"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462160">
        <w:t>David Connelly, Matt Robins (UVUSA)</w:t>
      </w:r>
      <w:r w:rsidR="002C5F01">
        <w:rPr>
          <w:b/>
          <w:i/>
        </w:rPr>
        <w:tab/>
      </w:r>
    </w:p>
    <w:p w14:paraId="1FC4F74E" w14:textId="3F891970" w:rsidR="002A5018" w:rsidRDefault="00FA71E1" w:rsidP="00806826">
      <w:pPr>
        <w:pStyle w:val="ListParagraph"/>
        <w:numPr>
          <w:ilvl w:val="0"/>
          <w:numId w:val="1"/>
        </w:numPr>
      </w:pPr>
      <w:r>
        <w:t xml:space="preserve">Call to order </w:t>
      </w:r>
      <w:r w:rsidR="00A72C1B">
        <w:t>–</w:t>
      </w:r>
      <w:r>
        <w:t xml:space="preserve"> </w:t>
      </w:r>
      <w:r w:rsidR="00F948BC">
        <w:t>3:07</w:t>
      </w:r>
      <w:r w:rsidR="00A72C1B">
        <w:t xml:space="preserve"> </w:t>
      </w:r>
      <w:r w:rsidR="005E262D">
        <w:t>PM</w:t>
      </w:r>
    </w:p>
    <w:p w14:paraId="7B4BCBC3" w14:textId="3237CB12" w:rsidR="003E23C2" w:rsidRDefault="00FA71E1" w:rsidP="003E23C2">
      <w:pPr>
        <w:pStyle w:val="ListParagraph"/>
        <w:numPr>
          <w:ilvl w:val="0"/>
          <w:numId w:val="1"/>
        </w:numPr>
      </w:pPr>
      <w:r>
        <w:t>Approval of M</w:t>
      </w:r>
      <w:r w:rsidR="005E262D">
        <w:t>inutes from</w:t>
      </w:r>
      <w:r w:rsidR="00687B45">
        <w:t xml:space="preserve"> </w:t>
      </w:r>
      <w:r w:rsidR="00F948BC">
        <w:t>March 1</w:t>
      </w:r>
      <w:r w:rsidR="004E350E">
        <w:t>, 2016</w:t>
      </w:r>
      <w:r w:rsidR="003E23C2">
        <w:t xml:space="preserve"> </w:t>
      </w:r>
      <w:r w:rsidR="00A42ADB">
        <w:t>Ex</w:t>
      </w:r>
      <w:r w:rsidR="00462160">
        <w:t xml:space="preserve">ecutive </w:t>
      </w:r>
      <w:r w:rsidR="00A42ADB">
        <w:t>Co</w:t>
      </w:r>
      <w:r w:rsidR="00462160">
        <w:t>mmittee</w:t>
      </w:r>
      <w:r>
        <w:t xml:space="preserve"> meeting</w:t>
      </w:r>
      <w:r w:rsidR="005E262D">
        <w:t xml:space="preserve">. </w:t>
      </w:r>
      <w:r>
        <w:t>Minutes</w:t>
      </w:r>
      <w:r w:rsidR="005E262D">
        <w:t xml:space="preserve"> approved.</w:t>
      </w:r>
    </w:p>
    <w:p w14:paraId="12EDD881" w14:textId="2C02717B" w:rsidR="004E350E" w:rsidRDefault="006C12A0" w:rsidP="004E350E">
      <w:r>
        <w:t>SVPAA</w:t>
      </w:r>
    </w:p>
    <w:p w14:paraId="09A1AA6B" w14:textId="281681DA" w:rsidR="00F948BC" w:rsidRDefault="00056D4C" w:rsidP="00056D4C">
      <w:pPr>
        <w:pStyle w:val="ListParagraph"/>
        <w:numPr>
          <w:ilvl w:val="0"/>
          <w:numId w:val="29"/>
        </w:numPr>
      </w:pPr>
      <w:r>
        <w:t xml:space="preserve">Discussion about President </w:t>
      </w:r>
      <w:r w:rsidR="00462160">
        <w:t xml:space="preserve">Holland </w:t>
      </w:r>
      <w:r>
        <w:t xml:space="preserve">presenting on </w:t>
      </w:r>
      <w:r w:rsidR="00462160">
        <w:t xml:space="preserve">the </w:t>
      </w:r>
      <w:r>
        <w:t xml:space="preserve">PBA process at </w:t>
      </w:r>
      <w:r w:rsidR="00462160">
        <w:t xml:space="preserve">Faculty </w:t>
      </w:r>
      <w:r>
        <w:t>Senate.</w:t>
      </w:r>
    </w:p>
    <w:p w14:paraId="43929034" w14:textId="23652E61" w:rsidR="00056D4C" w:rsidRDefault="00056D4C" w:rsidP="00056D4C">
      <w:pPr>
        <w:pStyle w:val="ListParagraph"/>
        <w:numPr>
          <w:ilvl w:val="0"/>
          <w:numId w:val="29"/>
        </w:numPr>
      </w:pPr>
      <w:r>
        <w:t>R401s and the timing for submission to USHE. Need to work through internal issues given the PBA process and what is being driven by industry. Wants to develop a better approach to the entire process.</w:t>
      </w:r>
    </w:p>
    <w:p w14:paraId="123AA72B" w14:textId="13776E81" w:rsidR="008F10FB" w:rsidRDefault="00A4429C" w:rsidP="008F10FB">
      <w:pPr>
        <w:pStyle w:val="ListParagraph"/>
        <w:numPr>
          <w:ilvl w:val="0"/>
          <w:numId w:val="29"/>
        </w:numPr>
      </w:pPr>
      <w:r>
        <w:t>Legislature approved the Arts Building with a unique funding model which Olson shared. Did not receive as much funding in other areas that we had hoped. Did receive 2% compensation increase as other state employees</w:t>
      </w:r>
      <w:r w:rsidR="0059553D">
        <w:t xml:space="preserve"> but</w:t>
      </w:r>
      <w:r>
        <w:t xml:space="preserve"> not everyone </w:t>
      </w:r>
      <w:r w:rsidR="0059553D">
        <w:t>will</w:t>
      </w:r>
      <w:r>
        <w:t xml:space="preserve"> receive a </w:t>
      </w:r>
      <w:r w:rsidR="0059553D">
        <w:t xml:space="preserve">full </w:t>
      </w:r>
      <w:r>
        <w:t xml:space="preserve">2% increase. Legislature did appropriate additional funding for medical benefits, but overall UVU’s self-insured </w:t>
      </w:r>
      <w:r w:rsidR="002A7AB2">
        <w:t>plan is doing well.</w:t>
      </w:r>
      <w:r w:rsidR="008F10FB">
        <w:t xml:space="preserve"> UVU’s biggest push was for Access and Affordability which was not funded. Did receive Market Demand funding for specific areas such as Nursing and Technology. USHE did give money for Performance which negatively impacts UVU based on a formula.</w:t>
      </w:r>
    </w:p>
    <w:p w14:paraId="692AA0BC" w14:textId="6BDE402F" w:rsidR="00056D4C" w:rsidRDefault="00056D4C" w:rsidP="00056D4C">
      <w:r>
        <w:t>CALENDAR</w:t>
      </w:r>
    </w:p>
    <w:p w14:paraId="6A1612DB" w14:textId="67D70694" w:rsidR="00056D4C" w:rsidRDefault="00056D4C" w:rsidP="00056D4C">
      <w:pPr>
        <w:pStyle w:val="ListParagraph"/>
        <w:numPr>
          <w:ilvl w:val="0"/>
          <w:numId w:val="30"/>
        </w:numPr>
      </w:pPr>
      <w:r>
        <w:t>Thulin and committee will present SRI data from fall. Will need to decide what to do going forward especially for summer.</w:t>
      </w:r>
      <w:r w:rsidR="00A4429C">
        <w:t xml:space="preserve"> Senators will be encouraged to take the information back to departments and be ready to make a decision</w:t>
      </w:r>
      <w:r w:rsidR="0059553D">
        <w:t>s</w:t>
      </w:r>
      <w:r w:rsidR="00A4429C">
        <w:t xml:space="preserve"> at the April 12 meeting.</w:t>
      </w:r>
    </w:p>
    <w:p w14:paraId="5D6A45C9" w14:textId="031E143D" w:rsidR="00A4429C" w:rsidRDefault="00A4429C" w:rsidP="00056D4C">
      <w:pPr>
        <w:pStyle w:val="ListParagraph"/>
        <w:numPr>
          <w:ilvl w:val="0"/>
          <w:numId w:val="30"/>
        </w:numPr>
      </w:pPr>
      <w:r>
        <w:t xml:space="preserve">Gerber will be presenting on the faculty portal in </w:t>
      </w:r>
      <w:proofErr w:type="spellStart"/>
      <w:r>
        <w:t>MyUVU</w:t>
      </w:r>
      <w:proofErr w:type="spellEnd"/>
      <w:r>
        <w:t xml:space="preserve"> and allow time for questions.</w:t>
      </w:r>
    </w:p>
    <w:p w14:paraId="5556F7A4" w14:textId="6AA51908" w:rsidR="008577AC" w:rsidRDefault="008577AC" w:rsidP="008577AC">
      <w:r>
        <w:t>FACULTY DEVELOPMENT</w:t>
      </w:r>
    </w:p>
    <w:p w14:paraId="2E1B5BFF" w14:textId="5EAB7F77" w:rsidR="008577AC" w:rsidRDefault="008577AC" w:rsidP="008577AC">
      <w:pPr>
        <w:pStyle w:val="ListParagraph"/>
        <w:numPr>
          <w:ilvl w:val="0"/>
          <w:numId w:val="31"/>
        </w:numPr>
      </w:pPr>
      <w:r>
        <w:t>Committee has authored a proposal for impro</w:t>
      </w:r>
      <w:r w:rsidR="0059553D">
        <w:t xml:space="preserve">vement. Copy has been sent to the Executive </w:t>
      </w:r>
      <w:r>
        <w:t>Co</w:t>
      </w:r>
      <w:r w:rsidR="0059553D">
        <w:t>mmittee</w:t>
      </w:r>
      <w:r>
        <w:t xml:space="preserve"> for input. Committee feels there is an inequity in number of awards due to the size of the schools and colleges. Recommend larger schools and colleges receive additional award winners.</w:t>
      </w:r>
      <w:r w:rsidR="003C3001">
        <w:t xml:space="preserve"> Current funding is provided by the President’s Office. Olson recommended Thulin have a conversation with the President about a potential increase in the number of awards</w:t>
      </w:r>
      <w:r w:rsidR="00B43CCC">
        <w:t xml:space="preserve"> given out</w:t>
      </w:r>
      <w:r w:rsidR="003C3001">
        <w:t>. Put it on the March 29 agenda under Other Committee Reports as an information item and an action item on April 12.</w:t>
      </w:r>
      <w:r w:rsidR="00E310FE">
        <w:t xml:space="preserve"> Thulin will schedule an appointment</w:t>
      </w:r>
      <w:r w:rsidR="0059553D">
        <w:t xml:space="preserve"> with the President</w:t>
      </w:r>
      <w:r w:rsidR="00E310FE">
        <w:t>.</w:t>
      </w:r>
    </w:p>
    <w:p w14:paraId="6A196FBF" w14:textId="13F03EEA" w:rsidR="00E310FE" w:rsidRDefault="00E310FE" w:rsidP="00E310FE">
      <w:r>
        <w:lastRenderedPageBreak/>
        <w:t>POLICY</w:t>
      </w:r>
    </w:p>
    <w:p w14:paraId="0FD9070D" w14:textId="02DD5725" w:rsidR="00E310FE" w:rsidRDefault="002B2097" w:rsidP="00E310FE">
      <w:pPr>
        <w:pStyle w:val="ListParagraph"/>
        <w:numPr>
          <w:ilvl w:val="0"/>
          <w:numId w:val="31"/>
        </w:numPr>
      </w:pPr>
      <w:r>
        <w:t>Brown reported she is d</w:t>
      </w:r>
      <w:r w:rsidR="00E310FE">
        <w:t xml:space="preserve">ealing with more faculty issues. Question at the </w:t>
      </w:r>
      <w:r>
        <w:t xml:space="preserve">AAC </w:t>
      </w:r>
      <w:r w:rsidR="00E310FE">
        <w:t>retreat about faculty civility and</w:t>
      </w:r>
      <w:r>
        <w:t xml:space="preserve"> asked </w:t>
      </w:r>
      <w:r w:rsidR="00E310FE">
        <w:t>if it should be addressed in Faculty</w:t>
      </w:r>
      <w:r>
        <w:t xml:space="preserve"> Senate again. Arendt proposed three</w:t>
      </w:r>
      <w:r w:rsidR="00E310FE">
        <w:t xml:space="preserve"> case scenarios (F</w:t>
      </w:r>
      <w:r>
        <w:t>aculty</w:t>
      </w:r>
      <w:r w:rsidR="00E310FE">
        <w:t>-F</w:t>
      </w:r>
      <w:r>
        <w:t>aculty</w:t>
      </w:r>
      <w:r w:rsidR="00E310FE">
        <w:t>, F</w:t>
      </w:r>
      <w:r>
        <w:t>aculty</w:t>
      </w:r>
      <w:r w:rsidR="00E310FE">
        <w:t>-Stud</w:t>
      </w:r>
      <w:r>
        <w:t>ent</w:t>
      </w:r>
      <w:r w:rsidR="00E310FE">
        <w:t xml:space="preserve">, </w:t>
      </w:r>
      <w:r>
        <w:t>and Faculty</w:t>
      </w:r>
      <w:r w:rsidR="00E310FE">
        <w:t xml:space="preserve">-Staff) and let faculty provide decisions. Gardner recommended the scope of issues be presented to Faculty Senate in order to provide an overarching picture of the actual challenges. Leick recommended opening up Policy 647 and 635 to deal with these types of issues. Olson shared that he would like to see all these type of policies be reworked as a package. Recommend </w:t>
      </w:r>
      <w:r>
        <w:t>charging</w:t>
      </w:r>
      <w:r w:rsidR="00E310FE">
        <w:t xml:space="preserve"> a specific group of faculty to address all these over the summer and provide a stipend for th</w:t>
      </w:r>
      <w:r w:rsidR="00020F7C">
        <w:t xml:space="preserve">eir work. </w:t>
      </w:r>
      <w:r w:rsidR="00DE0B96">
        <w:t xml:space="preserve">Olson wants </w:t>
      </w:r>
      <w:proofErr w:type="spellStart"/>
      <w:r w:rsidR="00DE0B96">
        <w:t>ExCo</w:t>
      </w:r>
      <w:proofErr w:type="spellEnd"/>
      <w:r w:rsidR="00DE0B96">
        <w:t xml:space="preserve"> to approve the committee members.  Arendt recommended Gardner bring </w:t>
      </w:r>
      <w:r>
        <w:t xml:space="preserve">the matter </w:t>
      </w:r>
      <w:r w:rsidR="00DE0B96">
        <w:t>up in Senate and Leick a</w:t>
      </w:r>
      <w:r>
        <w:t>s</w:t>
      </w:r>
      <w:r w:rsidR="00DE0B96">
        <w:t xml:space="preserve"> committee member. Clayton Brown recommended the current RTP&amp;A committee review these in addition to other faculty.</w:t>
      </w:r>
      <w:r w:rsidR="00A31B8A">
        <w:t xml:space="preserve"> Olson </w:t>
      </w:r>
      <w:r w:rsidR="00771A73">
        <w:t>emphasized the</w:t>
      </w:r>
      <w:r w:rsidR="00A31B8A">
        <w:t xml:space="preserve"> need to look at how do </w:t>
      </w:r>
      <w:r w:rsidR="002B1692">
        <w:t>we</w:t>
      </w:r>
      <w:r w:rsidR="00A31B8A">
        <w:t xml:space="preserve"> support good faculty </w:t>
      </w:r>
      <w:r w:rsidR="00A258E2">
        <w:t>members and differentiate in order to address issues as they arise, and how do you empower a chair to be able to handle these issues.</w:t>
      </w:r>
      <w:r w:rsidR="00A31B8A">
        <w:t xml:space="preserve"> Post-Tenure Review should not be viewed as a negative. How do we address the negative if need to</w:t>
      </w:r>
      <w:r w:rsidR="002B1692">
        <w:t>?</w:t>
      </w:r>
      <w:r w:rsidR="00A31B8A">
        <w:t xml:space="preserve"> Could even bring in a consultant. Put item back on </w:t>
      </w:r>
      <w:proofErr w:type="spellStart"/>
      <w:r w:rsidR="00A31B8A">
        <w:t>ExCo</w:t>
      </w:r>
      <w:proofErr w:type="spellEnd"/>
      <w:r w:rsidR="00A31B8A">
        <w:t xml:space="preserve"> agenda to clarify the charge. Send faculty recommendations to Bracken and Gardner. Make collegiality part of the Rights &amp; Responsibilities Policy.</w:t>
      </w:r>
    </w:p>
    <w:p w14:paraId="7C789524" w14:textId="47E0DA24" w:rsidR="00A81F64" w:rsidRDefault="00A81F64" w:rsidP="00E310FE">
      <w:pPr>
        <w:pStyle w:val="ListParagraph"/>
        <w:numPr>
          <w:ilvl w:val="0"/>
          <w:numId w:val="31"/>
        </w:numPr>
      </w:pPr>
      <w:r>
        <w:t xml:space="preserve">Recommend </w:t>
      </w:r>
      <w:r w:rsidR="002B1692">
        <w:t xml:space="preserve">Faculty </w:t>
      </w:r>
      <w:r>
        <w:t>Senate be the Sponsor and a committee member be the Steward.</w:t>
      </w:r>
    </w:p>
    <w:p w14:paraId="38BE0D3E" w14:textId="7B475AB0" w:rsidR="00A81F64" w:rsidRDefault="00A81F64" w:rsidP="00A81F64">
      <w:r>
        <w:t>ELECTIONS</w:t>
      </w:r>
    </w:p>
    <w:p w14:paraId="610AED88" w14:textId="4BDA8192" w:rsidR="00A81F64" w:rsidRDefault="00641FB1" w:rsidP="00A81F64">
      <w:pPr>
        <w:pStyle w:val="ListParagraph"/>
        <w:numPr>
          <w:ilvl w:val="0"/>
          <w:numId w:val="32"/>
        </w:numPr>
      </w:pPr>
      <w:r>
        <w:t>Originally the election of the President and V</w:t>
      </w:r>
      <w:r w:rsidR="00A81F64">
        <w:t>P would be done by the Faculty Senate and they were against it, so it became</w:t>
      </w:r>
      <w:r>
        <w:t xml:space="preserve"> a general election.</w:t>
      </w:r>
    </w:p>
    <w:p w14:paraId="18A98CB7" w14:textId="0264BC9A" w:rsidR="00641FB1" w:rsidRDefault="00641FB1" w:rsidP="00A81F64">
      <w:pPr>
        <w:pStyle w:val="ListParagraph"/>
        <w:numPr>
          <w:ilvl w:val="0"/>
          <w:numId w:val="32"/>
        </w:numPr>
      </w:pPr>
      <w:r>
        <w:t xml:space="preserve">Recommendation was made to open the Faculty Constitution as limited scope for 4.3.1 and 5.2.4. Bracken will work with Connelly on draft language for </w:t>
      </w:r>
      <w:proofErr w:type="spellStart"/>
      <w:r>
        <w:t>ExCo</w:t>
      </w:r>
      <w:proofErr w:type="spellEnd"/>
      <w:r>
        <w:t xml:space="preserve"> to review.</w:t>
      </w:r>
    </w:p>
    <w:p w14:paraId="5EE14018" w14:textId="0AE3BE1E" w:rsidR="00641FB1" w:rsidRDefault="00641FB1" w:rsidP="00641FB1">
      <w:r>
        <w:t>BYLAWS</w:t>
      </w:r>
    </w:p>
    <w:p w14:paraId="52686B28" w14:textId="6469675E" w:rsidR="00641FB1" w:rsidRDefault="00641FB1" w:rsidP="00641FB1">
      <w:pPr>
        <w:pStyle w:val="ListParagraph"/>
        <w:numPr>
          <w:ilvl w:val="0"/>
          <w:numId w:val="33"/>
        </w:numPr>
      </w:pPr>
      <w:r>
        <w:t>Bracken will contact Connelly to have Bylaws available for distribution during the summer and be ratified at the first meeting in the fall.</w:t>
      </w:r>
    </w:p>
    <w:p w14:paraId="0FF92768" w14:textId="65F4A5C9" w:rsidR="00641FB1" w:rsidRDefault="00641FB1" w:rsidP="00641FB1">
      <w:r>
        <w:t>RTP CRITERIA</w:t>
      </w:r>
    </w:p>
    <w:p w14:paraId="74EDE845" w14:textId="14F522DB" w:rsidR="00641FB1" w:rsidRDefault="00641FB1" w:rsidP="00641FB1">
      <w:pPr>
        <w:pStyle w:val="ListParagraph"/>
        <w:numPr>
          <w:ilvl w:val="0"/>
          <w:numId w:val="33"/>
        </w:numPr>
      </w:pPr>
      <w:r>
        <w:t xml:space="preserve">Bracken recommended that the current RTP guidelines with the published date for each department be posted on the Faculty Senate website. </w:t>
      </w:r>
      <w:proofErr w:type="spellStart"/>
      <w:r>
        <w:t>ExCo</w:t>
      </w:r>
      <w:proofErr w:type="spellEnd"/>
      <w:r>
        <w:t xml:space="preserve"> approved. Make it a consent item on the agenda.</w:t>
      </w:r>
      <w:r w:rsidR="00C55719">
        <w:t xml:space="preserve"> Academic Administration will send approved RTP documents to the Faculty Senate Secretary for publishing on the website. Cushing will create a repository online of current and archived documents.</w:t>
      </w:r>
    </w:p>
    <w:p w14:paraId="3AACDF09" w14:textId="496F0E2A" w:rsidR="00C55719" w:rsidRDefault="00C55719" w:rsidP="00641FB1">
      <w:pPr>
        <w:pStyle w:val="ListParagraph"/>
        <w:numPr>
          <w:ilvl w:val="0"/>
          <w:numId w:val="33"/>
        </w:numPr>
      </w:pPr>
      <w:r>
        <w:t>Would like to</w:t>
      </w:r>
      <w:r w:rsidR="00BB1057">
        <w:t xml:space="preserve"> create an RTP Template. Arendt recommended not creating a template until after the policies have been reviewed collectively.</w:t>
      </w:r>
    </w:p>
    <w:p w14:paraId="50732949" w14:textId="0C429FC4" w:rsidR="00520C7A" w:rsidRDefault="00520C7A" w:rsidP="00520C7A">
      <w:r>
        <w:t>ADJUNCT TEACHING APPROVAL</w:t>
      </w:r>
    </w:p>
    <w:p w14:paraId="0E278D6D" w14:textId="77777777" w:rsidR="00E32E32" w:rsidRDefault="00520C7A" w:rsidP="00520C7A">
      <w:pPr>
        <w:pStyle w:val="ListParagraph"/>
        <w:numPr>
          <w:ilvl w:val="0"/>
          <w:numId w:val="34"/>
        </w:numPr>
      </w:pPr>
      <w:r>
        <w:lastRenderedPageBreak/>
        <w:t xml:space="preserve">Olson will send an email to staff addressing several items. </w:t>
      </w:r>
      <w:r w:rsidR="00E32E32">
        <w:t>As per the minutes from the February 16, 2016 the action item was as follows:</w:t>
      </w:r>
    </w:p>
    <w:p w14:paraId="0CED7232" w14:textId="1E694DEA" w:rsidR="00520C7A" w:rsidRDefault="00E32E32" w:rsidP="00E32E32">
      <w:pPr>
        <w:pStyle w:val="ListParagraph"/>
        <w:numPr>
          <w:ilvl w:val="1"/>
          <w:numId w:val="34"/>
        </w:numPr>
      </w:pPr>
      <w:r>
        <w:t>Olson proposed sending an email out to staff in regards to exigency and requirements for an annual form with clarification about the course not being guaranteed. He will check with AAC for their input.</w:t>
      </w:r>
    </w:p>
    <w:p w14:paraId="04EABBC0" w14:textId="42CA8F31" w:rsidR="00BE3E22" w:rsidRDefault="00BE3E22" w:rsidP="00BE3E22">
      <w:pPr>
        <w:pStyle w:val="ListParagraph"/>
        <w:numPr>
          <w:ilvl w:val="0"/>
          <w:numId w:val="34"/>
        </w:numPr>
      </w:pPr>
      <w:r>
        <w:t xml:space="preserve">The notice has been posted on </w:t>
      </w:r>
      <w:proofErr w:type="spellStart"/>
      <w:r>
        <w:t>UVAnnounce</w:t>
      </w:r>
      <w:proofErr w:type="spellEnd"/>
      <w:r>
        <w:t xml:space="preserve"> reminding staff of the deadline for submission of the form for approval.</w:t>
      </w:r>
    </w:p>
    <w:p w14:paraId="57C93D31" w14:textId="77777777" w:rsidR="00520C7A" w:rsidRDefault="00520C7A" w:rsidP="00520C7A">
      <w:r>
        <w:t>CONFLICT OF INTEREST</w:t>
      </w:r>
    </w:p>
    <w:p w14:paraId="1306E753" w14:textId="372D80B1" w:rsidR="00BF3329" w:rsidRDefault="003C5896" w:rsidP="00076260">
      <w:pPr>
        <w:pStyle w:val="ListParagraph"/>
        <w:numPr>
          <w:ilvl w:val="0"/>
          <w:numId w:val="34"/>
        </w:numPr>
      </w:pPr>
      <w:r>
        <w:t>The form was brought to Senate for discussion. The Senate supported a statement that indicated they have complied with the policy. We need to be sure we are managing the process and any conflicts of interest.</w:t>
      </w:r>
      <w:r w:rsidR="00655810">
        <w:t xml:space="preserve"> </w:t>
      </w:r>
      <w:r w:rsidR="00BF3329">
        <w:t xml:space="preserve">State has a form which Kat Brown reviewed. Olson recommended a form that says they have read the State Statute and that they are complying. </w:t>
      </w:r>
      <w:r w:rsidR="00655810">
        <w:t xml:space="preserve"> </w:t>
      </w:r>
      <w:r w:rsidR="00BF3329">
        <w:t>Working on making the form electronic.</w:t>
      </w:r>
    </w:p>
    <w:p w14:paraId="1028ADCF" w14:textId="77777777" w:rsidR="006C142D" w:rsidRDefault="00BF3329" w:rsidP="00520C7A">
      <w:pPr>
        <w:pStyle w:val="ListParagraph"/>
        <w:numPr>
          <w:ilvl w:val="0"/>
          <w:numId w:val="34"/>
        </w:numPr>
      </w:pPr>
      <w:r>
        <w:t xml:space="preserve">Olson reported that if there is a problem, </w:t>
      </w:r>
      <w:r w:rsidR="006C142D">
        <w:t>we need to manage the conflict.</w:t>
      </w:r>
    </w:p>
    <w:p w14:paraId="5B9AD749" w14:textId="77777777" w:rsidR="00247A8E" w:rsidRDefault="006C142D" w:rsidP="00520C7A">
      <w:pPr>
        <w:pStyle w:val="ListParagraph"/>
        <w:numPr>
          <w:ilvl w:val="0"/>
          <w:numId w:val="34"/>
        </w:numPr>
      </w:pPr>
      <w:r>
        <w:t>Bracken will take the information back to the committee for their input.</w:t>
      </w:r>
    </w:p>
    <w:p w14:paraId="1FBA5C92" w14:textId="77777777" w:rsidR="00247A8E" w:rsidRDefault="00247A8E" w:rsidP="00247A8E">
      <w:r>
        <w:t>ACCREDITATION</w:t>
      </w:r>
    </w:p>
    <w:p w14:paraId="780A075D" w14:textId="77777777" w:rsidR="00247A8E" w:rsidRDefault="00247A8E" w:rsidP="00247A8E">
      <w:pPr>
        <w:pStyle w:val="ListParagraph"/>
        <w:numPr>
          <w:ilvl w:val="0"/>
          <w:numId w:val="35"/>
        </w:numPr>
      </w:pPr>
      <w:r>
        <w:t>Olson recommended that Linda Makin come to Senate to make a NWCCU presentation about changes to accreditation.</w:t>
      </w:r>
    </w:p>
    <w:p w14:paraId="1AC71E88" w14:textId="77777777" w:rsidR="00247A8E" w:rsidRDefault="00247A8E" w:rsidP="00247A8E">
      <w:r>
        <w:t>STANDING COMMITTEES</w:t>
      </w:r>
    </w:p>
    <w:p w14:paraId="5F9D1426" w14:textId="0F6348CD" w:rsidR="00247A8E" w:rsidRDefault="00247A8E" w:rsidP="00247A8E">
      <w:pPr>
        <w:pStyle w:val="ListParagraph"/>
        <w:numPr>
          <w:ilvl w:val="0"/>
          <w:numId w:val="35"/>
        </w:numPr>
      </w:pPr>
      <w:r>
        <w:t>Elections – C</w:t>
      </w:r>
      <w:r w:rsidR="00655810">
        <w:t>layton</w:t>
      </w:r>
      <w:r>
        <w:t xml:space="preserve"> Brown will send a list of all the new senators to Bracken to send out invitation</w:t>
      </w:r>
      <w:r w:rsidR="00655810">
        <w:t xml:space="preserve"> to meeting. Nominations held second</w:t>
      </w:r>
      <w:r>
        <w:t xml:space="preserve"> to last meeting with elections occurring at the last meeting. Need to prepare service letter</w:t>
      </w:r>
      <w:r w:rsidR="00655810">
        <w:t>s</w:t>
      </w:r>
      <w:r>
        <w:t xml:space="preserve"> and certificate</w:t>
      </w:r>
      <w:r w:rsidR="00655810">
        <w:t>s</w:t>
      </w:r>
      <w:r>
        <w:t>. Arendt will send list of ad hoc</w:t>
      </w:r>
      <w:r w:rsidR="000B4821">
        <w:t xml:space="preserve"> committee members to Bracken</w:t>
      </w:r>
      <w:r w:rsidR="00AA30C1">
        <w:t>. In</w:t>
      </w:r>
      <w:r w:rsidR="00655810">
        <w:t xml:space="preserve"> the</w:t>
      </w:r>
      <w:r w:rsidR="00AA30C1">
        <w:t xml:space="preserve"> future, Secretary will provide attendance records to Election Chair for distribution to Department Chairs. </w:t>
      </w:r>
    </w:p>
    <w:p w14:paraId="1945D10F" w14:textId="26B0F086" w:rsidR="00AA30C1" w:rsidRDefault="00AA30C1" w:rsidP="00247A8E">
      <w:pPr>
        <w:pStyle w:val="ListParagraph"/>
        <w:numPr>
          <w:ilvl w:val="0"/>
          <w:numId w:val="35"/>
        </w:numPr>
      </w:pPr>
      <w:r>
        <w:t>Check on letterhead in electronic form with marketing</w:t>
      </w:r>
    </w:p>
    <w:p w14:paraId="42142B92" w14:textId="55A32101" w:rsidR="001B683D" w:rsidRDefault="00AA30C1" w:rsidP="001B683D">
      <w:pPr>
        <w:pStyle w:val="ListParagraph"/>
        <w:numPr>
          <w:ilvl w:val="0"/>
          <w:numId w:val="35"/>
        </w:numPr>
      </w:pPr>
      <w:r>
        <w:t>Special Committees – 1) Creating grading sheet guideline for UW/E. Would pitch as “best practice.” Bracken recommended adding the financial impact of awarding a UW/E to the institution.</w:t>
      </w:r>
      <w:r w:rsidR="00655810">
        <w:t xml:space="preserve"> Kat</w:t>
      </w:r>
      <w:r w:rsidR="0099339B">
        <w:t xml:space="preserve"> Brown wanted clarification that a student needs to “request </w:t>
      </w:r>
      <w:proofErr w:type="gramStart"/>
      <w:r w:rsidR="0099339B">
        <w:t>an I</w:t>
      </w:r>
      <w:proofErr w:type="gramEnd"/>
      <w:r w:rsidR="0099339B">
        <w:t xml:space="preserve"> from the instructor.”</w:t>
      </w:r>
      <w:r w:rsidR="001B683D">
        <w:t xml:space="preserve"> Recommend </w:t>
      </w:r>
      <w:r w:rsidR="00655810">
        <w:t xml:space="preserve">item be put on the </w:t>
      </w:r>
      <w:r w:rsidR="001B683D">
        <w:t>agenda April 12. 2) SCULPT – Ana Lopez-Gutierrez recommended being an administrator of the website, but need a place of ownership. Table for next meeting.</w:t>
      </w:r>
    </w:p>
    <w:p w14:paraId="4221A340" w14:textId="23D781E3" w:rsidR="009B2348" w:rsidRDefault="009B2348" w:rsidP="009B2348">
      <w:r>
        <w:t>ACADEMIC MASTER PLAN</w:t>
      </w:r>
    </w:p>
    <w:p w14:paraId="1F809B6E" w14:textId="132AB7F7" w:rsidR="009B2348" w:rsidRDefault="009B2348" w:rsidP="009B2348">
      <w:pPr>
        <w:pStyle w:val="ListParagraph"/>
        <w:numPr>
          <w:ilvl w:val="0"/>
          <w:numId w:val="36"/>
        </w:numPr>
      </w:pPr>
      <w:r>
        <w:t>The meeting on Tuesday is primarily for staff as faculty had been included in various activities driving the Academic Master Plan.</w:t>
      </w:r>
    </w:p>
    <w:p w14:paraId="1D909DAE" w14:textId="2A5BED40" w:rsidR="003A5EDC" w:rsidRDefault="003A5EDC" w:rsidP="003A5EDC">
      <w:r>
        <w:t>RELEASE TIME FOR EX</w:t>
      </w:r>
      <w:r w:rsidR="00655810">
        <w:t xml:space="preserve">ECUTIVE </w:t>
      </w:r>
      <w:r>
        <w:t>CO</w:t>
      </w:r>
      <w:r w:rsidR="00655810">
        <w:t>MMITTEE</w:t>
      </w:r>
    </w:p>
    <w:p w14:paraId="058169B3" w14:textId="509D7670" w:rsidR="003A5EDC" w:rsidRDefault="003A5EDC" w:rsidP="003A5EDC">
      <w:pPr>
        <w:pStyle w:val="ListParagraph"/>
        <w:numPr>
          <w:ilvl w:val="0"/>
          <w:numId w:val="36"/>
        </w:numPr>
      </w:pPr>
      <w:r>
        <w:lastRenderedPageBreak/>
        <w:t xml:space="preserve">Olson expressed gratitude for level of service from </w:t>
      </w:r>
      <w:proofErr w:type="spellStart"/>
      <w:r>
        <w:t>Ex</w:t>
      </w:r>
      <w:bookmarkStart w:id="0" w:name="_GoBack"/>
      <w:bookmarkEnd w:id="0"/>
      <w:r>
        <w:t>Co</w:t>
      </w:r>
      <w:proofErr w:type="spellEnd"/>
      <w:r>
        <w:t xml:space="preserve"> members. Question is do we deprive students the level of teaching from their release time. How do we evaluate release time? Discuss at next meeting.</w:t>
      </w:r>
    </w:p>
    <w:p w14:paraId="2AAE8A20" w14:textId="6823D0E3" w:rsidR="009B2348" w:rsidRDefault="009B2348" w:rsidP="009B2348">
      <w:r>
        <w:t>M</w:t>
      </w:r>
      <w:r w:rsidR="002E5B59">
        <w:t>eeting adjourned at 5:07</w:t>
      </w:r>
      <w:r>
        <w:t xml:space="preserve"> p.m.</w:t>
      </w:r>
    </w:p>
    <w:p w14:paraId="6CDDBBB8" w14:textId="77777777" w:rsidR="00A31B8A" w:rsidRDefault="00A31B8A" w:rsidP="00A31B8A"/>
    <w:sectPr w:rsidR="00A3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4B9"/>
    <w:multiLevelType w:val="hybridMultilevel"/>
    <w:tmpl w:val="1B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192"/>
    <w:multiLevelType w:val="hybridMultilevel"/>
    <w:tmpl w:val="B55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F3C"/>
    <w:multiLevelType w:val="hybridMultilevel"/>
    <w:tmpl w:val="303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66730"/>
    <w:multiLevelType w:val="hybridMultilevel"/>
    <w:tmpl w:val="D4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63DFA"/>
    <w:multiLevelType w:val="hybridMultilevel"/>
    <w:tmpl w:val="D1E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00E01"/>
    <w:multiLevelType w:val="hybridMultilevel"/>
    <w:tmpl w:val="7B7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6895"/>
    <w:multiLevelType w:val="hybridMultilevel"/>
    <w:tmpl w:val="1420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4725B"/>
    <w:multiLevelType w:val="hybridMultilevel"/>
    <w:tmpl w:val="CE0A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0AA3"/>
    <w:multiLevelType w:val="hybridMultilevel"/>
    <w:tmpl w:val="7FE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56F1D"/>
    <w:multiLevelType w:val="hybridMultilevel"/>
    <w:tmpl w:val="581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A0A7C"/>
    <w:multiLevelType w:val="hybridMultilevel"/>
    <w:tmpl w:val="B5C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52420"/>
    <w:multiLevelType w:val="hybridMultilevel"/>
    <w:tmpl w:val="E33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1629E"/>
    <w:multiLevelType w:val="hybridMultilevel"/>
    <w:tmpl w:val="236E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225F6"/>
    <w:multiLevelType w:val="hybridMultilevel"/>
    <w:tmpl w:val="3C38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A3601"/>
    <w:multiLevelType w:val="hybridMultilevel"/>
    <w:tmpl w:val="90A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72CF6"/>
    <w:multiLevelType w:val="hybridMultilevel"/>
    <w:tmpl w:val="3D8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0716D"/>
    <w:multiLevelType w:val="hybridMultilevel"/>
    <w:tmpl w:val="6280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0C6317"/>
    <w:multiLevelType w:val="hybridMultilevel"/>
    <w:tmpl w:val="650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35FEF"/>
    <w:multiLevelType w:val="hybridMultilevel"/>
    <w:tmpl w:val="4608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E6542"/>
    <w:multiLevelType w:val="hybridMultilevel"/>
    <w:tmpl w:val="DE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D4C15"/>
    <w:multiLevelType w:val="hybridMultilevel"/>
    <w:tmpl w:val="0554B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0070A2"/>
    <w:multiLevelType w:val="hybridMultilevel"/>
    <w:tmpl w:val="EB104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D83CE5"/>
    <w:multiLevelType w:val="hybridMultilevel"/>
    <w:tmpl w:val="EDC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D49"/>
    <w:multiLevelType w:val="hybridMultilevel"/>
    <w:tmpl w:val="F2B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62480"/>
    <w:multiLevelType w:val="hybridMultilevel"/>
    <w:tmpl w:val="E1F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62785"/>
    <w:multiLevelType w:val="hybridMultilevel"/>
    <w:tmpl w:val="E424C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C7401B"/>
    <w:multiLevelType w:val="hybridMultilevel"/>
    <w:tmpl w:val="2248A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8E5A4C"/>
    <w:multiLevelType w:val="hybridMultilevel"/>
    <w:tmpl w:val="BBB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778C9"/>
    <w:multiLevelType w:val="hybridMultilevel"/>
    <w:tmpl w:val="106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E6BAF"/>
    <w:multiLevelType w:val="hybridMultilevel"/>
    <w:tmpl w:val="EFE4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9D6690"/>
    <w:multiLevelType w:val="hybridMultilevel"/>
    <w:tmpl w:val="DB0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7"/>
  </w:num>
  <w:num w:numId="4">
    <w:abstractNumId w:val="16"/>
  </w:num>
  <w:num w:numId="5">
    <w:abstractNumId w:val="11"/>
  </w:num>
  <w:num w:numId="6">
    <w:abstractNumId w:val="4"/>
  </w:num>
  <w:num w:numId="7">
    <w:abstractNumId w:val="0"/>
  </w:num>
  <w:num w:numId="8">
    <w:abstractNumId w:val="24"/>
  </w:num>
  <w:num w:numId="9">
    <w:abstractNumId w:val="35"/>
  </w:num>
  <w:num w:numId="10">
    <w:abstractNumId w:val="21"/>
  </w:num>
  <w:num w:numId="11">
    <w:abstractNumId w:val="28"/>
  </w:num>
  <w:num w:numId="12">
    <w:abstractNumId w:val="9"/>
  </w:num>
  <w:num w:numId="13">
    <w:abstractNumId w:val="10"/>
  </w:num>
  <w:num w:numId="14">
    <w:abstractNumId w:val="12"/>
  </w:num>
  <w:num w:numId="15">
    <w:abstractNumId w:val="5"/>
  </w:num>
  <w:num w:numId="16">
    <w:abstractNumId w:val="14"/>
  </w:num>
  <w:num w:numId="17">
    <w:abstractNumId w:val="13"/>
  </w:num>
  <w:num w:numId="18">
    <w:abstractNumId w:val="33"/>
  </w:num>
  <w:num w:numId="19">
    <w:abstractNumId w:val="6"/>
  </w:num>
  <w:num w:numId="20">
    <w:abstractNumId w:val="1"/>
  </w:num>
  <w:num w:numId="21">
    <w:abstractNumId w:val="31"/>
  </w:num>
  <w:num w:numId="22">
    <w:abstractNumId w:val="19"/>
  </w:num>
  <w:num w:numId="23">
    <w:abstractNumId w:val="2"/>
  </w:num>
  <w:num w:numId="24">
    <w:abstractNumId w:val="22"/>
  </w:num>
  <w:num w:numId="25">
    <w:abstractNumId w:val="32"/>
  </w:num>
  <w:num w:numId="26">
    <w:abstractNumId w:val="27"/>
  </w:num>
  <w:num w:numId="27">
    <w:abstractNumId w:val="29"/>
  </w:num>
  <w:num w:numId="28">
    <w:abstractNumId w:val="17"/>
  </w:num>
  <w:num w:numId="29">
    <w:abstractNumId w:val="15"/>
  </w:num>
  <w:num w:numId="30">
    <w:abstractNumId w:val="20"/>
  </w:num>
  <w:num w:numId="31">
    <w:abstractNumId w:val="25"/>
  </w:num>
  <w:num w:numId="32">
    <w:abstractNumId w:val="34"/>
  </w:num>
  <w:num w:numId="33">
    <w:abstractNumId w:val="26"/>
  </w:num>
  <w:num w:numId="34">
    <w:abstractNumId w:val="30"/>
  </w:num>
  <w:num w:numId="35">
    <w:abstractNumId w:val="18"/>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2B19"/>
    <w:rsid w:val="000143C1"/>
    <w:rsid w:val="00014511"/>
    <w:rsid w:val="00020F7C"/>
    <w:rsid w:val="0002330E"/>
    <w:rsid w:val="000243A5"/>
    <w:rsid w:val="0002615A"/>
    <w:rsid w:val="000273D8"/>
    <w:rsid w:val="00027802"/>
    <w:rsid w:val="00030D2A"/>
    <w:rsid w:val="00031CA8"/>
    <w:rsid w:val="000327A3"/>
    <w:rsid w:val="0003280D"/>
    <w:rsid w:val="00033448"/>
    <w:rsid w:val="000357D1"/>
    <w:rsid w:val="00037979"/>
    <w:rsid w:val="00040348"/>
    <w:rsid w:val="0004093C"/>
    <w:rsid w:val="00040CE2"/>
    <w:rsid w:val="000422E7"/>
    <w:rsid w:val="00042EE2"/>
    <w:rsid w:val="0004352E"/>
    <w:rsid w:val="0004357A"/>
    <w:rsid w:val="00045F93"/>
    <w:rsid w:val="000467C1"/>
    <w:rsid w:val="0004696E"/>
    <w:rsid w:val="00047330"/>
    <w:rsid w:val="000510B5"/>
    <w:rsid w:val="00051CC4"/>
    <w:rsid w:val="00053F6A"/>
    <w:rsid w:val="0005431D"/>
    <w:rsid w:val="00056D4C"/>
    <w:rsid w:val="000602C1"/>
    <w:rsid w:val="000617A2"/>
    <w:rsid w:val="000638FF"/>
    <w:rsid w:val="00063AF8"/>
    <w:rsid w:val="000647D4"/>
    <w:rsid w:val="0006749A"/>
    <w:rsid w:val="00070BEB"/>
    <w:rsid w:val="000776D0"/>
    <w:rsid w:val="000801E6"/>
    <w:rsid w:val="000807FA"/>
    <w:rsid w:val="000819DB"/>
    <w:rsid w:val="00081BFC"/>
    <w:rsid w:val="0008289A"/>
    <w:rsid w:val="000846EB"/>
    <w:rsid w:val="000851D9"/>
    <w:rsid w:val="00085834"/>
    <w:rsid w:val="00086C8A"/>
    <w:rsid w:val="00087439"/>
    <w:rsid w:val="000907A6"/>
    <w:rsid w:val="00094EA1"/>
    <w:rsid w:val="00094FCA"/>
    <w:rsid w:val="00095D7A"/>
    <w:rsid w:val="000978BA"/>
    <w:rsid w:val="000A1E4F"/>
    <w:rsid w:val="000A23E7"/>
    <w:rsid w:val="000A2941"/>
    <w:rsid w:val="000A3964"/>
    <w:rsid w:val="000A4CB6"/>
    <w:rsid w:val="000A54B7"/>
    <w:rsid w:val="000A6378"/>
    <w:rsid w:val="000A6645"/>
    <w:rsid w:val="000B1103"/>
    <w:rsid w:val="000B13EF"/>
    <w:rsid w:val="000B1D8B"/>
    <w:rsid w:val="000B2B62"/>
    <w:rsid w:val="000B47EA"/>
    <w:rsid w:val="000B4821"/>
    <w:rsid w:val="000C02D1"/>
    <w:rsid w:val="000C2492"/>
    <w:rsid w:val="000C5BCF"/>
    <w:rsid w:val="000C650C"/>
    <w:rsid w:val="000D1E0E"/>
    <w:rsid w:val="000D2190"/>
    <w:rsid w:val="000D2751"/>
    <w:rsid w:val="000D30BD"/>
    <w:rsid w:val="000D38CD"/>
    <w:rsid w:val="000D5BEE"/>
    <w:rsid w:val="000E1C01"/>
    <w:rsid w:val="000E1FB6"/>
    <w:rsid w:val="000E638A"/>
    <w:rsid w:val="000E6EEB"/>
    <w:rsid w:val="000F0DA6"/>
    <w:rsid w:val="000F2539"/>
    <w:rsid w:val="000F311E"/>
    <w:rsid w:val="000F3EF8"/>
    <w:rsid w:val="000F6A59"/>
    <w:rsid w:val="000F7307"/>
    <w:rsid w:val="001008BB"/>
    <w:rsid w:val="0010229E"/>
    <w:rsid w:val="0010291F"/>
    <w:rsid w:val="00104372"/>
    <w:rsid w:val="001053C2"/>
    <w:rsid w:val="001061CB"/>
    <w:rsid w:val="00113478"/>
    <w:rsid w:val="00113DCE"/>
    <w:rsid w:val="0011473F"/>
    <w:rsid w:val="001158AF"/>
    <w:rsid w:val="00117B40"/>
    <w:rsid w:val="001203A2"/>
    <w:rsid w:val="00120A24"/>
    <w:rsid w:val="00120D91"/>
    <w:rsid w:val="00121258"/>
    <w:rsid w:val="00121CBF"/>
    <w:rsid w:val="00122E12"/>
    <w:rsid w:val="00123230"/>
    <w:rsid w:val="001262ED"/>
    <w:rsid w:val="00126477"/>
    <w:rsid w:val="001278D3"/>
    <w:rsid w:val="00133C33"/>
    <w:rsid w:val="0013553E"/>
    <w:rsid w:val="00141BDE"/>
    <w:rsid w:val="00143679"/>
    <w:rsid w:val="00150623"/>
    <w:rsid w:val="00153C33"/>
    <w:rsid w:val="00153C7D"/>
    <w:rsid w:val="0015458F"/>
    <w:rsid w:val="00154BD8"/>
    <w:rsid w:val="00155772"/>
    <w:rsid w:val="00156A63"/>
    <w:rsid w:val="001572EF"/>
    <w:rsid w:val="001609D5"/>
    <w:rsid w:val="0016750C"/>
    <w:rsid w:val="00167A80"/>
    <w:rsid w:val="00171C3F"/>
    <w:rsid w:val="00172806"/>
    <w:rsid w:val="001766B9"/>
    <w:rsid w:val="00176F41"/>
    <w:rsid w:val="001849D9"/>
    <w:rsid w:val="00186524"/>
    <w:rsid w:val="00186D11"/>
    <w:rsid w:val="0018706D"/>
    <w:rsid w:val="001872F0"/>
    <w:rsid w:val="001945B7"/>
    <w:rsid w:val="00197C3B"/>
    <w:rsid w:val="001A3488"/>
    <w:rsid w:val="001A7EEC"/>
    <w:rsid w:val="001B1659"/>
    <w:rsid w:val="001B2F07"/>
    <w:rsid w:val="001B32DD"/>
    <w:rsid w:val="001B45A9"/>
    <w:rsid w:val="001B4A48"/>
    <w:rsid w:val="001B5B99"/>
    <w:rsid w:val="001B683D"/>
    <w:rsid w:val="001B78FA"/>
    <w:rsid w:val="001C0913"/>
    <w:rsid w:val="001C5351"/>
    <w:rsid w:val="001C595A"/>
    <w:rsid w:val="001C67EF"/>
    <w:rsid w:val="001C7F95"/>
    <w:rsid w:val="001D155F"/>
    <w:rsid w:val="001D23A2"/>
    <w:rsid w:val="001D31A8"/>
    <w:rsid w:val="001D3430"/>
    <w:rsid w:val="001D3A55"/>
    <w:rsid w:val="001D5D79"/>
    <w:rsid w:val="001E28DB"/>
    <w:rsid w:val="001E3E85"/>
    <w:rsid w:val="001E50B7"/>
    <w:rsid w:val="001E674E"/>
    <w:rsid w:val="001F0863"/>
    <w:rsid w:val="001F3265"/>
    <w:rsid w:val="001F3D65"/>
    <w:rsid w:val="001F588B"/>
    <w:rsid w:val="002012BB"/>
    <w:rsid w:val="002014F0"/>
    <w:rsid w:val="00203CC5"/>
    <w:rsid w:val="0020432D"/>
    <w:rsid w:val="00206BD9"/>
    <w:rsid w:val="002107AD"/>
    <w:rsid w:val="00211BE4"/>
    <w:rsid w:val="00211DA1"/>
    <w:rsid w:val="002128B0"/>
    <w:rsid w:val="00214224"/>
    <w:rsid w:val="00214EE1"/>
    <w:rsid w:val="002214FC"/>
    <w:rsid w:val="00221D04"/>
    <w:rsid w:val="00222F69"/>
    <w:rsid w:val="002235D1"/>
    <w:rsid w:val="0023052C"/>
    <w:rsid w:val="00232516"/>
    <w:rsid w:val="00232EB6"/>
    <w:rsid w:val="00237541"/>
    <w:rsid w:val="002375EE"/>
    <w:rsid w:val="002459F5"/>
    <w:rsid w:val="00246F7B"/>
    <w:rsid w:val="00247A8E"/>
    <w:rsid w:val="00247C86"/>
    <w:rsid w:val="00247FAE"/>
    <w:rsid w:val="00250D89"/>
    <w:rsid w:val="00251C62"/>
    <w:rsid w:val="0025467A"/>
    <w:rsid w:val="00254BA6"/>
    <w:rsid w:val="0025760D"/>
    <w:rsid w:val="00257939"/>
    <w:rsid w:val="00260B1E"/>
    <w:rsid w:val="0026218B"/>
    <w:rsid w:val="00262BF7"/>
    <w:rsid w:val="00263044"/>
    <w:rsid w:val="00263DE2"/>
    <w:rsid w:val="002642EC"/>
    <w:rsid w:val="00271AF2"/>
    <w:rsid w:val="00280711"/>
    <w:rsid w:val="00281236"/>
    <w:rsid w:val="00282371"/>
    <w:rsid w:val="0028565E"/>
    <w:rsid w:val="00285782"/>
    <w:rsid w:val="0028716A"/>
    <w:rsid w:val="0029087B"/>
    <w:rsid w:val="00292A6D"/>
    <w:rsid w:val="00292E93"/>
    <w:rsid w:val="002976DD"/>
    <w:rsid w:val="00297D43"/>
    <w:rsid w:val="002A21CE"/>
    <w:rsid w:val="002A330D"/>
    <w:rsid w:val="002A49F6"/>
    <w:rsid w:val="002A5018"/>
    <w:rsid w:val="002A6E46"/>
    <w:rsid w:val="002A7A2A"/>
    <w:rsid w:val="002A7AB2"/>
    <w:rsid w:val="002B0889"/>
    <w:rsid w:val="002B0F6D"/>
    <w:rsid w:val="002B1692"/>
    <w:rsid w:val="002B2097"/>
    <w:rsid w:val="002B2235"/>
    <w:rsid w:val="002B3846"/>
    <w:rsid w:val="002B7DE2"/>
    <w:rsid w:val="002C2108"/>
    <w:rsid w:val="002C45F7"/>
    <w:rsid w:val="002C5458"/>
    <w:rsid w:val="002C5F01"/>
    <w:rsid w:val="002C6248"/>
    <w:rsid w:val="002C6C97"/>
    <w:rsid w:val="002D165F"/>
    <w:rsid w:val="002D44E3"/>
    <w:rsid w:val="002E18A3"/>
    <w:rsid w:val="002E1B99"/>
    <w:rsid w:val="002E3390"/>
    <w:rsid w:val="002E4762"/>
    <w:rsid w:val="002E5B59"/>
    <w:rsid w:val="002F02E8"/>
    <w:rsid w:val="002F438C"/>
    <w:rsid w:val="002F69FD"/>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500B"/>
    <w:rsid w:val="00325176"/>
    <w:rsid w:val="00327321"/>
    <w:rsid w:val="003307B6"/>
    <w:rsid w:val="003343F9"/>
    <w:rsid w:val="00336ABE"/>
    <w:rsid w:val="003370DF"/>
    <w:rsid w:val="00342176"/>
    <w:rsid w:val="003421BE"/>
    <w:rsid w:val="0034321E"/>
    <w:rsid w:val="00346382"/>
    <w:rsid w:val="00350679"/>
    <w:rsid w:val="00352AD0"/>
    <w:rsid w:val="003558E1"/>
    <w:rsid w:val="00356022"/>
    <w:rsid w:val="003624DE"/>
    <w:rsid w:val="00366505"/>
    <w:rsid w:val="003676E3"/>
    <w:rsid w:val="00370D45"/>
    <w:rsid w:val="003713C6"/>
    <w:rsid w:val="0038502D"/>
    <w:rsid w:val="00385D05"/>
    <w:rsid w:val="003907E1"/>
    <w:rsid w:val="003924BB"/>
    <w:rsid w:val="003925FA"/>
    <w:rsid w:val="00393306"/>
    <w:rsid w:val="00393ED3"/>
    <w:rsid w:val="0039427C"/>
    <w:rsid w:val="00394DF6"/>
    <w:rsid w:val="003A09C5"/>
    <w:rsid w:val="003A0C8B"/>
    <w:rsid w:val="003A104E"/>
    <w:rsid w:val="003A1BEC"/>
    <w:rsid w:val="003A4A0B"/>
    <w:rsid w:val="003A4B45"/>
    <w:rsid w:val="003A5CD0"/>
    <w:rsid w:val="003A5EDC"/>
    <w:rsid w:val="003A624D"/>
    <w:rsid w:val="003B125A"/>
    <w:rsid w:val="003B17C4"/>
    <w:rsid w:val="003B1B65"/>
    <w:rsid w:val="003B3A58"/>
    <w:rsid w:val="003B3EC5"/>
    <w:rsid w:val="003B413F"/>
    <w:rsid w:val="003B584A"/>
    <w:rsid w:val="003C3001"/>
    <w:rsid w:val="003C34B1"/>
    <w:rsid w:val="003C3B13"/>
    <w:rsid w:val="003C3BB1"/>
    <w:rsid w:val="003C4966"/>
    <w:rsid w:val="003C5896"/>
    <w:rsid w:val="003D0436"/>
    <w:rsid w:val="003D124A"/>
    <w:rsid w:val="003D24F3"/>
    <w:rsid w:val="003D2B32"/>
    <w:rsid w:val="003D2C19"/>
    <w:rsid w:val="003D3612"/>
    <w:rsid w:val="003E23C2"/>
    <w:rsid w:val="003E6701"/>
    <w:rsid w:val="003E6FC6"/>
    <w:rsid w:val="003E7E15"/>
    <w:rsid w:val="003F0478"/>
    <w:rsid w:val="003F17EE"/>
    <w:rsid w:val="003F1C6F"/>
    <w:rsid w:val="003F1CAA"/>
    <w:rsid w:val="003F2494"/>
    <w:rsid w:val="003F2E69"/>
    <w:rsid w:val="003F7206"/>
    <w:rsid w:val="003F7A97"/>
    <w:rsid w:val="003F7D95"/>
    <w:rsid w:val="00400047"/>
    <w:rsid w:val="00400070"/>
    <w:rsid w:val="004008E4"/>
    <w:rsid w:val="00403046"/>
    <w:rsid w:val="00405281"/>
    <w:rsid w:val="0040782A"/>
    <w:rsid w:val="00407AA6"/>
    <w:rsid w:val="0041016F"/>
    <w:rsid w:val="00413C6C"/>
    <w:rsid w:val="00414942"/>
    <w:rsid w:val="00414A58"/>
    <w:rsid w:val="004221A9"/>
    <w:rsid w:val="00423256"/>
    <w:rsid w:val="00424E08"/>
    <w:rsid w:val="004321C9"/>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2160"/>
    <w:rsid w:val="00463240"/>
    <w:rsid w:val="00474D2E"/>
    <w:rsid w:val="00475796"/>
    <w:rsid w:val="0047633A"/>
    <w:rsid w:val="00477017"/>
    <w:rsid w:val="00477378"/>
    <w:rsid w:val="00481C5F"/>
    <w:rsid w:val="00483E72"/>
    <w:rsid w:val="00484CA1"/>
    <w:rsid w:val="00485547"/>
    <w:rsid w:val="00487BA2"/>
    <w:rsid w:val="00491178"/>
    <w:rsid w:val="00492D70"/>
    <w:rsid w:val="004A073A"/>
    <w:rsid w:val="004A1BB0"/>
    <w:rsid w:val="004A2BD1"/>
    <w:rsid w:val="004A40CA"/>
    <w:rsid w:val="004A42B6"/>
    <w:rsid w:val="004A44CE"/>
    <w:rsid w:val="004A6374"/>
    <w:rsid w:val="004B0625"/>
    <w:rsid w:val="004B1570"/>
    <w:rsid w:val="004B5B4F"/>
    <w:rsid w:val="004C0DF2"/>
    <w:rsid w:val="004C232B"/>
    <w:rsid w:val="004C3302"/>
    <w:rsid w:val="004C4F86"/>
    <w:rsid w:val="004C57E8"/>
    <w:rsid w:val="004C5C45"/>
    <w:rsid w:val="004C67E0"/>
    <w:rsid w:val="004C79D8"/>
    <w:rsid w:val="004D075C"/>
    <w:rsid w:val="004D097B"/>
    <w:rsid w:val="004D4827"/>
    <w:rsid w:val="004D6596"/>
    <w:rsid w:val="004D6DEF"/>
    <w:rsid w:val="004E01A9"/>
    <w:rsid w:val="004E24CA"/>
    <w:rsid w:val="004E2893"/>
    <w:rsid w:val="004E2B44"/>
    <w:rsid w:val="004E350E"/>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0C7A"/>
    <w:rsid w:val="005230FE"/>
    <w:rsid w:val="00523E58"/>
    <w:rsid w:val="00523F7C"/>
    <w:rsid w:val="00527051"/>
    <w:rsid w:val="00527D42"/>
    <w:rsid w:val="00531A64"/>
    <w:rsid w:val="00531B0E"/>
    <w:rsid w:val="00531F30"/>
    <w:rsid w:val="005335E5"/>
    <w:rsid w:val="00533D6E"/>
    <w:rsid w:val="00535B4E"/>
    <w:rsid w:val="0053639B"/>
    <w:rsid w:val="005367BD"/>
    <w:rsid w:val="00536DD9"/>
    <w:rsid w:val="00537672"/>
    <w:rsid w:val="0054125D"/>
    <w:rsid w:val="00541AF4"/>
    <w:rsid w:val="00542278"/>
    <w:rsid w:val="00542E20"/>
    <w:rsid w:val="0054300F"/>
    <w:rsid w:val="0054308C"/>
    <w:rsid w:val="005442C0"/>
    <w:rsid w:val="0054793D"/>
    <w:rsid w:val="00547FAF"/>
    <w:rsid w:val="00550984"/>
    <w:rsid w:val="00552233"/>
    <w:rsid w:val="00554111"/>
    <w:rsid w:val="005549BA"/>
    <w:rsid w:val="00554D5C"/>
    <w:rsid w:val="00555BF6"/>
    <w:rsid w:val="00561BF0"/>
    <w:rsid w:val="00565FA4"/>
    <w:rsid w:val="00566E73"/>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F3A"/>
    <w:rsid w:val="0059553D"/>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1954"/>
    <w:rsid w:val="005D1AF8"/>
    <w:rsid w:val="005D24B5"/>
    <w:rsid w:val="005D5267"/>
    <w:rsid w:val="005D5DD0"/>
    <w:rsid w:val="005D6FF9"/>
    <w:rsid w:val="005D7D0A"/>
    <w:rsid w:val="005E0BCD"/>
    <w:rsid w:val="005E2260"/>
    <w:rsid w:val="005E262D"/>
    <w:rsid w:val="005E266A"/>
    <w:rsid w:val="005E7456"/>
    <w:rsid w:val="005F57CB"/>
    <w:rsid w:val="005F6180"/>
    <w:rsid w:val="005F6B30"/>
    <w:rsid w:val="0060178E"/>
    <w:rsid w:val="00601AE5"/>
    <w:rsid w:val="00603744"/>
    <w:rsid w:val="00603D35"/>
    <w:rsid w:val="00605036"/>
    <w:rsid w:val="00610580"/>
    <w:rsid w:val="00610A92"/>
    <w:rsid w:val="0061130A"/>
    <w:rsid w:val="0061270E"/>
    <w:rsid w:val="006142EF"/>
    <w:rsid w:val="00614C7A"/>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400CA"/>
    <w:rsid w:val="0064147B"/>
    <w:rsid w:val="0064167F"/>
    <w:rsid w:val="00641AE5"/>
    <w:rsid w:val="00641FB1"/>
    <w:rsid w:val="00645F58"/>
    <w:rsid w:val="0064618F"/>
    <w:rsid w:val="00646E6A"/>
    <w:rsid w:val="00650733"/>
    <w:rsid w:val="006509E2"/>
    <w:rsid w:val="00652F38"/>
    <w:rsid w:val="00653462"/>
    <w:rsid w:val="0065397C"/>
    <w:rsid w:val="00655810"/>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1FA9"/>
    <w:rsid w:val="00692453"/>
    <w:rsid w:val="006924E5"/>
    <w:rsid w:val="00692D81"/>
    <w:rsid w:val="00693801"/>
    <w:rsid w:val="006A0552"/>
    <w:rsid w:val="006A3FF2"/>
    <w:rsid w:val="006A6D2C"/>
    <w:rsid w:val="006B2B62"/>
    <w:rsid w:val="006B5F32"/>
    <w:rsid w:val="006B6EC5"/>
    <w:rsid w:val="006B786E"/>
    <w:rsid w:val="006C12A0"/>
    <w:rsid w:val="006C142D"/>
    <w:rsid w:val="006C1E6F"/>
    <w:rsid w:val="006C3E02"/>
    <w:rsid w:val="006C5564"/>
    <w:rsid w:val="006C5587"/>
    <w:rsid w:val="006C5912"/>
    <w:rsid w:val="006C5A8C"/>
    <w:rsid w:val="006D0B15"/>
    <w:rsid w:val="006D0FDB"/>
    <w:rsid w:val="006D250A"/>
    <w:rsid w:val="006D7138"/>
    <w:rsid w:val="006D718B"/>
    <w:rsid w:val="006E0FB2"/>
    <w:rsid w:val="006E25E3"/>
    <w:rsid w:val="006E4019"/>
    <w:rsid w:val="006E409B"/>
    <w:rsid w:val="006E42AF"/>
    <w:rsid w:val="006E6459"/>
    <w:rsid w:val="006F3056"/>
    <w:rsid w:val="006F5EC5"/>
    <w:rsid w:val="006F6579"/>
    <w:rsid w:val="00701183"/>
    <w:rsid w:val="00701BFB"/>
    <w:rsid w:val="007040BB"/>
    <w:rsid w:val="007053DF"/>
    <w:rsid w:val="0070599B"/>
    <w:rsid w:val="00705A3C"/>
    <w:rsid w:val="00706CAA"/>
    <w:rsid w:val="007147F7"/>
    <w:rsid w:val="00714960"/>
    <w:rsid w:val="00714FDF"/>
    <w:rsid w:val="00717968"/>
    <w:rsid w:val="007219AD"/>
    <w:rsid w:val="0072211A"/>
    <w:rsid w:val="007227D7"/>
    <w:rsid w:val="007235E9"/>
    <w:rsid w:val="00726648"/>
    <w:rsid w:val="00727125"/>
    <w:rsid w:val="00731718"/>
    <w:rsid w:val="00732AB1"/>
    <w:rsid w:val="007337D5"/>
    <w:rsid w:val="00735D99"/>
    <w:rsid w:val="0074024D"/>
    <w:rsid w:val="007406DD"/>
    <w:rsid w:val="00745432"/>
    <w:rsid w:val="00745EFA"/>
    <w:rsid w:val="00746817"/>
    <w:rsid w:val="0075122B"/>
    <w:rsid w:val="0075184D"/>
    <w:rsid w:val="00751BE1"/>
    <w:rsid w:val="00752C34"/>
    <w:rsid w:val="00753221"/>
    <w:rsid w:val="00760DFB"/>
    <w:rsid w:val="007624B5"/>
    <w:rsid w:val="007639D1"/>
    <w:rsid w:val="00764694"/>
    <w:rsid w:val="00764912"/>
    <w:rsid w:val="00767913"/>
    <w:rsid w:val="00767925"/>
    <w:rsid w:val="00771A73"/>
    <w:rsid w:val="0077261B"/>
    <w:rsid w:val="00773CAE"/>
    <w:rsid w:val="00773F56"/>
    <w:rsid w:val="007758BE"/>
    <w:rsid w:val="007804B7"/>
    <w:rsid w:val="00783BD3"/>
    <w:rsid w:val="00783F70"/>
    <w:rsid w:val="00786B43"/>
    <w:rsid w:val="0078762C"/>
    <w:rsid w:val="00791A5C"/>
    <w:rsid w:val="007927B4"/>
    <w:rsid w:val="007970AE"/>
    <w:rsid w:val="0079787B"/>
    <w:rsid w:val="00797899"/>
    <w:rsid w:val="007A1312"/>
    <w:rsid w:val="007A1D61"/>
    <w:rsid w:val="007A2900"/>
    <w:rsid w:val="007A3011"/>
    <w:rsid w:val="007A3766"/>
    <w:rsid w:val="007A5A7F"/>
    <w:rsid w:val="007A5FE8"/>
    <w:rsid w:val="007A685A"/>
    <w:rsid w:val="007A75FF"/>
    <w:rsid w:val="007A7FF4"/>
    <w:rsid w:val="007B0957"/>
    <w:rsid w:val="007B0DCA"/>
    <w:rsid w:val="007B187D"/>
    <w:rsid w:val="007B1CED"/>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4A8F"/>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5690"/>
    <w:rsid w:val="00836986"/>
    <w:rsid w:val="008417EC"/>
    <w:rsid w:val="0084203E"/>
    <w:rsid w:val="0084301C"/>
    <w:rsid w:val="00846EC1"/>
    <w:rsid w:val="00853E25"/>
    <w:rsid w:val="0085427A"/>
    <w:rsid w:val="0085461C"/>
    <w:rsid w:val="008552CB"/>
    <w:rsid w:val="00855525"/>
    <w:rsid w:val="008577AC"/>
    <w:rsid w:val="00860781"/>
    <w:rsid w:val="00860DEE"/>
    <w:rsid w:val="00861545"/>
    <w:rsid w:val="00861E46"/>
    <w:rsid w:val="00863CF2"/>
    <w:rsid w:val="00865156"/>
    <w:rsid w:val="008728A4"/>
    <w:rsid w:val="0087305D"/>
    <w:rsid w:val="008734C3"/>
    <w:rsid w:val="00874EBE"/>
    <w:rsid w:val="00876885"/>
    <w:rsid w:val="00876C05"/>
    <w:rsid w:val="008801C9"/>
    <w:rsid w:val="0088152F"/>
    <w:rsid w:val="00882F49"/>
    <w:rsid w:val="008839FE"/>
    <w:rsid w:val="00886F85"/>
    <w:rsid w:val="00887AFB"/>
    <w:rsid w:val="00887FE3"/>
    <w:rsid w:val="00891393"/>
    <w:rsid w:val="00894EF9"/>
    <w:rsid w:val="00897BCA"/>
    <w:rsid w:val="00897F4D"/>
    <w:rsid w:val="008A2FA0"/>
    <w:rsid w:val="008A5351"/>
    <w:rsid w:val="008A6750"/>
    <w:rsid w:val="008B195C"/>
    <w:rsid w:val="008B1C70"/>
    <w:rsid w:val="008B1F08"/>
    <w:rsid w:val="008B318C"/>
    <w:rsid w:val="008B419F"/>
    <w:rsid w:val="008B730A"/>
    <w:rsid w:val="008B7FA8"/>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0FB"/>
    <w:rsid w:val="008F1BB5"/>
    <w:rsid w:val="008F26F9"/>
    <w:rsid w:val="008F3304"/>
    <w:rsid w:val="008F54C1"/>
    <w:rsid w:val="008F6A68"/>
    <w:rsid w:val="00900A02"/>
    <w:rsid w:val="00904B97"/>
    <w:rsid w:val="00905207"/>
    <w:rsid w:val="009052D1"/>
    <w:rsid w:val="0090535C"/>
    <w:rsid w:val="00905F66"/>
    <w:rsid w:val="00906D18"/>
    <w:rsid w:val="009113F6"/>
    <w:rsid w:val="00912B1A"/>
    <w:rsid w:val="00920372"/>
    <w:rsid w:val="009216A1"/>
    <w:rsid w:val="00923FBF"/>
    <w:rsid w:val="00925939"/>
    <w:rsid w:val="00927B76"/>
    <w:rsid w:val="00931E7A"/>
    <w:rsid w:val="00932DB5"/>
    <w:rsid w:val="00932FB9"/>
    <w:rsid w:val="00933019"/>
    <w:rsid w:val="00933B57"/>
    <w:rsid w:val="0093490E"/>
    <w:rsid w:val="00936A93"/>
    <w:rsid w:val="00937484"/>
    <w:rsid w:val="009403CF"/>
    <w:rsid w:val="009407B3"/>
    <w:rsid w:val="00954FBF"/>
    <w:rsid w:val="00955CB6"/>
    <w:rsid w:val="00956733"/>
    <w:rsid w:val="0096148E"/>
    <w:rsid w:val="00962114"/>
    <w:rsid w:val="00965C32"/>
    <w:rsid w:val="00966A7F"/>
    <w:rsid w:val="00967018"/>
    <w:rsid w:val="009715D6"/>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39B"/>
    <w:rsid w:val="009936C7"/>
    <w:rsid w:val="009957B6"/>
    <w:rsid w:val="00997285"/>
    <w:rsid w:val="009A37ED"/>
    <w:rsid w:val="009A442D"/>
    <w:rsid w:val="009B0BA0"/>
    <w:rsid w:val="009B11F7"/>
    <w:rsid w:val="009B2348"/>
    <w:rsid w:val="009B27B0"/>
    <w:rsid w:val="009B5047"/>
    <w:rsid w:val="009B5C60"/>
    <w:rsid w:val="009C12A8"/>
    <w:rsid w:val="009C1A67"/>
    <w:rsid w:val="009C28AD"/>
    <w:rsid w:val="009C6E7B"/>
    <w:rsid w:val="009D0889"/>
    <w:rsid w:val="009D0939"/>
    <w:rsid w:val="009D1327"/>
    <w:rsid w:val="009D1C99"/>
    <w:rsid w:val="009D1F69"/>
    <w:rsid w:val="009D2E57"/>
    <w:rsid w:val="009D379D"/>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298A"/>
    <w:rsid w:val="00A03D11"/>
    <w:rsid w:val="00A03F03"/>
    <w:rsid w:val="00A03F33"/>
    <w:rsid w:val="00A0648A"/>
    <w:rsid w:val="00A0677A"/>
    <w:rsid w:val="00A06FBE"/>
    <w:rsid w:val="00A10A96"/>
    <w:rsid w:val="00A1274B"/>
    <w:rsid w:val="00A166FB"/>
    <w:rsid w:val="00A16925"/>
    <w:rsid w:val="00A16D8D"/>
    <w:rsid w:val="00A176E4"/>
    <w:rsid w:val="00A17868"/>
    <w:rsid w:val="00A256AB"/>
    <w:rsid w:val="00A258E2"/>
    <w:rsid w:val="00A25E78"/>
    <w:rsid w:val="00A2660C"/>
    <w:rsid w:val="00A26F97"/>
    <w:rsid w:val="00A27C90"/>
    <w:rsid w:val="00A31B8A"/>
    <w:rsid w:val="00A330E1"/>
    <w:rsid w:val="00A34027"/>
    <w:rsid w:val="00A344B1"/>
    <w:rsid w:val="00A34AE6"/>
    <w:rsid w:val="00A41900"/>
    <w:rsid w:val="00A427B7"/>
    <w:rsid w:val="00A42ADB"/>
    <w:rsid w:val="00A430F6"/>
    <w:rsid w:val="00A4326C"/>
    <w:rsid w:val="00A4429C"/>
    <w:rsid w:val="00A44798"/>
    <w:rsid w:val="00A462B9"/>
    <w:rsid w:val="00A465BF"/>
    <w:rsid w:val="00A4689F"/>
    <w:rsid w:val="00A46CBC"/>
    <w:rsid w:val="00A4731D"/>
    <w:rsid w:val="00A51699"/>
    <w:rsid w:val="00A53B83"/>
    <w:rsid w:val="00A54C85"/>
    <w:rsid w:val="00A555F7"/>
    <w:rsid w:val="00A56973"/>
    <w:rsid w:val="00A569ED"/>
    <w:rsid w:val="00A57751"/>
    <w:rsid w:val="00A60721"/>
    <w:rsid w:val="00A62F52"/>
    <w:rsid w:val="00A6343B"/>
    <w:rsid w:val="00A637FA"/>
    <w:rsid w:val="00A65221"/>
    <w:rsid w:val="00A654A9"/>
    <w:rsid w:val="00A70212"/>
    <w:rsid w:val="00A70A9F"/>
    <w:rsid w:val="00A71F4E"/>
    <w:rsid w:val="00A72C1B"/>
    <w:rsid w:val="00A73522"/>
    <w:rsid w:val="00A74882"/>
    <w:rsid w:val="00A7608D"/>
    <w:rsid w:val="00A80FFF"/>
    <w:rsid w:val="00A81F64"/>
    <w:rsid w:val="00A82AAD"/>
    <w:rsid w:val="00A83182"/>
    <w:rsid w:val="00A83A59"/>
    <w:rsid w:val="00A84411"/>
    <w:rsid w:val="00A85EB8"/>
    <w:rsid w:val="00A93FD0"/>
    <w:rsid w:val="00A95464"/>
    <w:rsid w:val="00A96532"/>
    <w:rsid w:val="00A9708F"/>
    <w:rsid w:val="00AA12E3"/>
    <w:rsid w:val="00AA19FB"/>
    <w:rsid w:val="00AA2DCA"/>
    <w:rsid w:val="00AA30C1"/>
    <w:rsid w:val="00AA4DC0"/>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E7E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5D2A"/>
    <w:rsid w:val="00B26A42"/>
    <w:rsid w:val="00B26EEF"/>
    <w:rsid w:val="00B27A04"/>
    <w:rsid w:val="00B338C3"/>
    <w:rsid w:val="00B34DDF"/>
    <w:rsid w:val="00B350DE"/>
    <w:rsid w:val="00B35E05"/>
    <w:rsid w:val="00B366E1"/>
    <w:rsid w:val="00B368BA"/>
    <w:rsid w:val="00B374F9"/>
    <w:rsid w:val="00B43CCC"/>
    <w:rsid w:val="00B44D66"/>
    <w:rsid w:val="00B459F1"/>
    <w:rsid w:val="00B4626E"/>
    <w:rsid w:val="00B463EA"/>
    <w:rsid w:val="00B47008"/>
    <w:rsid w:val="00B511C1"/>
    <w:rsid w:val="00B52523"/>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1057"/>
    <w:rsid w:val="00BB21AE"/>
    <w:rsid w:val="00BB32DA"/>
    <w:rsid w:val="00BB4378"/>
    <w:rsid w:val="00BB46C1"/>
    <w:rsid w:val="00BB549C"/>
    <w:rsid w:val="00BB6DCB"/>
    <w:rsid w:val="00BB7616"/>
    <w:rsid w:val="00BC2787"/>
    <w:rsid w:val="00BC2F59"/>
    <w:rsid w:val="00BC32FA"/>
    <w:rsid w:val="00BC355B"/>
    <w:rsid w:val="00BC35A6"/>
    <w:rsid w:val="00BC40E5"/>
    <w:rsid w:val="00BD0D92"/>
    <w:rsid w:val="00BD0E74"/>
    <w:rsid w:val="00BD2F7B"/>
    <w:rsid w:val="00BE0D33"/>
    <w:rsid w:val="00BE172C"/>
    <w:rsid w:val="00BE3E22"/>
    <w:rsid w:val="00BE4771"/>
    <w:rsid w:val="00BE5394"/>
    <w:rsid w:val="00BE5F0F"/>
    <w:rsid w:val="00BE7C65"/>
    <w:rsid w:val="00BE7DC7"/>
    <w:rsid w:val="00BF3329"/>
    <w:rsid w:val="00BF3B59"/>
    <w:rsid w:val="00BF4B50"/>
    <w:rsid w:val="00BF4E3A"/>
    <w:rsid w:val="00BF5C2D"/>
    <w:rsid w:val="00BF61EA"/>
    <w:rsid w:val="00BF7126"/>
    <w:rsid w:val="00C00D23"/>
    <w:rsid w:val="00C014ED"/>
    <w:rsid w:val="00C03003"/>
    <w:rsid w:val="00C0370A"/>
    <w:rsid w:val="00C07757"/>
    <w:rsid w:val="00C110FF"/>
    <w:rsid w:val="00C14411"/>
    <w:rsid w:val="00C16B21"/>
    <w:rsid w:val="00C17266"/>
    <w:rsid w:val="00C202D1"/>
    <w:rsid w:val="00C2695A"/>
    <w:rsid w:val="00C27E5F"/>
    <w:rsid w:val="00C305B8"/>
    <w:rsid w:val="00C3063D"/>
    <w:rsid w:val="00C3108C"/>
    <w:rsid w:val="00C328C8"/>
    <w:rsid w:val="00C34DD9"/>
    <w:rsid w:val="00C36022"/>
    <w:rsid w:val="00C40C73"/>
    <w:rsid w:val="00C40CEC"/>
    <w:rsid w:val="00C42911"/>
    <w:rsid w:val="00C46A90"/>
    <w:rsid w:val="00C474A1"/>
    <w:rsid w:val="00C47D75"/>
    <w:rsid w:val="00C553DA"/>
    <w:rsid w:val="00C55719"/>
    <w:rsid w:val="00C605A2"/>
    <w:rsid w:val="00C6298A"/>
    <w:rsid w:val="00C63028"/>
    <w:rsid w:val="00C654A5"/>
    <w:rsid w:val="00C65A09"/>
    <w:rsid w:val="00C672D6"/>
    <w:rsid w:val="00C723ED"/>
    <w:rsid w:val="00C76736"/>
    <w:rsid w:val="00C767DF"/>
    <w:rsid w:val="00C76955"/>
    <w:rsid w:val="00C76BCF"/>
    <w:rsid w:val="00C77F61"/>
    <w:rsid w:val="00C831A4"/>
    <w:rsid w:val="00C9459D"/>
    <w:rsid w:val="00C965EC"/>
    <w:rsid w:val="00C97681"/>
    <w:rsid w:val="00CA2DCA"/>
    <w:rsid w:val="00CA380A"/>
    <w:rsid w:val="00CA4196"/>
    <w:rsid w:val="00CA43D5"/>
    <w:rsid w:val="00CA603B"/>
    <w:rsid w:val="00CA675B"/>
    <w:rsid w:val="00CA69D0"/>
    <w:rsid w:val="00CB179F"/>
    <w:rsid w:val="00CB2B6F"/>
    <w:rsid w:val="00CB3842"/>
    <w:rsid w:val="00CB4A5D"/>
    <w:rsid w:val="00CB652D"/>
    <w:rsid w:val="00CB739A"/>
    <w:rsid w:val="00CC4076"/>
    <w:rsid w:val="00CC67BA"/>
    <w:rsid w:val="00CC7C0D"/>
    <w:rsid w:val="00CD1E3E"/>
    <w:rsid w:val="00CD259B"/>
    <w:rsid w:val="00CD2698"/>
    <w:rsid w:val="00CD3387"/>
    <w:rsid w:val="00CD38B3"/>
    <w:rsid w:val="00CD3981"/>
    <w:rsid w:val="00CD4017"/>
    <w:rsid w:val="00CD5A4E"/>
    <w:rsid w:val="00CD5B12"/>
    <w:rsid w:val="00CE08F8"/>
    <w:rsid w:val="00CE1834"/>
    <w:rsid w:val="00CE376C"/>
    <w:rsid w:val="00CE7B55"/>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5EDE"/>
    <w:rsid w:val="00D1673E"/>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61C79"/>
    <w:rsid w:val="00D62B6F"/>
    <w:rsid w:val="00D62EE1"/>
    <w:rsid w:val="00D630EB"/>
    <w:rsid w:val="00D646D8"/>
    <w:rsid w:val="00D70630"/>
    <w:rsid w:val="00D70E9C"/>
    <w:rsid w:val="00D711A6"/>
    <w:rsid w:val="00D72D22"/>
    <w:rsid w:val="00D72E62"/>
    <w:rsid w:val="00D74D88"/>
    <w:rsid w:val="00D75965"/>
    <w:rsid w:val="00D75E67"/>
    <w:rsid w:val="00D80A40"/>
    <w:rsid w:val="00D8559D"/>
    <w:rsid w:val="00D87428"/>
    <w:rsid w:val="00D87487"/>
    <w:rsid w:val="00D92903"/>
    <w:rsid w:val="00D931BB"/>
    <w:rsid w:val="00D9360B"/>
    <w:rsid w:val="00D93856"/>
    <w:rsid w:val="00D94778"/>
    <w:rsid w:val="00DA52A5"/>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E0639"/>
    <w:rsid w:val="00DE0B96"/>
    <w:rsid w:val="00DE1535"/>
    <w:rsid w:val="00DE1C2B"/>
    <w:rsid w:val="00DE3B48"/>
    <w:rsid w:val="00DE5D20"/>
    <w:rsid w:val="00DE6534"/>
    <w:rsid w:val="00DE7730"/>
    <w:rsid w:val="00DE773A"/>
    <w:rsid w:val="00DF0CE2"/>
    <w:rsid w:val="00DF1033"/>
    <w:rsid w:val="00DF2729"/>
    <w:rsid w:val="00DF3AFE"/>
    <w:rsid w:val="00DF4F9A"/>
    <w:rsid w:val="00DF66F7"/>
    <w:rsid w:val="00E02AEF"/>
    <w:rsid w:val="00E037FE"/>
    <w:rsid w:val="00E05A28"/>
    <w:rsid w:val="00E05CF2"/>
    <w:rsid w:val="00E0637E"/>
    <w:rsid w:val="00E06E83"/>
    <w:rsid w:val="00E070C2"/>
    <w:rsid w:val="00E122E6"/>
    <w:rsid w:val="00E13D44"/>
    <w:rsid w:val="00E17030"/>
    <w:rsid w:val="00E17CB9"/>
    <w:rsid w:val="00E200EB"/>
    <w:rsid w:val="00E23006"/>
    <w:rsid w:val="00E24CF4"/>
    <w:rsid w:val="00E25604"/>
    <w:rsid w:val="00E2658C"/>
    <w:rsid w:val="00E27060"/>
    <w:rsid w:val="00E271F9"/>
    <w:rsid w:val="00E30483"/>
    <w:rsid w:val="00E310FE"/>
    <w:rsid w:val="00E31B3B"/>
    <w:rsid w:val="00E32E32"/>
    <w:rsid w:val="00E352FB"/>
    <w:rsid w:val="00E36A42"/>
    <w:rsid w:val="00E4017E"/>
    <w:rsid w:val="00E4132F"/>
    <w:rsid w:val="00E42608"/>
    <w:rsid w:val="00E47B05"/>
    <w:rsid w:val="00E50780"/>
    <w:rsid w:val="00E52CB7"/>
    <w:rsid w:val="00E5327D"/>
    <w:rsid w:val="00E54A78"/>
    <w:rsid w:val="00E56152"/>
    <w:rsid w:val="00E56589"/>
    <w:rsid w:val="00E57FBE"/>
    <w:rsid w:val="00E601BE"/>
    <w:rsid w:val="00E6068D"/>
    <w:rsid w:val="00E62B02"/>
    <w:rsid w:val="00E646A8"/>
    <w:rsid w:val="00E64B72"/>
    <w:rsid w:val="00E835DD"/>
    <w:rsid w:val="00E8365B"/>
    <w:rsid w:val="00E84573"/>
    <w:rsid w:val="00E86F98"/>
    <w:rsid w:val="00E8755F"/>
    <w:rsid w:val="00E91543"/>
    <w:rsid w:val="00E93ACA"/>
    <w:rsid w:val="00E942F7"/>
    <w:rsid w:val="00E94AAC"/>
    <w:rsid w:val="00E9742B"/>
    <w:rsid w:val="00EA2C7C"/>
    <w:rsid w:val="00EB20BA"/>
    <w:rsid w:val="00EB3E58"/>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254C6"/>
    <w:rsid w:val="00F26278"/>
    <w:rsid w:val="00F30C4B"/>
    <w:rsid w:val="00F328C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4674"/>
    <w:rsid w:val="00F948BC"/>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34BB"/>
    <w:rsid w:val="00FC49E9"/>
    <w:rsid w:val="00FC4D4D"/>
    <w:rsid w:val="00FC64F4"/>
    <w:rsid w:val="00FD0792"/>
    <w:rsid w:val="00FD0D69"/>
    <w:rsid w:val="00FD10E5"/>
    <w:rsid w:val="00FD2672"/>
    <w:rsid w:val="00FD26D9"/>
    <w:rsid w:val="00FD34EC"/>
    <w:rsid w:val="00FD5607"/>
    <w:rsid w:val="00FD7C8F"/>
    <w:rsid w:val="00FE0280"/>
    <w:rsid w:val="00FE5199"/>
    <w:rsid w:val="00FE6590"/>
    <w:rsid w:val="00FE7203"/>
    <w:rsid w:val="00FE72A0"/>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C7EA7B41-9D5C-4117-A1D3-C54437E2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30</cp:revision>
  <dcterms:created xsi:type="dcterms:W3CDTF">2016-03-22T20:57:00Z</dcterms:created>
  <dcterms:modified xsi:type="dcterms:W3CDTF">2016-03-29T14:16:00Z</dcterms:modified>
</cp:coreProperties>
</file>