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3D1E0" w14:textId="77777777" w:rsidR="00D901F6" w:rsidRPr="00A462B9"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5FF73645" w14:textId="2CF7F40B" w:rsidR="00D901F6" w:rsidRDefault="005239B1" w:rsidP="00D901F6">
      <w:pPr>
        <w:spacing w:after="0" w:line="240" w:lineRule="auto"/>
        <w:jc w:val="center"/>
      </w:pPr>
      <w:r>
        <w:t>January 12, 2021</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63800D2" w14:textId="2DFF19FE" w:rsidR="00D901F6" w:rsidRPr="004A088F" w:rsidRDefault="00D901F6" w:rsidP="00D901F6">
      <w:pPr>
        <w:rPr>
          <w:sz w:val="20"/>
          <w:szCs w:val="20"/>
        </w:rPr>
      </w:pPr>
      <w:r w:rsidRPr="004A088F">
        <w:rPr>
          <w:b/>
          <w:i/>
          <w:sz w:val="20"/>
          <w:szCs w:val="20"/>
        </w:rPr>
        <w:t>Present</w:t>
      </w:r>
      <w:r w:rsidRPr="004A088F">
        <w:rPr>
          <w:sz w:val="20"/>
          <w:szCs w:val="20"/>
        </w:rPr>
        <w:t xml:space="preserve">: </w:t>
      </w:r>
      <w:r w:rsidRPr="00D93E5E">
        <w:rPr>
          <w:sz w:val="20"/>
          <w:szCs w:val="20"/>
        </w:rPr>
        <w:t xml:space="preserve">Maureen Andrade, Jon Anderson, Anne Arendt, Wendy Athens (OTL), Lyn Bennett, </w:t>
      </w:r>
      <w:r w:rsidR="00D93E5E" w:rsidRPr="00D93E5E">
        <w:rPr>
          <w:sz w:val="20"/>
          <w:szCs w:val="20"/>
        </w:rPr>
        <w:t>Lauren Brooks,</w:t>
      </w:r>
      <w:r w:rsidR="00C64FEC" w:rsidRPr="00D93E5E">
        <w:rPr>
          <w:sz w:val="20"/>
          <w:szCs w:val="20"/>
        </w:rPr>
        <w:t xml:space="preserve">Kat Brown, </w:t>
      </w:r>
      <w:r w:rsidRPr="00D93E5E">
        <w:rPr>
          <w:sz w:val="20"/>
          <w:szCs w:val="20"/>
        </w:rPr>
        <w:t>Seth Christensen,</w:t>
      </w:r>
      <w:r w:rsidR="00BC33C3" w:rsidRPr="00D93E5E">
        <w:rPr>
          <w:sz w:val="20"/>
          <w:szCs w:val="20"/>
        </w:rPr>
        <w:t xml:space="preserve"> </w:t>
      </w:r>
      <w:r w:rsidRPr="00D93E5E">
        <w:rPr>
          <w:sz w:val="20"/>
          <w:szCs w:val="20"/>
        </w:rPr>
        <w:t xml:space="preserve">Joy Cole, </w:t>
      </w:r>
      <w:r w:rsidR="00975151" w:rsidRPr="00D93E5E">
        <w:rPr>
          <w:sz w:val="20"/>
          <w:szCs w:val="20"/>
        </w:rPr>
        <w:t xml:space="preserve">Suzy Cox, </w:t>
      </w:r>
      <w:r w:rsidR="000B517C" w:rsidRPr="00D93E5E">
        <w:rPr>
          <w:sz w:val="20"/>
          <w:szCs w:val="20"/>
        </w:rPr>
        <w:t>Karen Cushing</w:t>
      </w:r>
      <w:r w:rsidRPr="00D93E5E">
        <w:rPr>
          <w:sz w:val="20"/>
          <w:szCs w:val="20"/>
        </w:rPr>
        <w:t xml:space="preserve">, Shane Draper, Max Eskelson, </w:t>
      </w:r>
      <w:r w:rsidR="00D93E5E" w:rsidRPr="00D93E5E">
        <w:rPr>
          <w:sz w:val="20"/>
          <w:szCs w:val="20"/>
        </w:rPr>
        <w:t xml:space="preserve">Beka Grulich (PACE), Lisa Hall, Young Wan Ham, </w:t>
      </w:r>
      <w:r w:rsidRPr="00D93E5E">
        <w:rPr>
          <w:sz w:val="20"/>
          <w:szCs w:val="20"/>
        </w:rPr>
        <w:t xml:space="preserve">Melissa Heath, </w:t>
      </w:r>
      <w:r w:rsidR="00C64FEC" w:rsidRPr="00D93E5E">
        <w:rPr>
          <w:sz w:val="20"/>
          <w:szCs w:val="20"/>
        </w:rPr>
        <w:t xml:space="preserve">Rick Henage, </w:t>
      </w:r>
      <w:r w:rsidRPr="00D93E5E">
        <w:rPr>
          <w:sz w:val="20"/>
          <w:szCs w:val="20"/>
        </w:rPr>
        <w:t xml:space="preserve">Joshua Hilst, Hilary Hungerford, Armen Ilikchyan, Greg Jackson, </w:t>
      </w:r>
      <w:r w:rsidR="004D5082" w:rsidRPr="00D93E5E">
        <w:rPr>
          <w:sz w:val="20"/>
          <w:szCs w:val="20"/>
        </w:rPr>
        <w:t xml:space="preserve">John Jarvis, </w:t>
      </w:r>
      <w:r w:rsidRPr="00D93E5E">
        <w:rPr>
          <w:sz w:val="20"/>
          <w:szCs w:val="20"/>
        </w:rPr>
        <w:t xml:space="preserve">Kyle Kamaiopili, </w:t>
      </w:r>
      <w:r w:rsidR="00D93E5E" w:rsidRPr="00D93E5E">
        <w:rPr>
          <w:sz w:val="20"/>
          <w:szCs w:val="20"/>
        </w:rPr>
        <w:t xml:space="preserve">Jeremy Knee (OGC), </w:t>
      </w:r>
      <w:r w:rsidRPr="00D93E5E">
        <w:rPr>
          <w:sz w:val="20"/>
          <w:szCs w:val="20"/>
        </w:rPr>
        <w:t xml:space="preserve">Stephen Ley, </w:t>
      </w:r>
      <w:r w:rsidR="004E76E2" w:rsidRPr="00D93E5E">
        <w:rPr>
          <w:sz w:val="20"/>
          <w:szCs w:val="20"/>
        </w:rPr>
        <w:t xml:space="preserve">Diana Lundahl, </w:t>
      </w:r>
      <w:r w:rsidRPr="00D93E5E">
        <w:rPr>
          <w:sz w:val="20"/>
          <w:szCs w:val="20"/>
        </w:rPr>
        <w:t xml:space="preserve">Mohammad Masoum, </w:t>
      </w:r>
      <w:r w:rsidR="00C64FEC" w:rsidRPr="00D93E5E">
        <w:rPr>
          <w:sz w:val="20"/>
          <w:szCs w:val="20"/>
        </w:rPr>
        <w:t xml:space="preserve">Jeff Maxfield, </w:t>
      </w:r>
      <w:r w:rsidR="006A620C" w:rsidRPr="00D93E5E">
        <w:rPr>
          <w:sz w:val="20"/>
          <w:szCs w:val="20"/>
        </w:rPr>
        <w:t xml:space="preserve">Dianne McAdams-Jones, </w:t>
      </w:r>
      <w:r w:rsidRPr="00D93E5E">
        <w:rPr>
          <w:sz w:val="20"/>
          <w:szCs w:val="20"/>
        </w:rPr>
        <w:t xml:space="preserve">Rick McDonald, </w:t>
      </w:r>
      <w:r w:rsidR="00D93E5E" w:rsidRPr="00D93E5E">
        <w:rPr>
          <w:sz w:val="20"/>
          <w:szCs w:val="20"/>
        </w:rPr>
        <w:t xml:space="preserve">Ronald Miller, </w:t>
      </w:r>
      <w:r w:rsidR="006A620C" w:rsidRPr="00D93E5E">
        <w:rPr>
          <w:sz w:val="20"/>
          <w:szCs w:val="20"/>
        </w:rPr>
        <w:t xml:space="preserve">Natalie Monson, </w:t>
      </w:r>
      <w:r w:rsidRPr="00D93E5E">
        <w:rPr>
          <w:sz w:val="20"/>
          <w:szCs w:val="20"/>
        </w:rPr>
        <w:t>Elijah Nielson, Matthew North, Alan Parry,</w:t>
      </w:r>
      <w:r w:rsidR="00D93E5E" w:rsidRPr="00D93E5E">
        <w:rPr>
          <w:sz w:val="20"/>
          <w:szCs w:val="20"/>
        </w:rPr>
        <w:t xml:space="preserve"> Jim Pettersson, </w:t>
      </w:r>
      <w:r w:rsidRPr="00D93E5E">
        <w:rPr>
          <w:sz w:val="20"/>
          <w:szCs w:val="20"/>
        </w:rPr>
        <w:t xml:space="preserve"> Evelyn Porter, </w:t>
      </w:r>
      <w:r w:rsidR="004D5082" w:rsidRPr="00D93E5E">
        <w:rPr>
          <w:sz w:val="20"/>
          <w:szCs w:val="20"/>
        </w:rPr>
        <w:t xml:space="preserve">Kelli Potter, </w:t>
      </w:r>
      <w:r w:rsidRPr="00D93E5E">
        <w:rPr>
          <w:sz w:val="20"/>
          <w:szCs w:val="20"/>
        </w:rPr>
        <w:t xml:space="preserve">Audrey Reeves, Denise Richards, </w:t>
      </w:r>
      <w:r w:rsidR="00D93E5E" w:rsidRPr="00D93E5E">
        <w:rPr>
          <w:sz w:val="20"/>
          <w:szCs w:val="20"/>
        </w:rPr>
        <w:t xml:space="preserve">Brandon Ro, </w:t>
      </w:r>
      <w:r w:rsidR="00C64FEC" w:rsidRPr="00D93E5E">
        <w:rPr>
          <w:sz w:val="20"/>
          <w:szCs w:val="20"/>
        </w:rPr>
        <w:t xml:space="preserve">Leo Schlosnagle, </w:t>
      </w:r>
      <w:r w:rsidRPr="00D93E5E">
        <w:rPr>
          <w:sz w:val="20"/>
          <w:szCs w:val="20"/>
        </w:rPr>
        <w:t xml:space="preserve">Dustin Shipp, Skyler Simmons, </w:t>
      </w:r>
      <w:r w:rsidR="00C64FEC" w:rsidRPr="00D93E5E">
        <w:rPr>
          <w:sz w:val="20"/>
          <w:szCs w:val="20"/>
        </w:rPr>
        <w:t xml:space="preserve">Peter Sproul, </w:t>
      </w:r>
      <w:r w:rsidR="006A620C" w:rsidRPr="00D93E5E">
        <w:rPr>
          <w:sz w:val="20"/>
          <w:szCs w:val="20"/>
        </w:rPr>
        <w:t xml:space="preserve">Karen Sturtevant (Library), </w:t>
      </w:r>
      <w:r w:rsidR="00D93E5E" w:rsidRPr="00D93E5E">
        <w:rPr>
          <w:sz w:val="20"/>
          <w:szCs w:val="20"/>
        </w:rPr>
        <w:t xml:space="preserve">Zachery Taylor </w:t>
      </w:r>
      <w:r w:rsidRPr="00D93E5E">
        <w:rPr>
          <w:sz w:val="20"/>
          <w:szCs w:val="20"/>
        </w:rPr>
        <w:t>Wayne Vaught, Ryan Vogel, Bob Walsh, Sandie Waters, Lucy Watson (UVUS</w:t>
      </w:r>
      <w:r w:rsidR="008F792D" w:rsidRPr="00D93E5E">
        <w:rPr>
          <w:sz w:val="20"/>
          <w:szCs w:val="20"/>
        </w:rPr>
        <w:t>A), Christopher Witt, Alex Yuan</w:t>
      </w:r>
    </w:p>
    <w:p w14:paraId="0D845A73" w14:textId="546F31B4" w:rsidR="00D901F6" w:rsidRPr="004A088F" w:rsidRDefault="00D901F6" w:rsidP="00D901F6">
      <w:pPr>
        <w:rPr>
          <w:sz w:val="20"/>
          <w:szCs w:val="20"/>
        </w:rPr>
      </w:pPr>
      <w:r w:rsidRPr="004A088F">
        <w:rPr>
          <w:b/>
          <w:i/>
          <w:sz w:val="20"/>
          <w:szCs w:val="20"/>
        </w:rPr>
        <w:t>Excused or Absent</w:t>
      </w:r>
      <w:r w:rsidRPr="004A088F">
        <w:rPr>
          <w:sz w:val="20"/>
          <w:szCs w:val="20"/>
        </w:rPr>
        <w:t xml:space="preserve">: </w:t>
      </w:r>
      <w:r w:rsidR="009F0E6F" w:rsidRPr="004A088F">
        <w:rPr>
          <w:sz w:val="20"/>
          <w:szCs w:val="20"/>
        </w:rPr>
        <w:t xml:space="preserve">Leo Chan, </w:t>
      </w:r>
      <w:r w:rsidR="004D5082" w:rsidRPr="004A088F">
        <w:rPr>
          <w:sz w:val="20"/>
          <w:szCs w:val="20"/>
        </w:rPr>
        <w:t xml:space="preserve">Barry Hallsted, </w:t>
      </w:r>
      <w:r w:rsidR="00D93E5E" w:rsidRPr="004A088F">
        <w:rPr>
          <w:sz w:val="20"/>
          <w:szCs w:val="20"/>
        </w:rPr>
        <w:t xml:space="preserve">Jessica Hill, </w:t>
      </w:r>
      <w:r w:rsidR="009F0E6F" w:rsidRPr="004A088F">
        <w:rPr>
          <w:sz w:val="20"/>
          <w:szCs w:val="20"/>
        </w:rPr>
        <w:t xml:space="preserve">Chuck </w:t>
      </w:r>
      <w:r w:rsidR="009F0E6F" w:rsidRPr="00D93E5E">
        <w:rPr>
          <w:sz w:val="20"/>
          <w:szCs w:val="20"/>
        </w:rPr>
        <w:t xml:space="preserve">Knutson, </w:t>
      </w:r>
      <w:r w:rsidR="00D93E5E" w:rsidRPr="00D93E5E">
        <w:rPr>
          <w:sz w:val="20"/>
          <w:szCs w:val="20"/>
        </w:rPr>
        <w:t>Scott</w:t>
      </w:r>
      <w:r w:rsidR="00D93E5E" w:rsidRPr="004A088F">
        <w:rPr>
          <w:sz w:val="20"/>
          <w:szCs w:val="20"/>
        </w:rPr>
        <w:t xml:space="preserve"> Lewis,</w:t>
      </w:r>
      <w:r w:rsidR="00D93E5E" w:rsidRPr="00D93E5E">
        <w:rPr>
          <w:sz w:val="20"/>
          <w:szCs w:val="20"/>
        </w:rPr>
        <w:t xml:space="preserve"> </w:t>
      </w:r>
      <w:r w:rsidR="00D93E5E" w:rsidRPr="004A088F">
        <w:rPr>
          <w:sz w:val="20"/>
          <w:szCs w:val="20"/>
        </w:rPr>
        <w:t>David W. Scott,</w:t>
      </w:r>
      <w:r w:rsidR="00D93E5E" w:rsidRPr="00D93E5E">
        <w:rPr>
          <w:sz w:val="20"/>
          <w:szCs w:val="20"/>
        </w:rPr>
        <w:t xml:space="preserve"> </w:t>
      </w:r>
      <w:r w:rsidR="00D93E5E" w:rsidRPr="004A088F">
        <w:rPr>
          <w:sz w:val="20"/>
          <w:szCs w:val="20"/>
        </w:rPr>
        <w:t>Geoffrey Zahn</w:t>
      </w:r>
    </w:p>
    <w:p w14:paraId="298E9F4F" w14:textId="34EE7153" w:rsidR="00D901F6" w:rsidRPr="004A088F" w:rsidRDefault="00D901F6" w:rsidP="00D901F6">
      <w:pPr>
        <w:rPr>
          <w:sz w:val="20"/>
          <w:szCs w:val="20"/>
        </w:rPr>
      </w:pPr>
      <w:r w:rsidRPr="004A088F">
        <w:rPr>
          <w:b/>
          <w:i/>
          <w:sz w:val="20"/>
          <w:szCs w:val="20"/>
        </w:rPr>
        <w:t>Guests:</w:t>
      </w:r>
      <w:r w:rsidRPr="004A088F">
        <w:rPr>
          <w:b/>
          <w:i/>
          <w:sz w:val="20"/>
          <w:szCs w:val="20"/>
        </w:rPr>
        <w:tab/>
      </w:r>
      <w:r w:rsidRPr="004A088F">
        <w:rPr>
          <w:sz w:val="20"/>
          <w:szCs w:val="20"/>
        </w:rPr>
        <w:t xml:space="preserve"> </w:t>
      </w:r>
      <w:r w:rsidR="00C64FEC" w:rsidRPr="00E54F3A">
        <w:rPr>
          <w:sz w:val="20"/>
          <w:szCs w:val="20"/>
        </w:rPr>
        <w:t>Nizhone Meza</w:t>
      </w:r>
      <w:r w:rsidR="00F91AFE" w:rsidRPr="00E54F3A">
        <w:rPr>
          <w:sz w:val="20"/>
          <w:szCs w:val="20"/>
        </w:rPr>
        <w:t>, Val</w:t>
      </w:r>
      <w:r w:rsidR="00E54F3A" w:rsidRPr="00E54F3A">
        <w:rPr>
          <w:sz w:val="20"/>
          <w:szCs w:val="20"/>
        </w:rPr>
        <w:t xml:space="preserve"> Peterson</w:t>
      </w:r>
      <w:r w:rsidR="00F91AFE" w:rsidRPr="00E54F3A">
        <w:rPr>
          <w:sz w:val="20"/>
          <w:szCs w:val="20"/>
        </w:rPr>
        <w:t>, Jacob</w:t>
      </w:r>
      <w:r w:rsidR="00E54F3A" w:rsidRPr="00E54F3A">
        <w:rPr>
          <w:sz w:val="20"/>
          <w:szCs w:val="20"/>
        </w:rPr>
        <w:t xml:space="preserve"> Atkin</w:t>
      </w:r>
      <w:r w:rsidR="00F91AFE" w:rsidRPr="00E54F3A">
        <w:rPr>
          <w:sz w:val="20"/>
          <w:szCs w:val="20"/>
        </w:rPr>
        <w:t>, Frank</w:t>
      </w:r>
      <w:r w:rsidR="00E54F3A" w:rsidRPr="00E54F3A">
        <w:rPr>
          <w:sz w:val="20"/>
          <w:szCs w:val="20"/>
        </w:rPr>
        <w:t xml:space="preserve"> Young</w:t>
      </w:r>
      <w:r w:rsidR="00F91AFE" w:rsidRPr="00E54F3A">
        <w:rPr>
          <w:sz w:val="20"/>
          <w:szCs w:val="20"/>
        </w:rPr>
        <w:t xml:space="preserve">, </w:t>
      </w:r>
      <w:r w:rsidR="00E54F3A" w:rsidRPr="00E54F3A">
        <w:rPr>
          <w:sz w:val="20"/>
          <w:szCs w:val="20"/>
        </w:rPr>
        <w:t>Robin Ebmeyer, Jar</w:t>
      </w:r>
      <w:r w:rsidR="00F91AFE" w:rsidRPr="00E54F3A">
        <w:rPr>
          <w:sz w:val="20"/>
          <w:szCs w:val="20"/>
        </w:rPr>
        <w:t xml:space="preserve">ed Sumsion, </w:t>
      </w:r>
      <w:r w:rsidR="00FF2C1C" w:rsidRPr="00E54F3A">
        <w:rPr>
          <w:sz w:val="20"/>
          <w:szCs w:val="20"/>
        </w:rPr>
        <w:t xml:space="preserve">Stephen </w:t>
      </w:r>
      <w:r w:rsidR="00F91AFE" w:rsidRPr="00E54F3A">
        <w:rPr>
          <w:sz w:val="20"/>
          <w:szCs w:val="20"/>
        </w:rPr>
        <w:t>Whyte</w:t>
      </w:r>
      <w:r w:rsidR="00FF2C1C" w:rsidRPr="00E54F3A">
        <w:rPr>
          <w:sz w:val="20"/>
          <w:szCs w:val="20"/>
        </w:rPr>
        <w:t xml:space="preserve">, </w:t>
      </w:r>
      <w:r w:rsidR="00E54F3A">
        <w:rPr>
          <w:sz w:val="20"/>
          <w:szCs w:val="20"/>
        </w:rPr>
        <w:t>A</w:t>
      </w:r>
      <w:r w:rsidR="00E147E1" w:rsidRPr="00E54F3A">
        <w:rPr>
          <w:sz w:val="20"/>
          <w:szCs w:val="20"/>
        </w:rPr>
        <w:t>shley Larsen</w:t>
      </w:r>
      <w:r w:rsidR="00FF2C1C" w:rsidRPr="00E54F3A">
        <w:rPr>
          <w:sz w:val="20"/>
          <w:szCs w:val="20"/>
        </w:rPr>
        <w:t>, Kazem Sohraby, Cara O’Sullivan, Seth Gurell, Jennifer Gallagher, Forrest Williams, Marilyn Meyer, Linda Makin</w:t>
      </w:r>
    </w:p>
    <w:p w14:paraId="5F824FA5" w14:textId="77777777" w:rsidR="00D901F6" w:rsidRPr="004A088F" w:rsidRDefault="00D901F6" w:rsidP="00D901F6">
      <w:pPr>
        <w:rPr>
          <w:sz w:val="20"/>
          <w:szCs w:val="20"/>
        </w:rPr>
      </w:pPr>
      <w:r w:rsidRPr="004A088F">
        <w:rPr>
          <w:sz w:val="20"/>
          <w:szCs w:val="20"/>
        </w:rPr>
        <w:t>Call to order – 3:00 p.m.</w:t>
      </w:r>
    </w:p>
    <w:p w14:paraId="253664C1" w14:textId="7D6319D6" w:rsidR="00D901F6" w:rsidRPr="004A088F" w:rsidRDefault="00D901F6" w:rsidP="00D901F6">
      <w:pPr>
        <w:rPr>
          <w:sz w:val="20"/>
          <w:szCs w:val="20"/>
        </w:rPr>
      </w:pPr>
      <w:r w:rsidRPr="004A088F">
        <w:rPr>
          <w:sz w:val="20"/>
          <w:szCs w:val="20"/>
        </w:rPr>
        <w:t xml:space="preserve">Approval of Minutes from </w:t>
      </w:r>
      <w:r w:rsidR="00C12EAA" w:rsidRPr="004A088F">
        <w:rPr>
          <w:sz w:val="20"/>
          <w:szCs w:val="20"/>
        </w:rPr>
        <w:t xml:space="preserve">December </w:t>
      </w:r>
      <w:r w:rsidR="005239B1">
        <w:rPr>
          <w:sz w:val="20"/>
          <w:szCs w:val="20"/>
        </w:rPr>
        <w:t>8</w:t>
      </w:r>
      <w:r w:rsidRPr="004A088F">
        <w:rPr>
          <w:sz w:val="20"/>
          <w:szCs w:val="20"/>
        </w:rPr>
        <w:t xml:space="preserve">, 2020. </w:t>
      </w:r>
      <w:r w:rsidR="004A37C7" w:rsidRPr="004A088F">
        <w:rPr>
          <w:sz w:val="20"/>
          <w:szCs w:val="20"/>
        </w:rPr>
        <w:t>Minutes approved.</w:t>
      </w:r>
    </w:p>
    <w:p w14:paraId="69CE1C1C" w14:textId="6EE0FDA8" w:rsidR="00FA42AC" w:rsidRDefault="00206DAE" w:rsidP="00D901F6">
      <w:pPr>
        <w:rPr>
          <w:b/>
          <w:sz w:val="20"/>
          <w:szCs w:val="20"/>
        </w:rPr>
      </w:pPr>
      <w:r w:rsidRPr="004A088F">
        <w:rPr>
          <w:b/>
          <w:sz w:val="20"/>
          <w:szCs w:val="20"/>
        </w:rPr>
        <w:t>PROVOST</w:t>
      </w:r>
    </w:p>
    <w:p w14:paraId="252D9061" w14:textId="730175B3" w:rsidR="00FF7404" w:rsidRPr="00FF7404" w:rsidRDefault="00CF705F" w:rsidP="00FF7404">
      <w:pPr>
        <w:rPr>
          <w:b/>
          <w:sz w:val="20"/>
          <w:szCs w:val="20"/>
        </w:rPr>
      </w:pPr>
      <w:r>
        <w:rPr>
          <w:b/>
          <w:sz w:val="20"/>
          <w:szCs w:val="20"/>
        </w:rPr>
        <w:t>(16)</w:t>
      </w:r>
    </w:p>
    <w:p w14:paraId="3C2F4613" w14:textId="7AE9853F" w:rsidR="00CF705F" w:rsidRDefault="00CF705F" w:rsidP="00257A5C">
      <w:pPr>
        <w:pStyle w:val="ListParagraph"/>
        <w:numPr>
          <w:ilvl w:val="0"/>
          <w:numId w:val="1"/>
        </w:numPr>
        <w:rPr>
          <w:bCs/>
          <w:sz w:val="20"/>
          <w:szCs w:val="20"/>
        </w:rPr>
      </w:pPr>
      <w:r w:rsidRPr="00CF705F">
        <w:rPr>
          <w:bCs/>
          <w:sz w:val="20"/>
          <w:szCs w:val="20"/>
        </w:rPr>
        <w:t>Pl</w:t>
      </w:r>
      <w:r w:rsidR="00FF7404">
        <w:rPr>
          <w:bCs/>
          <w:sz w:val="20"/>
          <w:szCs w:val="20"/>
        </w:rPr>
        <w:t>ease remind students, faculty and</w:t>
      </w:r>
      <w:r w:rsidRPr="00CF705F">
        <w:rPr>
          <w:bCs/>
          <w:sz w:val="20"/>
          <w:szCs w:val="20"/>
        </w:rPr>
        <w:t xml:space="preserve"> staff about social distancing and following the campus guidelines.</w:t>
      </w:r>
    </w:p>
    <w:p w14:paraId="61BF4C53" w14:textId="3754F792" w:rsidR="00CF705F" w:rsidRDefault="00CF705F" w:rsidP="00257A5C">
      <w:pPr>
        <w:pStyle w:val="ListParagraph"/>
        <w:numPr>
          <w:ilvl w:val="0"/>
          <w:numId w:val="1"/>
        </w:numPr>
        <w:rPr>
          <w:bCs/>
          <w:sz w:val="20"/>
          <w:szCs w:val="20"/>
        </w:rPr>
      </w:pPr>
      <w:r>
        <w:rPr>
          <w:bCs/>
          <w:sz w:val="20"/>
          <w:szCs w:val="20"/>
        </w:rPr>
        <w:t>Fall enrollments have been pushed back a few weeks. More decisions will be made closer to that date</w:t>
      </w:r>
      <w:r w:rsidR="00E461EA">
        <w:rPr>
          <w:bCs/>
          <w:sz w:val="20"/>
          <w:szCs w:val="20"/>
        </w:rPr>
        <w:t xml:space="preserve"> based on how </w:t>
      </w:r>
      <w:r w:rsidR="00FF7404">
        <w:rPr>
          <w:bCs/>
          <w:sz w:val="20"/>
          <w:szCs w:val="20"/>
        </w:rPr>
        <w:t>the health climate appears. D</w:t>
      </w:r>
      <w:r w:rsidR="00E461EA">
        <w:rPr>
          <w:bCs/>
          <w:sz w:val="20"/>
          <w:szCs w:val="20"/>
        </w:rPr>
        <w:t>epartment</w:t>
      </w:r>
      <w:r w:rsidR="00FF7404">
        <w:rPr>
          <w:bCs/>
          <w:sz w:val="20"/>
          <w:szCs w:val="20"/>
        </w:rPr>
        <w:t xml:space="preserve"> schedules</w:t>
      </w:r>
      <w:r w:rsidR="00E461EA">
        <w:rPr>
          <w:bCs/>
          <w:sz w:val="20"/>
          <w:szCs w:val="20"/>
        </w:rPr>
        <w:t xml:space="preserve"> previously submitted</w:t>
      </w:r>
      <w:r w:rsidR="00FF7404">
        <w:rPr>
          <w:bCs/>
          <w:sz w:val="20"/>
          <w:szCs w:val="20"/>
        </w:rPr>
        <w:t xml:space="preserve"> do</w:t>
      </w:r>
      <w:r w:rsidR="00E461EA">
        <w:rPr>
          <w:bCs/>
          <w:sz w:val="20"/>
          <w:szCs w:val="20"/>
        </w:rPr>
        <w:t xml:space="preserve"> allow some wiggle room for changes.</w:t>
      </w:r>
    </w:p>
    <w:p w14:paraId="1EE65627" w14:textId="17B55883" w:rsidR="00CF705F" w:rsidRDefault="00CF705F" w:rsidP="00257A5C">
      <w:pPr>
        <w:pStyle w:val="ListParagraph"/>
        <w:numPr>
          <w:ilvl w:val="0"/>
          <w:numId w:val="1"/>
        </w:numPr>
        <w:rPr>
          <w:bCs/>
          <w:sz w:val="20"/>
          <w:szCs w:val="20"/>
        </w:rPr>
      </w:pPr>
      <w:r>
        <w:rPr>
          <w:bCs/>
          <w:sz w:val="20"/>
          <w:szCs w:val="20"/>
        </w:rPr>
        <w:t>Enrollments for the spring semester are positive. Headcounts are up, but overall looks like we might be down about 2%. 25%</w:t>
      </w:r>
      <w:r w:rsidR="005A3B60">
        <w:rPr>
          <w:bCs/>
          <w:sz w:val="20"/>
          <w:szCs w:val="20"/>
        </w:rPr>
        <w:t xml:space="preserve"> of total</w:t>
      </w:r>
      <w:r>
        <w:rPr>
          <w:bCs/>
          <w:sz w:val="20"/>
          <w:szCs w:val="20"/>
        </w:rPr>
        <w:t xml:space="preserve"> enrollments are </w:t>
      </w:r>
      <w:r w:rsidR="005A3B60">
        <w:rPr>
          <w:bCs/>
          <w:sz w:val="20"/>
          <w:szCs w:val="20"/>
        </w:rPr>
        <w:t>face-to-face (F2F)</w:t>
      </w:r>
      <w:r>
        <w:rPr>
          <w:bCs/>
          <w:sz w:val="20"/>
          <w:szCs w:val="20"/>
        </w:rPr>
        <w:t xml:space="preserve"> </w:t>
      </w:r>
      <w:r w:rsidR="005A3B60">
        <w:rPr>
          <w:bCs/>
          <w:sz w:val="20"/>
          <w:szCs w:val="20"/>
        </w:rPr>
        <w:t>with</w:t>
      </w:r>
      <w:r>
        <w:rPr>
          <w:bCs/>
          <w:sz w:val="20"/>
          <w:szCs w:val="20"/>
        </w:rPr>
        <w:t xml:space="preserve"> 52% fill rate; 25%</w:t>
      </w:r>
      <w:r w:rsidR="005A3B60">
        <w:rPr>
          <w:bCs/>
          <w:sz w:val="20"/>
          <w:szCs w:val="20"/>
        </w:rPr>
        <w:t xml:space="preserve"> total enrollments are live stream</w:t>
      </w:r>
      <w:r>
        <w:rPr>
          <w:bCs/>
          <w:sz w:val="20"/>
          <w:szCs w:val="20"/>
        </w:rPr>
        <w:t xml:space="preserve"> only</w:t>
      </w:r>
      <w:r w:rsidR="005A3B60">
        <w:rPr>
          <w:bCs/>
          <w:sz w:val="20"/>
          <w:szCs w:val="20"/>
        </w:rPr>
        <w:t xml:space="preserve"> with</w:t>
      </w:r>
      <w:r>
        <w:rPr>
          <w:bCs/>
          <w:sz w:val="20"/>
          <w:szCs w:val="20"/>
        </w:rPr>
        <w:t xml:space="preserve"> 75% fill rate;</w:t>
      </w:r>
      <w:r w:rsidR="005A3B60">
        <w:rPr>
          <w:bCs/>
          <w:sz w:val="20"/>
          <w:szCs w:val="20"/>
        </w:rPr>
        <w:t xml:space="preserve"> and</w:t>
      </w:r>
      <w:r>
        <w:rPr>
          <w:bCs/>
          <w:sz w:val="20"/>
          <w:szCs w:val="20"/>
        </w:rPr>
        <w:t xml:space="preserve"> 50% </w:t>
      </w:r>
      <w:r w:rsidR="005A3B60">
        <w:rPr>
          <w:bCs/>
          <w:sz w:val="20"/>
          <w:szCs w:val="20"/>
        </w:rPr>
        <w:t xml:space="preserve">total enrollments are </w:t>
      </w:r>
      <w:r>
        <w:rPr>
          <w:bCs/>
          <w:sz w:val="20"/>
          <w:szCs w:val="20"/>
        </w:rPr>
        <w:t xml:space="preserve">online </w:t>
      </w:r>
      <w:r w:rsidR="005A3B60">
        <w:rPr>
          <w:bCs/>
          <w:sz w:val="20"/>
          <w:szCs w:val="20"/>
        </w:rPr>
        <w:t>with an</w:t>
      </w:r>
      <w:r>
        <w:rPr>
          <w:bCs/>
          <w:sz w:val="20"/>
          <w:szCs w:val="20"/>
        </w:rPr>
        <w:t xml:space="preserve"> 81% fill rate.</w:t>
      </w:r>
    </w:p>
    <w:p w14:paraId="6A1D2157" w14:textId="65415362" w:rsidR="00E461EA" w:rsidRDefault="00E461EA" w:rsidP="00EC570B">
      <w:pPr>
        <w:pStyle w:val="ListParagraph"/>
        <w:numPr>
          <w:ilvl w:val="0"/>
          <w:numId w:val="1"/>
        </w:numPr>
        <w:rPr>
          <w:bCs/>
          <w:sz w:val="20"/>
          <w:szCs w:val="20"/>
        </w:rPr>
      </w:pPr>
      <w:r>
        <w:rPr>
          <w:bCs/>
          <w:sz w:val="20"/>
          <w:szCs w:val="20"/>
        </w:rPr>
        <w:t xml:space="preserve">COVID testing is more robust this semester. All students taking at least one </w:t>
      </w:r>
      <w:r w:rsidR="00EC570B">
        <w:rPr>
          <w:bCs/>
          <w:sz w:val="20"/>
          <w:szCs w:val="20"/>
        </w:rPr>
        <w:t>F2F</w:t>
      </w:r>
      <w:r>
        <w:rPr>
          <w:bCs/>
          <w:sz w:val="20"/>
          <w:szCs w:val="20"/>
        </w:rPr>
        <w:t xml:space="preserve"> class should be tested within the first 10 days of class. Testing is available to faculty and staff if they desire. There is no hard penalty, but </w:t>
      </w:r>
      <w:r w:rsidR="00EC570B">
        <w:rPr>
          <w:bCs/>
          <w:sz w:val="20"/>
          <w:szCs w:val="20"/>
        </w:rPr>
        <w:t xml:space="preserve">testing is </w:t>
      </w:r>
      <w:r>
        <w:rPr>
          <w:bCs/>
          <w:sz w:val="20"/>
          <w:szCs w:val="20"/>
        </w:rPr>
        <w:t>strongly recommended. There will be ongoing testing for students. Refer to the information distributed</w:t>
      </w:r>
      <w:r w:rsidR="00EC570B" w:rsidRPr="00EC570B">
        <w:t xml:space="preserve"> </w:t>
      </w:r>
      <w:hyperlink r:id="rId8" w:history="1">
        <w:r w:rsidR="00EC570B" w:rsidRPr="005D26F0">
          <w:rPr>
            <w:rStyle w:val="Hyperlink"/>
            <w:bCs/>
            <w:sz w:val="20"/>
            <w:szCs w:val="20"/>
          </w:rPr>
          <w:t>https://www.uvu.edu/spring2021/testing/index.html</w:t>
        </w:r>
      </w:hyperlink>
      <w:r w:rsidR="00EC570B">
        <w:rPr>
          <w:bCs/>
          <w:sz w:val="20"/>
          <w:szCs w:val="20"/>
        </w:rPr>
        <w:t xml:space="preserve"> </w:t>
      </w:r>
    </w:p>
    <w:p w14:paraId="2E880491" w14:textId="3C06079C" w:rsidR="00E461EA" w:rsidRDefault="00EC570B" w:rsidP="00257A5C">
      <w:pPr>
        <w:pStyle w:val="ListParagraph"/>
        <w:numPr>
          <w:ilvl w:val="0"/>
          <w:numId w:val="1"/>
        </w:numPr>
        <w:rPr>
          <w:bCs/>
          <w:sz w:val="20"/>
          <w:szCs w:val="20"/>
        </w:rPr>
      </w:pPr>
      <w:r>
        <w:rPr>
          <w:bCs/>
          <w:sz w:val="20"/>
          <w:szCs w:val="20"/>
        </w:rPr>
        <w:t>Higher Education (</w:t>
      </w:r>
      <w:r w:rsidR="00E461EA">
        <w:rPr>
          <w:bCs/>
          <w:sz w:val="20"/>
          <w:szCs w:val="20"/>
        </w:rPr>
        <w:t>HE</w:t>
      </w:r>
      <w:r>
        <w:rPr>
          <w:bCs/>
          <w:sz w:val="20"/>
          <w:szCs w:val="20"/>
        </w:rPr>
        <w:t>)</w:t>
      </w:r>
      <w:r w:rsidR="00E461EA">
        <w:rPr>
          <w:bCs/>
          <w:sz w:val="20"/>
          <w:szCs w:val="20"/>
        </w:rPr>
        <w:t xml:space="preserve"> faculty are not prioritized </w:t>
      </w:r>
      <w:r w:rsidR="008332FB">
        <w:rPr>
          <w:bCs/>
          <w:sz w:val="20"/>
          <w:szCs w:val="20"/>
        </w:rPr>
        <w:t>with</w:t>
      </w:r>
      <w:r w:rsidR="00E461EA">
        <w:rPr>
          <w:bCs/>
          <w:sz w:val="20"/>
          <w:szCs w:val="20"/>
        </w:rPr>
        <w:t xml:space="preserve"> the K-12 vaccinations. </w:t>
      </w:r>
    </w:p>
    <w:p w14:paraId="0D539AFA" w14:textId="43A83A50" w:rsidR="00E461EA" w:rsidRDefault="00E461EA" w:rsidP="00257A5C">
      <w:pPr>
        <w:pStyle w:val="ListParagraph"/>
        <w:numPr>
          <w:ilvl w:val="0"/>
          <w:numId w:val="1"/>
        </w:numPr>
        <w:rPr>
          <w:bCs/>
          <w:sz w:val="20"/>
          <w:szCs w:val="20"/>
        </w:rPr>
      </w:pPr>
      <w:r>
        <w:rPr>
          <w:bCs/>
          <w:sz w:val="20"/>
          <w:szCs w:val="20"/>
        </w:rPr>
        <w:t>A</w:t>
      </w:r>
      <w:r w:rsidR="008332FB">
        <w:rPr>
          <w:bCs/>
          <w:sz w:val="20"/>
          <w:szCs w:val="20"/>
        </w:rPr>
        <w:t>cademic Affairs (A</w:t>
      </w:r>
      <w:r>
        <w:rPr>
          <w:bCs/>
          <w:sz w:val="20"/>
          <w:szCs w:val="20"/>
        </w:rPr>
        <w:t>A</w:t>
      </w:r>
      <w:r w:rsidR="008332FB">
        <w:rPr>
          <w:bCs/>
          <w:sz w:val="20"/>
          <w:szCs w:val="20"/>
        </w:rPr>
        <w:t>) C</w:t>
      </w:r>
      <w:r>
        <w:rPr>
          <w:bCs/>
          <w:sz w:val="20"/>
          <w:szCs w:val="20"/>
        </w:rPr>
        <w:t>hanges</w:t>
      </w:r>
    </w:p>
    <w:p w14:paraId="49C51EDE" w14:textId="732D61B8" w:rsidR="00E461EA" w:rsidRDefault="008332FB" w:rsidP="00257A5C">
      <w:pPr>
        <w:pStyle w:val="ListParagraph"/>
        <w:numPr>
          <w:ilvl w:val="1"/>
          <w:numId w:val="1"/>
        </w:numPr>
        <w:rPr>
          <w:bCs/>
          <w:sz w:val="20"/>
          <w:szCs w:val="20"/>
        </w:rPr>
      </w:pPr>
      <w:r>
        <w:rPr>
          <w:bCs/>
          <w:sz w:val="20"/>
          <w:szCs w:val="20"/>
        </w:rPr>
        <w:t xml:space="preserve">David </w:t>
      </w:r>
      <w:r w:rsidR="00E461EA">
        <w:rPr>
          <w:bCs/>
          <w:sz w:val="20"/>
          <w:szCs w:val="20"/>
        </w:rPr>
        <w:t xml:space="preserve">McEntire returned to faculty. </w:t>
      </w:r>
      <w:r>
        <w:rPr>
          <w:bCs/>
          <w:sz w:val="20"/>
          <w:szCs w:val="20"/>
        </w:rPr>
        <w:t>Cheryl Hanewicz will serve as</w:t>
      </w:r>
      <w:r w:rsidR="00E461EA">
        <w:rPr>
          <w:bCs/>
          <w:sz w:val="20"/>
          <w:szCs w:val="20"/>
        </w:rPr>
        <w:t xml:space="preserve"> the Interim Dean of </w:t>
      </w:r>
      <w:r>
        <w:rPr>
          <w:bCs/>
          <w:sz w:val="20"/>
          <w:szCs w:val="20"/>
        </w:rPr>
        <w:t>the College of Health &amp; Public Service (</w:t>
      </w:r>
      <w:r w:rsidR="00E461EA">
        <w:rPr>
          <w:bCs/>
          <w:sz w:val="20"/>
          <w:szCs w:val="20"/>
        </w:rPr>
        <w:t>CHPS</w:t>
      </w:r>
      <w:r>
        <w:rPr>
          <w:bCs/>
          <w:sz w:val="20"/>
          <w:szCs w:val="20"/>
        </w:rPr>
        <w:t>)</w:t>
      </w:r>
      <w:r w:rsidR="00E461EA">
        <w:rPr>
          <w:bCs/>
          <w:sz w:val="20"/>
          <w:szCs w:val="20"/>
        </w:rPr>
        <w:t xml:space="preserve"> until </w:t>
      </w:r>
      <w:r>
        <w:rPr>
          <w:bCs/>
          <w:sz w:val="20"/>
          <w:szCs w:val="20"/>
        </w:rPr>
        <w:t xml:space="preserve">a </w:t>
      </w:r>
      <w:r w:rsidR="00E461EA">
        <w:rPr>
          <w:bCs/>
          <w:sz w:val="20"/>
          <w:szCs w:val="20"/>
        </w:rPr>
        <w:t>new search is completed.</w:t>
      </w:r>
    </w:p>
    <w:p w14:paraId="01189261" w14:textId="0854A79F" w:rsidR="00E461EA" w:rsidRDefault="00E461EA" w:rsidP="00257A5C">
      <w:pPr>
        <w:pStyle w:val="ListParagraph"/>
        <w:numPr>
          <w:ilvl w:val="1"/>
          <w:numId w:val="1"/>
        </w:numPr>
        <w:rPr>
          <w:bCs/>
          <w:sz w:val="20"/>
          <w:szCs w:val="20"/>
        </w:rPr>
      </w:pPr>
      <w:r>
        <w:rPr>
          <w:bCs/>
          <w:sz w:val="20"/>
          <w:szCs w:val="20"/>
        </w:rPr>
        <w:t xml:space="preserve">Due to Hanewicz </w:t>
      </w:r>
      <w:r w:rsidR="008332FB">
        <w:rPr>
          <w:bCs/>
          <w:sz w:val="20"/>
          <w:szCs w:val="20"/>
        </w:rPr>
        <w:t>moving, Janet Colvin will serve</w:t>
      </w:r>
      <w:r>
        <w:rPr>
          <w:bCs/>
          <w:sz w:val="20"/>
          <w:szCs w:val="20"/>
        </w:rPr>
        <w:t xml:space="preserve"> as the Interim Associate Provost for Engaged Learning.</w:t>
      </w:r>
    </w:p>
    <w:p w14:paraId="68154E32" w14:textId="0BD071D3" w:rsidR="00E461EA" w:rsidRDefault="00E461EA" w:rsidP="00257A5C">
      <w:pPr>
        <w:pStyle w:val="ListParagraph"/>
        <w:numPr>
          <w:ilvl w:val="1"/>
          <w:numId w:val="1"/>
        </w:numPr>
        <w:rPr>
          <w:bCs/>
          <w:sz w:val="20"/>
          <w:szCs w:val="20"/>
        </w:rPr>
      </w:pPr>
      <w:r>
        <w:rPr>
          <w:bCs/>
          <w:sz w:val="20"/>
          <w:szCs w:val="20"/>
        </w:rPr>
        <w:t xml:space="preserve">Hired a new Associate Provost for </w:t>
      </w:r>
      <w:r w:rsidR="008332FB">
        <w:rPr>
          <w:bCs/>
          <w:sz w:val="20"/>
          <w:szCs w:val="20"/>
        </w:rPr>
        <w:t>Community Outreach &amp; Economic Development (</w:t>
      </w:r>
      <w:r>
        <w:rPr>
          <w:bCs/>
          <w:sz w:val="20"/>
          <w:szCs w:val="20"/>
        </w:rPr>
        <w:t>COED</w:t>
      </w:r>
      <w:r w:rsidR="008332FB">
        <w:rPr>
          <w:bCs/>
          <w:sz w:val="20"/>
          <w:szCs w:val="20"/>
        </w:rPr>
        <w:t>)</w:t>
      </w:r>
      <w:r>
        <w:rPr>
          <w:bCs/>
          <w:sz w:val="20"/>
          <w:szCs w:val="20"/>
        </w:rPr>
        <w:t xml:space="preserve"> – Dr</w:t>
      </w:r>
      <w:r w:rsidR="008332FB">
        <w:rPr>
          <w:bCs/>
          <w:sz w:val="20"/>
          <w:szCs w:val="20"/>
        </w:rPr>
        <w:t>.</w:t>
      </w:r>
      <w:r>
        <w:rPr>
          <w:bCs/>
          <w:sz w:val="20"/>
          <w:szCs w:val="20"/>
        </w:rPr>
        <w:t xml:space="preserve"> Belkis Torres-Capeles effective 2/1/21.</w:t>
      </w:r>
    </w:p>
    <w:p w14:paraId="4A81018B" w14:textId="2EB52F44" w:rsidR="00E461EA" w:rsidRDefault="00E461EA" w:rsidP="00257A5C">
      <w:pPr>
        <w:pStyle w:val="ListParagraph"/>
        <w:numPr>
          <w:ilvl w:val="1"/>
          <w:numId w:val="1"/>
        </w:numPr>
        <w:rPr>
          <w:bCs/>
          <w:sz w:val="20"/>
          <w:szCs w:val="20"/>
        </w:rPr>
      </w:pPr>
      <w:r>
        <w:rPr>
          <w:bCs/>
          <w:sz w:val="20"/>
          <w:szCs w:val="20"/>
        </w:rPr>
        <w:t>Trish Baker will continue in a leadership role with COED.</w:t>
      </w:r>
    </w:p>
    <w:p w14:paraId="77E30E2E" w14:textId="34C421F0" w:rsidR="00E461EA" w:rsidRDefault="00E461EA" w:rsidP="00257A5C">
      <w:pPr>
        <w:pStyle w:val="ListParagraph"/>
        <w:numPr>
          <w:ilvl w:val="1"/>
          <w:numId w:val="1"/>
        </w:numPr>
        <w:rPr>
          <w:bCs/>
          <w:sz w:val="20"/>
          <w:szCs w:val="20"/>
        </w:rPr>
      </w:pPr>
      <w:r>
        <w:rPr>
          <w:bCs/>
          <w:sz w:val="20"/>
          <w:szCs w:val="20"/>
        </w:rPr>
        <w:t>Shauna Reher has moved out of state and Sheri Smederovac has taken her position.</w:t>
      </w:r>
    </w:p>
    <w:p w14:paraId="6356B214" w14:textId="7B5E9F22" w:rsidR="00E461EA" w:rsidRDefault="003B71B8" w:rsidP="00257A5C">
      <w:pPr>
        <w:pStyle w:val="ListParagraph"/>
        <w:numPr>
          <w:ilvl w:val="0"/>
          <w:numId w:val="1"/>
        </w:numPr>
        <w:rPr>
          <w:bCs/>
          <w:sz w:val="20"/>
          <w:szCs w:val="20"/>
        </w:rPr>
      </w:pPr>
      <w:r>
        <w:rPr>
          <w:bCs/>
          <w:sz w:val="20"/>
          <w:szCs w:val="20"/>
        </w:rPr>
        <w:t>Plan is for live stream option</w:t>
      </w:r>
      <w:r w:rsidR="00490571">
        <w:rPr>
          <w:bCs/>
          <w:sz w:val="20"/>
          <w:szCs w:val="20"/>
        </w:rPr>
        <w:t>s</w:t>
      </w:r>
      <w:r>
        <w:rPr>
          <w:bCs/>
          <w:sz w:val="20"/>
          <w:szCs w:val="20"/>
        </w:rPr>
        <w:t xml:space="preserve"> to be available in perpetuity post-COVID.UVU has invested in technology and should plan to use it to enhance the student experience.</w:t>
      </w:r>
    </w:p>
    <w:p w14:paraId="2C1F522D" w14:textId="376924F8" w:rsidR="003B71B8" w:rsidRDefault="00C97CE2" w:rsidP="00257A5C">
      <w:pPr>
        <w:pStyle w:val="ListParagraph"/>
        <w:numPr>
          <w:ilvl w:val="0"/>
          <w:numId w:val="1"/>
        </w:numPr>
        <w:rPr>
          <w:bCs/>
          <w:sz w:val="20"/>
          <w:szCs w:val="20"/>
        </w:rPr>
      </w:pPr>
      <w:r>
        <w:rPr>
          <w:bCs/>
          <w:sz w:val="20"/>
          <w:szCs w:val="20"/>
        </w:rPr>
        <w:lastRenderedPageBreak/>
        <w:t>Vaught would like for faculty to have the ability to make delivery adjustments if COVID rates are still high in fall 2021. Want to</w:t>
      </w:r>
      <w:r w:rsidR="002C6F14">
        <w:rPr>
          <w:bCs/>
          <w:sz w:val="20"/>
          <w:szCs w:val="20"/>
        </w:rPr>
        <w:t xml:space="preserve"> en</w:t>
      </w:r>
      <w:r>
        <w:rPr>
          <w:bCs/>
          <w:sz w:val="20"/>
          <w:szCs w:val="20"/>
        </w:rPr>
        <w:t>sure we alleviate student confusion for course delivery modes</w:t>
      </w:r>
      <w:r w:rsidR="002C6F14">
        <w:rPr>
          <w:bCs/>
          <w:sz w:val="20"/>
          <w:szCs w:val="20"/>
        </w:rPr>
        <w:t xml:space="preserve"> and</w:t>
      </w:r>
      <w:r>
        <w:rPr>
          <w:bCs/>
          <w:sz w:val="20"/>
          <w:szCs w:val="20"/>
        </w:rPr>
        <w:t xml:space="preserve"> be sensitive to both faculty and students. Will follow up with deans and department chairs for more clarity.</w:t>
      </w:r>
    </w:p>
    <w:p w14:paraId="3D37F05D" w14:textId="55C32ACE" w:rsidR="00F91AFE" w:rsidRPr="002C6F14" w:rsidRDefault="00F91AFE" w:rsidP="00F91AFE">
      <w:pPr>
        <w:rPr>
          <w:b/>
          <w:bCs/>
          <w:caps/>
          <w:sz w:val="20"/>
          <w:szCs w:val="20"/>
        </w:rPr>
      </w:pPr>
      <w:r w:rsidRPr="002C6F14">
        <w:rPr>
          <w:b/>
          <w:bCs/>
          <w:caps/>
          <w:sz w:val="20"/>
          <w:szCs w:val="20"/>
        </w:rPr>
        <w:t>Finance and Administration</w:t>
      </w:r>
      <w:r w:rsidR="009B5E2F">
        <w:rPr>
          <w:b/>
          <w:bCs/>
          <w:caps/>
          <w:sz w:val="20"/>
          <w:szCs w:val="20"/>
        </w:rPr>
        <w:t xml:space="preserve"> (F&amp;A)</w:t>
      </w:r>
    </w:p>
    <w:p w14:paraId="0923E18F" w14:textId="00E668C8" w:rsidR="00F91AFE" w:rsidRDefault="002C6F14" w:rsidP="00257A5C">
      <w:pPr>
        <w:pStyle w:val="ListParagraph"/>
        <w:numPr>
          <w:ilvl w:val="0"/>
          <w:numId w:val="2"/>
        </w:numPr>
        <w:rPr>
          <w:bCs/>
          <w:sz w:val="20"/>
          <w:szCs w:val="20"/>
        </w:rPr>
      </w:pPr>
      <w:r>
        <w:rPr>
          <w:bCs/>
          <w:sz w:val="20"/>
          <w:szCs w:val="20"/>
        </w:rPr>
        <w:t>Decision-M</w:t>
      </w:r>
      <w:r w:rsidR="00F91AFE">
        <w:rPr>
          <w:bCs/>
          <w:sz w:val="20"/>
          <w:szCs w:val="20"/>
        </w:rPr>
        <w:t>aking Framework</w:t>
      </w:r>
    </w:p>
    <w:p w14:paraId="4547BBFC" w14:textId="04590220" w:rsidR="00F91AFE" w:rsidRDefault="00F91AFE" w:rsidP="00257A5C">
      <w:pPr>
        <w:pStyle w:val="ListParagraph"/>
        <w:numPr>
          <w:ilvl w:val="1"/>
          <w:numId w:val="2"/>
        </w:numPr>
        <w:rPr>
          <w:bCs/>
          <w:sz w:val="20"/>
          <w:szCs w:val="20"/>
        </w:rPr>
      </w:pPr>
      <w:r>
        <w:rPr>
          <w:bCs/>
          <w:sz w:val="20"/>
          <w:szCs w:val="20"/>
        </w:rPr>
        <w:t>State and Federal Statute drive many decisions.</w:t>
      </w:r>
    </w:p>
    <w:p w14:paraId="65B329D0" w14:textId="0C1AFD83" w:rsidR="00F91AFE" w:rsidRDefault="00F91AFE" w:rsidP="00257A5C">
      <w:pPr>
        <w:pStyle w:val="ListParagraph"/>
        <w:numPr>
          <w:ilvl w:val="1"/>
          <w:numId w:val="2"/>
        </w:numPr>
        <w:rPr>
          <w:bCs/>
          <w:sz w:val="20"/>
          <w:szCs w:val="20"/>
        </w:rPr>
      </w:pPr>
      <w:r>
        <w:rPr>
          <w:bCs/>
          <w:sz w:val="20"/>
          <w:szCs w:val="20"/>
        </w:rPr>
        <w:t>State Policy</w:t>
      </w:r>
      <w:r w:rsidR="002C6F14">
        <w:rPr>
          <w:bCs/>
          <w:sz w:val="20"/>
          <w:szCs w:val="20"/>
        </w:rPr>
        <w:t xml:space="preserve"> makers drive decisions</w:t>
      </w:r>
      <w:r>
        <w:rPr>
          <w:bCs/>
          <w:sz w:val="20"/>
          <w:szCs w:val="20"/>
        </w:rPr>
        <w:t xml:space="preserve">: UBHE; </w:t>
      </w:r>
      <w:r w:rsidR="002C6F14">
        <w:rPr>
          <w:bCs/>
          <w:sz w:val="20"/>
          <w:szCs w:val="20"/>
        </w:rPr>
        <w:t>DFCM, Procurement, Building Board, State Auditors, Attorney General’s</w:t>
      </w:r>
      <w:r>
        <w:rPr>
          <w:bCs/>
          <w:sz w:val="20"/>
          <w:szCs w:val="20"/>
        </w:rPr>
        <w:t xml:space="preserve"> Office, Transportation Commission, Federal Highways, and </w:t>
      </w:r>
      <w:r w:rsidR="002C6F14">
        <w:rPr>
          <w:bCs/>
          <w:sz w:val="20"/>
          <w:szCs w:val="20"/>
        </w:rPr>
        <w:t>Department</w:t>
      </w:r>
      <w:r>
        <w:rPr>
          <w:bCs/>
          <w:sz w:val="20"/>
          <w:szCs w:val="20"/>
        </w:rPr>
        <w:t xml:space="preserve"> of Admin</w:t>
      </w:r>
      <w:r w:rsidR="002C6F14">
        <w:rPr>
          <w:bCs/>
          <w:sz w:val="20"/>
          <w:szCs w:val="20"/>
        </w:rPr>
        <w:t>istrative</w:t>
      </w:r>
      <w:r>
        <w:rPr>
          <w:bCs/>
          <w:sz w:val="20"/>
          <w:szCs w:val="20"/>
        </w:rPr>
        <w:t xml:space="preserve"> Services</w:t>
      </w:r>
    </w:p>
    <w:p w14:paraId="06C76189" w14:textId="08BA5A6E" w:rsidR="00F91AFE" w:rsidRDefault="00F91AFE" w:rsidP="00257A5C">
      <w:pPr>
        <w:pStyle w:val="ListParagraph"/>
        <w:numPr>
          <w:ilvl w:val="1"/>
          <w:numId w:val="2"/>
        </w:numPr>
        <w:rPr>
          <w:bCs/>
          <w:sz w:val="20"/>
          <w:szCs w:val="20"/>
        </w:rPr>
      </w:pPr>
      <w:r>
        <w:rPr>
          <w:bCs/>
          <w:sz w:val="20"/>
          <w:szCs w:val="20"/>
        </w:rPr>
        <w:t>UVU Policies &amp; Guidelines: Masterplans, Vision 2030</w:t>
      </w:r>
    </w:p>
    <w:p w14:paraId="2399BD0A" w14:textId="027C4304" w:rsidR="00F91AFE" w:rsidRDefault="00F91AFE" w:rsidP="00257A5C">
      <w:pPr>
        <w:pStyle w:val="ListParagraph"/>
        <w:numPr>
          <w:ilvl w:val="1"/>
          <w:numId w:val="2"/>
        </w:numPr>
        <w:rPr>
          <w:bCs/>
          <w:sz w:val="20"/>
          <w:szCs w:val="20"/>
        </w:rPr>
      </w:pPr>
      <w:r>
        <w:rPr>
          <w:bCs/>
          <w:sz w:val="20"/>
          <w:szCs w:val="20"/>
        </w:rPr>
        <w:t>Internal Evaluation and Consideration</w:t>
      </w:r>
      <w:r w:rsidR="004544D3">
        <w:rPr>
          <w:bCs/>
          <w:sz w:val="20"/>
          <w:szCs w:val="20"/>
        </w:rPr>
        <w:t>: Division asks is it sustainable, effective and efficient</w:t>
      </w:r>
      <w:r w:rsidR="002C6F14">
        <w:rPr>
          <w:bCs/>
          <w:sz w:val="20"/>
          <w:szCs w:val="20"/>
        </w:rPr>
        <w:t>.</w:t>
      </w:r>
    </w:p>
    <w:p w14:paraId="30595FB5" w14:textId="018CE74B" w:rsidR="004544D3" w:rsidRDefault="004544D3" w:rsidP="00257A5C">
      <w:pPr>
        <w:pStyle w:val="ListParagraph"/>
        <w:numPr>
          <w:ilvl w:val="1"/>
          <w:numId w:val="2"/>
        </w:numPr>
        <w:rPr>
          <w:bCs/>
          <w:sz w:val="20"/>
          <w:szCs w:val="20"/>
        </w:rPr>
      </w:pPr>
      <w:r>
        <w:rPr>
          <w:bCs/>
          <w:sz w:val="20"/>
          <w:szCs w:val="20"/>
        </w:rPr>
        <w:t>Q&amp;A</w:t>
      </w:r>
    </w:p>
    <w:p w14:paraId="1591CCBD" w14:textId="4A297E30" w:rsidR="004544D3" w:rsidRDefault="002C6F14" w:rsidP="00257A5C">
      <w:pPr>
        <w:pStyle w:val="ListParagraph"/>
        <w:numPr>
          <w:ilvl w:val="2"/>
          <w:numId w:val="2"/>
        </w:numPr>
        <w:rPr>
          <w:bCs/>
          <w:sz w:val="20"/>
          <w:szCs w:val="20"/>
        </w:rPr>
      </w:pPr>
      <w:r>
        <w:rPr>
          <w:bCs/>
          <w:sz w:val="20"/>
          <w:szCs w:val="20"/>
        </w:rPr>
        <w:t>Faculty would like d</w:t>
      </w:r>
      <w:r w:rsidR="004544D3">
        <w:rPr>
          <w:bCs/>
          <w:sz w:val="20"/>
          <w:szCs w:val="20"/>
        </w:rPr>
        <w:t>ecisions that have an impact on faculty</w:t>
      </w:r>
      <w:r>
        <w:rPr>
          <w:bCs/>
          <w:sz w:val="20"/>
          <w:szCs w:val="20"/>
        </w:rPr>
        <w:t xml:space="preserve"> to include and inform faculty prior to decisions being made</w:t>
      </w:r>
      <w:r w:rsidR="004544D3">
        <w:rPr>
          <w:bCs/>
          <w:sz w:val="20"/>
          <w:szCs w:val="20"/>
        </w:rPr>
        <w:t>.</w:t>
      </w:r>
    </w:p>
    <w:p w14:paraId="100B8776" w14:textId="480F2513" w:rsidR="004544D3" w:rsidRDefault="004544D3" w:rsidP="00257A5C">
      <w:pPr>
        <w:pStyle w:val="ListParagraph"/>
        <w:numPr>
          <w:ilvl w:val="2"/>
          <w:numId w:val="2"/>
        </w:numPr>
        <w:rPr>
          <w:bCs/>
          <w:sz w:val="20"/>
          <w:szCs w:val="20"/>
        </w:rPr>
      </w:pPr>
      <w:r>
        <w:rPr>
          <w:bCs/>
          <w:sz w:val="20"/>
          <w:szCs w:val="20"/>
        </w:rPr>
        <w:t xml:space="preserve">What </w:t>
      </w:r>
      <w:r w:rsidR="009B5E2F">
        <w:rPr>
          <w:bCs/>
          <w:sz w:val="20"/>
          <w:szCs w:val="20"/>
        </w:rPr>
        <w:t xml:space="preserve">communication </w:t>
      </w:r>
      <w:r>
        <w:rPr>
          <w:bCs/>
          <w:sz w:val="20"/>
          <w:szCs w:val="20"/>
        </w:rPr>
        <w:t>venues are available that can pass</w:t>
      </w:r>
      <w:r w:rsidR="009B5E2F">
        <w:rPr>
          <w:bCs/>
          <w:sz w:val="20"/>
          <w:szCs w:val="20"/>
        </w:rPr>
        <w:t xml:space="preserve"> information</w:t>
      </w:r>
      <w:r>
        <w:rPr>
          <w:bCs/>
          <w:sz w:val="20"/>
          <w:szCs w:val="20"/>
        </w:rPr>
        <w:t xml:space="preserve"> down to stakeholders</w:t>
      </w:r>
      <w:r w:rsidR="009B5E2F">
        <w:rPr>
          <w:bCs/>
          <w:sz w:val="20"/>
          <w:szCs w:val="20"/>
        </w:rPr>
        <w:t xml:space="preserve"> that are directly affected by decisions</w:t>
      </w:r>
      <w:r>
        <w:rPr>
          <w:bCs/>
          <w:sz w:val="20"/>
          <w:szCs w:val="20"/>
        </w:rPr>
        <w:t xml:space="preserve">? Peterson expressed that UVAnnounce is the </w:t>
      </w:r>
      <w:r w:rsidR="009B5E2F">
        <w:rPr>
          <w:bCs/>
          <w:sz w:val="20"/>
          <w:szCs w:val="20"/>
        </w:rPr>
        <w:t xml:space="preserve">campus </w:t>
      </w:r>
      <w:r>
        <w:rPr>
          <w:bCs/>
          <w:sz w:val="20"/>
          <w:szCs w:val="20"/>
        </w:rPr>
        <w:t>platform to distribute messaging. From a Facilities perspective, the better time to make changes is usually during the summer. Agrees that F&amp;A needs to keep lines of communication open.</w:t>
      </w:r>
    </w:p>
    <w:p w14:paraId="0E5C2FEB" w14:textId="5FAACC06" w:rsidR="004544D3" w:rsidRDefault="004544D3" w:rsidP="00257A5C">
      <w:pPr>
        <w:pStyle w:val="ListParagraph"/>
        <w:numPr>
          <w:ilvl w:val="2"/>
          <w:numId w:val="2"/>
        </w:numPr>
        <w:rPr>
          <w:bCs/>
          <w:sz w:val="20"/>
          <w:szCs w:val="20"/>
        </w:rPr>
      </w:pPr>
      <w:r>
        <w:rPr>
          <w:bCs/>
          <w:sz w:val="20"/>
          <w:szCs w:val="20"/>
        </w:rPr>
        <w:t>Faculty would like to have a seat at the table before decisions are made when there is an issue that impacts faculty and needs to be addressed.</w:t>
      </w:r>
      <w:r w:rsidR="00274DA5">
        <w:rPr>
          <w:bCs/>
          <w:sz w:val="20"/>
          <w:szCs w:val="20"/>
        </w:rPr>
        <w:t xml:space="preserve"> Peterson responded that transparency is something all parties can work on.</w:t>
      </w:r>
    </w:p>
    <w:p w14:paraId="3661ECF4" w14:textId="7CE0992E" w:rsidR="00274DA5" w:rsidRDefault="00274DA5" w:rsidP="00257A5C">
      <w:pPr>
        <w:pStyle w:val="ListParagraph"/>
        <w:numPr>
          <w:ilvl w:val="0"/>
          <w:numId w:val="2"/>
        </w:numPr>
        <w:rPr>
          <w:bCs/>
          <w:sz w:val="20"/>
          <w:szCs w:val="20"/>
        </w:rPr>
      </w:pPr>
      <w:r>
        <w:rPr>
          <w:bCs/>
          <w:sz w:val="20"/>
          <w:szCs w:val="20"/>
        </w:rPr>
        <w:t>Facilities</w:t>
      </w:r>
    </w:p>
    <w:p w14:paraId="4F616588" w14:textId="318480CC" w:rsidR="00274DA5" w:rsidRDefault="00274DA5" w:rsidP="00257A5C">
      <w:pPr>
        <w:pStyle w:val="ListParagraph"/>
        <w:numPr>
          <w:ilvl w:val="1"/>
          <w:numId w:val="2"/>
        </w:numPr>
        <w:rPr>
          <w:bCs/>
          <w:sz w:val="20"/>
          <w:szCs w:val="20"/>
        </w:rPr>
      </w:pPr>
      <w:r>
        <w:rPr>
          <w:bCs/>
          <w:sz w:val="20"/>
          <w:szCs w:val="20"/>
        </w:rPr>
        <w:t>Reviewed Infrastructure Process for Projects</w:t>
      </w:r>
    </w:p>
    <w:p w14:paraId="78D15E2E" w14:textId="335B973E" w:rsidR="00274DA5" w:rsidRDefault="004935CF" w:rsidP="00257A5C">
      <w:pPr>
        <w:pStyle w:val="ListParagraph"/>
        <w:numPr>
          <w:ilvl w:val="1"/>
          <w:numId w:val="2"/>
        </w:numPr>
        <w:rPr>
          <w:bCs/>
          <w:sz w:val="20"/>
          <w:szCs w:val="20"/>
        </w:rPr>
      </w:pPr>
      <w:r>
        <w:rPr>
          <w:bCs/>
          <w:sz w:val="20"/>
          <w:szCs w:val="20"/>
        </w:rPr>
        <w:t>Real Property Acquisitions – C</w:t>
      </w:r>
      <w:r w:rsidR="00274DA5">
        <w:rPr>
          <w:bCs/>
          <w:sz w:val="20"/>
          <w:szCs w:val="20"/>
        </w:rPr>
        <w:t xml:space="preserve">ome from Service Area or Campus Master Plan. </w:t>
      </w:r>
      <w:r w:rsidR="00274DA5" w:rsidRPr="00274DA5">
        <w:rPr>
          <w:bCs/>
          <w:sz w:val="20"/>
          <w:szCs w:val="20"/>
        </w:rPr>
        <w:t>Reviewed matrix</w:t>
      </w:r>
      <w:r w:rsidR="00274DA5">
        <w:rPr>
          <w:bCs/>
          <w:sz w:val="20"/>
          <w:szCs w:val="20"/>
        </w:rPr>
        <w:t>.</w:t>
      </w:r>
    </w:p>
    <w:p w14:paraId="182A8CF6" w14:textId="7E31C0FD" w:rsidR="00274DA5" w:rsidRDefault="00274DA5" w:rsidP="00257A5C">
      <w:pPr>
        <w:pStyle w:val="ListParagraph"/>
        <w:numPr>
          <w:ilvl w:val="1"/>
          <w:numId w:val="2"/>
        </w:numPr>
        <w:rPr>
          <w:bCs/>
          <w:sz w:val="20"/>
          <w:szCs w:val="20"/>
        </w:rPr>
      </w:pPr>
      <w:r>
        <w:rPr>
          <w:bCs/>
          <w:sz w:val="20"/>
          <w:szCs w:val="20"/>
        </w:rPr>
        <w:t xml:space="preserve">Construction Update –Keller building </w:t>
      </w:r>
      <w:r w:rsidR="004935CF">
        <w:rPr>
          <w:bCs/>
          <w:sz w:val="20"/>
          <w:szCs w:val="20"/>
        </w:rPr>
        <w:t>scheduled completion is</w:t>
      </w:r>
      <w:r>
        <w:rPr>
          <w:bCs/>
          <w:sz w:val="20"/>
          <w:szCs w:val="20"/>
        </w:rPr>
        <w:t xml:space="preserve"> summer 2021. Pedestrian Bridge Ribbon Cutting will be 1/15. Hope to have the bridge</w:t>
      </w:r>
      <w:r w:rsidR="004935CF">
        <w:rPr>
          <w:bCs/>
          <w:sz w:val="20"/>
          <w:szCs w:val="20"/>
        </w:rPr>
        <w:t xml:space="preserve"> fully</w:t>
      </w:r>
      <w:r>
        <w:rPr>
          <w:bCs/>
          <w:sz w:val="20"/>
          <w:szCs w:val="20"/>
        </w:rPr>
        <w:t xml:space="preserve"> open</w:t>
      </w:r>
      <w:r w:rsidR="004935CF">
        <w:rPr>
          <w:bCs/>
          <w:sz w:val="20"/>
          <w:szCs w:val="20"/>
        </w:rPr>
        <w:t>ed by</w:t>
      </w:r>
      <w:r>
        <w:rPr>
          <w:bCs/>
          <w:sz w:val="20"/>
          <w:szCs w:val="20"/>
        </w:rPr>
        <w:t xml:space="preserve"> 2/1 for general us</w:t>
      </w:r>
      <w:r w:rsidR="004935CF">
        <w:rPr>
          <w:bCs/>
          <w:sz w:val="20"/>
          <w:szCs w:val="20"/>
        </w:rPr>
        <w:t>e</w:t>
      </w:r>
      <w:r>
        <w:rPr>
          <w:bCs/>
          <w:sz w:val="20"/>
          <w:szCs w:val="20"/>
        </w:rPr>
        <w:t>.</w:t>
      </w:r>
    </w:p>
    <w:p w14:paraId="0328C729" w14:textId="4DC6A08C" w:rsidR="00274DA5" w:rsidRDefault="00274DA5" w:rsidP="00257A5C">
      <w:pPr>
        <w:pStyle w:val="ListParagraph"/>
        <w:numPr>
          <w:ilvl w:val="1"/>
          <w:numId w:val="2"/>
        </w:numPr>
        <w:rPr>
          <w:bCs/>
          <w:sz w:val="20"/>
          <w:szCs w:val="20"/>
        </w:rPr>
      </w:pPr>
      <w:r>
        <w:rPr>
          <w:bCs/>
          <w:sz w:val="20"/>
          <w:szCs w:val="20"/>
        </w:rPr>
        <w:t>If run into situations that rooms are unavailable, let Frank Young know and he will address.</w:t>
      </w:r>
    </w:p>
    <w:p w14:paraId="610A3E9A" w14:textId="1A782F57" w:rsidR="00274DA5" w:rsidRDefault="00274DA5" w:rsidP="00257A5C">
      <w:pPr>
        <w:pStyle w:val="ListParagraph"/>
        <w:numPr>
          <w:ilvl w:val="0"/>
          <w:numId w:val="2"/>
        </w:numPr>
        <w:rPr>
          <w:bCs/>
          <w:sz w:val="20"/>
          <w:szCs w:val="20"/>
        </w:rPr>
      </w:pPr>
      <w:r>
        <w:rPr>
          <w:bCs/>
          <w:sz w:val="20"/>
          <w:szCs w:val="20"/>
        </w:rPr>
        <w:t>Compliance Measures</w:t>
      </w:r>
    </w:p>
    <w:p w14:paraId="0FBCE9CA" w14:textId="21A3A773" w:rsidR="00274DA5" w:rsidRDefault="00265FF5" w:rsidP="00257A5C">
      <w:pPr>
        <w:pStyle w:val="ListParagraph"/>
        <w:numPr>
          <w:ilvl w:val="1"/>
          <w:numId w:val="2"/>
        </w:numPr>
        <w:rPr>
          <w:bCs/>
          <w:sz w:val="20"/>
          <w:szCs w:val="20"/>
        </w:rPr>
      </w:pPr>
      <w:r>
        <w:rPr>
          <w:bCs/>
          <w:sz w:val="20"/>
          <w:szCs w:val="20"/>
        </w:rPr>
        <w:t>Changes to University’s compliance measures are the result of external pressures from regulating agencies or due to changes in University operations.</w:t>
      </w:r>
    </w:p>
    <w:p w14:paraId="1382BCBD" w14:textId="4A5614BD" w:rsidR="00265FF5" w:rsidRDefault="00265FF5" w:rsidP="00257A5C">
      <w:pPr>
        <w:pStyle w:val="ListParagraph"/>
        <w:numPr>
          <w:ilvl w:val="1"/>
          <w:numId w:val="2"/>
        </w:numPr>
        <w:rPr>
          <w:bCs/>
          <w:sz w:val="20"/>
          <w:szCs w:val="20"/>
        </w:rPr>
      </w:pPr>
      <w:r>
        <w:rPr>
          <w:bCs/>
          <w:sz w:val="20"/>
          <w:szCs w:val="20"/>
        </w:rPr>
        <w:t>Reviewed Compliance Process</w:t>
      </w:r>
    </w:p>
    <w:p w14:paraId="636660FD" w14:textId="1E554985" w:rsidR="00875904" w:rsidRDefault="00875904" w:rsidP="00257A5C">
      <w:pPr>
        <w:pStyle w:val="ListParagraph"/>
        <w:numPr>
          <w:ilvl w:val="2"/>
          <w:numId w:val="2"/>
        </w:numPr>
        <w:rPr>
          <w:bCs/>
          <w:sz w:val="20"/>
          <w:szCs w:val="20"/>
        </w:rPr>
      </w:pPr>
      <w:r>
        <w:rPr>
          <w:bCs/>
          <w:sz w:val="20"/>
          <w:szCs w:val="20"/>
        </w:rPr>
        <w:t xml:space="preserve">If have suggestions other than UVAnnounce to communicate with campus, please share them with </w:t>
      </w:r>
      <w:r w:rsidR="00541B63">
        <w:rPr>
          <w:bCs/>
          <w:sz w:val="20"/>
          <w:szCs w:val="20"/>
        </w:rPr>
        <w:t xml:space="preserve">Jacob </w:t>
      </w:r>
      <w:r>
        <w:rPr>
          <w:bCs/>
          <w:sz w:val="20"/>
          <w:szCs w:val="20"/>
        </w:rPr>
        <w:t>Atkin.</w:t>
      </w:r>
    </w:p>
    <w:p w14:paraId="4D5B1A53" w14:textId="6DA2842B" w:rsidR="00875904" w:rsidRDefault="00875904" w:rsidP="00257A5C">
      <w:pPr>
        <w:pStyle w:val="ListParagraph"/>
        <w:numPr>
          <w:ilvl w:val="1"/>
          <w:numId w:val="2"/>
        </w:numPr>
        <w:rPr>
          <w:bCs/>
          <w:sz w:val="20"/>
          <w:szCs w:val="20"/>
        </w:rPr>
      </w:pPr>
      <w:r>
        <w:rPr>
          <w:bCs/>
          <w:sz w:val="20"/>
          <w:szCs w:val="20"/>
        </w:rPr>
        <w:t>Reviewed updated Compliance Measures for Travel</w:t>
      </w:r>
    </w:p>
    <w:p w14:paraId="0EB54F0C" w14:textId="4FF30A3F" w:rsidR="00875904" w:rsidRDefault="00875904" w:rsidP="00257A5C">
      <w:pPr>
        <w:pStyle w:val="ListParagraph"/>
        <w:numPr>
          <w:ilvl w:val="1"/>
          <w:numId w:val="2"/>
        </w:numPr>
        <w:rPr>
          <w:bCs/>
          <w:sz w:val="20"/>
          <w:szCs w:val="20"/>
        </w:rPr>
      </w:pPr>
      <w:r>
        <w:rPr>
          <w:bCs/>
          <w:sz w:val="20"/>
          <w:szCs w:val="20"/>
        </w:rPr>
        <w:t>Reviewed upcoming Compliance Changes</w:t>
      </w:r>
    </w:p>
    <w:p w14:paraId="39DCEE9A" w14:textId="6A84D5A8" w:rsidR="00875904" w:rsidRDefault="00875904" w:rsidP="00257A5C">
      <w:pPr>
        <w:pStyle w:val="ListParagraph"/>
        <w:numPr>
          <w:ilvl w:val="2"/>
          <w:numId w:val="2"/>
        </w:numPr>
        <w:rPr>
          <w:bCs/>
          <w:sz w:val="20"/>
          <w:szCs w:val="20"/>
        </w:rPr>
      </w:pPr>
      <w:r>
        <w:rPr>
          <w:bCs/>
          <w:sz w:val="20"/>
          <w:szCs w:val="20"/>
        </w:rPr>
        <w:t xml:space="preserve">Mileage Reimbursements due to </w:t>
      </w:r>
      <w:r w:rsidR="00DE5BD6">
        <w:rPr>
          <w:bCs/>
          <w:sz w:val="20"/>
          <w:szCs w:val="20"/>
        </w:rPr>
        <w:t>employee’s</w:t>
      </w:r>
      <w:r>
        <w:rPr>
          <w:bCs/>
          <w:sz w:val="20"/>
          <w:szCs w:val="20"/>
        </w:rPr>
        <w:t xml:space="preserve"> potential shift of their home base of work.</w:t>
      </w:r>
    </w:p>
    <w:p w14:paraId="2CF133D3" w14:textId="0415C4FC" w:rsidR="00875904" w:rsidRDefault="00875904" w:rsidP="00257A5C">
      <w:pPr>
        <w:pStyle w:val="ListParagraph"/>
        <w:numPr>
          <w:ilvl w:val="0"/>
          <w:numId w:val="2"/>
        </w:numPr>
        <w:rPr>
          <w:bCs/>
          <w:sz w:val="20"/>
          <w:szCs w:val="20"/>
        </w:rPr>
      </w:pPr>
      <w:r>
        <w:rPr>
          <w:bCs/>
          <w:sz w:val="20"/>
          <w:szCs w:val="20"/>
        </w:rPr>
        <w:t>Business Decisions</w:t>
      </w:r>
    </w:p>
    <w:p w14:paraId="5232BBCE" w14:textId="7B9E8D92" w:rsidR="00875904" w:rsidRDefault="00875904" w:rsidP="00257A5C">
      <w:pPr>
        <w:pStyle w:val="ListParagraph"/>
        <w:numPr>
          <w:ilvl w:val="1"/>
          <w:numId w:val="2"/>
        </w:numPr>
        <w:rPr>
          <w:bCs/>
          <w:sz w:val="20"/>
          <w:szCs w:val="20"/>
        </w:rPr>
      </w:pPr>
      <w:r>
        <w:rPr>
          <w:bCs/>
          <w:sz w:val="20"/>
          <w:szCs w:val="20"/>
        </w:rPr>
        <w:t>Reviewed processes</w:t>
      </w:r>
      <w:r w:rsidR="00DE5BD6">
        <w:rPr>
          <w:bCs/>
          <w:sz w:val="20"/>
          <w:szCs w:val="20"/>
        </w:rPr>
        <w:t xml:space="preserve"> used for decisions to ensure sustainability, efficiency, and effectiveness of university operations.</w:t>
      </w:r>
    </w:p>
    <w:p w14:paraId="356B9402" w14:textId="5027B8B7" w:rsidR="0092416C" w:rsidRDefault="0092416C" w:rsidP="00257A5C">
      <w:pPr>
        <w:pStyle w:val="ListParagraph"/>
        <w:numPr>
          <w:ilvl w:val="1"/>
          <w:numId w:val="2"/>
        </w:numPr>
        <w:rPr>
          <w:bCs/>
          <w:sz w:val="20"/>
          <w:szCs w:val="20"/>
        </w:rPr>
      </w:pPr>
      <w:r>
        <w:rPr>
          <w:bCs/>
          <w:sz w:val="20"/>
          <w:szCs w:val="20"/>
        </w:rPr>
        <w:t>There are plans to open a Green Line Café on West Campus once campus returns to a normal routine.</w:t>
      </w:r>
    </w:p>
    <w:p w14:paraId="1EE61EFF" w14:textId="0DAFA857" w:rsidR="0092416C" w:rsidRDefault="0092416C" w:rsidP="00257A5C">
      <w:pPr>
        <w:pStyle w:val="ListParagraph"/>
        <w:numPr>
          <w:ilvl w:val="1"/>
          <w:numId w:val="2"/>
        </w:numPr>
        <w:rPr>
          <w:bCs/>
          <w:sz w:val="20"/>
          <w:szCs w:val="20"/>
        </w:rPr>
      </w:pPr>
      <w:r>
        <w:rPr>
          <w:bCs/>
          <w:sz w:val="20"/>
          <w:szCs w:val="20"/>
        </w:rPr>
        <w:t>Reviewed several vendors who will be coming to campus.</w:t>
      </w:r>
    </w:p>
    <w:p w14:paraId="0EA5C4B7" w14:textId="519A9E80" w:rsidR="0092416C" w:rsidRDefault="0092416C" w:rsidP="00257A5C">
      <w:pPr>
        <w:pStyle w:val="ListParagraph"/>
        <w:numPr>
          <w:ilvl w:val="0"/>
          <w:numId w:val="2"/>
        </w:numPr>
        <w:rPr>
          <w:bCs/>
          <w:sz w:val="20"/>
          <w:szCs w:val="20"/>
        </w:rPr>
      </w:pPr>
      <w:r>
        <w:rPr>
          <w:bCs/>
          <w:sz w:val="20"/>
          <w:szCs w:val="20"/>
        </w:rPr>
        <w:t>Emergency Management/Safety</w:t>
      </w:r>
    </w:p>
    <w:p w14:paraId="33BF8305" w14:textId="04F01EFF" w:rsidR="0092416C" w:rsidRDefault="009C40CD" w:rsidP="00257A5C">
      <w:pPr>
        <w:pStyle w:val="ListParagraph"/>
        <w:numPr>
          <w:ilvl w:val="1"/>
          <w:numId w:val="2"/>
        </w:numPr>
        <w:rPr>
          <w:bCs/>
          <w:sz w:val="20"/>
          <w:szCs w:val="20"/>
        </w:rPr>
      </w:pPr>
      <w:r>
        <w:rPr>
          <w:bCs/>
          <w:sz w:val="20"/>
          <w:szCs w:val="20"/>
        </w:rPr>
        <w:t>Learned that campus is a safe place to be. There is very little spread on campus, especially classrooms.</w:t>
      </w:r>
    </w:p>
    <w:p w14:paraId="0AE1D224" w14:textId="16F6F62E" w:rsidR="009C40CD" w:rsidRDefault="009C40CD" w:rsidP="00257A5C">
      <w:pPr>
        <w:pStyle w:val="ListParagraph"/>
        <w:numPr>
          <w:ilvl w:val="1"/>
          <w:numId w:val="2"/>
        </w:numPr>
        <w:rPr>
          <w:bCs/>
          <w:sz w:val="20"/>
          <w:szCs w:val="20"/>
        </w:rPr>
      </w:pPr>
      <w:r>
        <w:rPr>
          <w:bCs/>
          <w:sz w:val="20"/>
          <w:szCs w:val="20"/>
        </w:rPr>
        <w:t>Public Health Order in place from 12/17/20 – 1/21/21</w:t>
      </w:r>
    </w:p>
    <w:p w14:paraId="1B4EF870" w14:textId="3CF63B1E" w:rsidR="009C40CD" w:rsidRDefault="00594403" w:rsidP="00257A5C">
      <w:pPr>
        <w:pStyle w:val="ListParagraph"/>
        <w:numPr>
          <w:ilvl w:val="1"/>
          <w:numId w:val="2"/>
        </w:numPr>
        <w:rPr>
          <w:bCs/>
          <w:sz w:val="20"/>
          <w:szCs w:val="20"/>
        </w:rPr>
      </w:pPr>
      <w:r>
        <w:rPr>
          <w:bCs/>
          <w:sz w:val="20"/>
          <w:szCs w:val="20"/>
        </w:rPr>
        <w:t>Covid t</w:t>
      </w:r>
      <w:r w:rsidR="009C40CD">
        <w:rPr>
          <w:bCs/>
          <w:sz w:val="20"/>
          <w:szCs w:val="20"/>
        </w:rPr>
        <w:t>est</w:t>
      </w:r>
      <w:r>
        <w:rPr>
          <w:bCs/>
          <w:sz w:val="20"/>
          <w:szCs w:val="20"/>
        </w:rPr>
        <w:t>ing in place</w:t>
      </w:r>
      <w:r w:rsidR="009C40CD">
        <w:rPr>
          <w:bCs/>
          <w:sz w:val="20"/>
          <w:szCs w:val="20"/>
        </w:rPr>
        <w:t xml:space="preserve"> to decrease spread, stay safe, </w:t>
      </w:r>
      <w:r>
        <w:rPr>
          <w:bCs/>
          <w:sz w:val="20"/>
          <w:szCs w:val="20"/>
        </w:rPr>
        <w:t xml:space="preserve">and </w:t>
      </w:r>
      <w:r w:rsidR="009C40CD">
        <w:rPr>
          <w:bCs/>
          <w:sz w:val="20"/>
          <w:szCs w:val="20"/>
        </w:rPr>
        <w:t>stay open</w:t>
      </w:r>
      <w:r>
        <w:rPr>
          <w:bCs/>
          <w:sz w:val="20"/>
          <w:szCs w:val="20"/>
        </w:rPr>
        <w:t>.</w:t>
      </w:r>
    </w:p>
    <w:p w14:paraId="7D1724D1" w14:textId="2B5057A6" w:rsidR="009C40CD" w:rsidRDefault="009C40CD" w:rsidP="00257A5C">
      <w:pPr>
        <w:pStyle w:val="ListParagraph"/>
        <w:numPr>
          <w:ilvl w:val="1"/>
          <w:numId w:val="2"/>
        </w:numPr>
        <w:rPr>
          <w:bCs/>
          <w:sz w:val="20"/>
          <w:szCs w:val="20"/>
        </w:rPr>
      </w:pPr>
      <w:r>
        <w:rPr>
          <w:bCs/>
          <w:sz w:val="20"/>
          <w:szCs w:val="20"/>
        </w:rPr>
        <w:t>Testing Plan</w:t>
      </w:r>
    </w:p>
    <w:p w14:paraId="443F3B85" w14:textId="520F0CC3" w:rsidR="009C40CD" w:rsidRDefault="009C40CD" w:rsidP="00257A5C">
      <w:pPr>
        <w:pStyle w:val="ListParagraph"/>
        <w:numPr>
          <w:ilvl w:val="2"/>
          <w:numId w:val="2"/>
        </w:numPr>
        <w:rPr>
          <w:bCs/>
          <w:sz w:val="20"/>
          <w:szCs w:val="20"/>
        </w:rPr>
      </w:pPr>
      <w:r>
        <w:rPr>
          <w:bCs/>
          <w:sz w:val="20"/>
          <w:szCs w:val="20"/>
        </w:rPr>
        <w:lastRenderedPageBreak/>
        <w:t xml:space="preserve">Re-entry Testing (students) – students with at least </w:t>
      </w:r>
      <w:r w:rsidR="00594403">
        <w:rPr>
          <w:bCs/>
          <w:sz w:val="20"/>
          <w:szCs w:val="20"/>
        </w:rPr>
        <w:t>F2F</w:t>
      </w:r>
      <w:r>
        <w:rPr>
          <w:bCs/>
          <w:sz w:val="20"/>
          <w:szCs w:val="20"/>
        </w:rPr>
        <w:t xml:space="preserve"> class encouraged to participate</w:t>
      </w:r>
    </w:p>
    <w:p w14:paraId="4B69F963" w14:textId="13A8B254" w:rsidR="009C40CD" w:rsidRDefault="009C40CD" w:rsidP="00257A5C">
      <w:pPr>
        <w:pStyle w:val="ListParagraph"/>
        <w:numPr>
          <w:ilvl w:val="2"/>
          <w:numId w:val="2"/>
        </w:numPr>
        <w:rPr>
          <w:bCs/>
          <w:sz w:val="20"/>
          <w:szCs w:val="20"/>
        </w:rPr>
      </w:pPr>
      <w:r>
        <w:rPr>
          <w:bCs/>
          <w:sz w:val="20"/>
          <w:szCs w:val="20"/>
        </w:rPr>
        <w:t>Symptomatic (students, faculty, staff) – done via drive-thru, Lot L-10</w:t>
      </w:r>
    </w:p>
    <w:p w14:paraId="04C93E01" w14:textId="7A7F5CB2" w:rsidR="009C40CD" w:rsidRDefault="009C40CD" w:rsidP="00257A5C">
      <w:pPr>
        <w:pStyle w:val="ListParagraph"/>
        <w:numPr>
          <w:ilvl w:val="2"/>
          <w:numId w:val="2"/>
        </w:numPr>
        <w:rPr>
          <w:bCs/>
          <w:sz w:val="20"/>
          <w:szCs w:val="20"/>
        </w:rPr>
      </w:pPr>
      <w:r>
        <w:rPr>
          <w:bCs/>
          <w:sz w:val="20"/>
          <w:szCs w:val="20"/>
        </w:rPr>
        <w:t>Random Asymptomatic (students) – will begin week of 1/25</w:t>
      </w:r>
    </w:p>
    <w:p w14:paraId="03141499" w14:textId="3FEDC686" w:rsidR="009C40CD" w:rsidRDefault="009C40CD" w:rsidP="00257A5C">
      <w:pPr>
        <w:pStyle w:val="ListParagraph"/>
        <w:numPr>
          <w:ilvl w:val="2"/>
          <w:numId w:val="2"/>
        </w:numPr>
        <w:rPr>
          <w:bCs/>
          <w:sz w:val="20"/>
          <w:szCs w:val="20"/>
        </w:rPr>
      </w:pPr>
      <w:r>
        <w:rPr>
          <w:bCs/>
          <w:sz w:val="20"/>
          <w:szCs w:val="20"/>
        </w:rPr>
        <w:t>Targeted Testing</w:t>
      </w:r>
    </w:p>
    <w:p w14:paraId="1FE5DB8C" w14:textId="7D016C5C" w:rsidR="009C40CD" w:rsidRDefault="009C40CD" w:rsidP="00257A5C">
      <w:pPr>
        <w:pStyle w:val="ListParagraph"/>
        <w:numPr>
          <w:ilvl w:val="3"/>
          <w:numId w:val="2"/>
        </w:numPr>
        <w:rPr>
          <w:bCs/>
          <w:sz w:val="20"/>
          <w:szCs w:val="20"/>
        </w:rPr>
      </w:pPr>
      <w:r>
        <w:rPr>
          <w:bCs/>
          <w:sz w:val="20"/>
          <w:szCs w:val="20"/>
        </w:rPr>
        <w:t>Specialty Labs (students, faculty)</w:t>
      </w:r>
    </w:p>
    <w:p w14:paraId="2DF61F65" w14:textId="1B256375" w:rsidR="009C40CD" w:rsidRDefault="009C40CD" w:rsidP="00257A5C">
      <w:pPr>
        <w:pStyle w:val="ListParagraph"/>
        <w:numPr>
          <w:ilvl w:val="3"/>
          <w:numId w:val="2"/>
        </w:numPr>
        <w:rPr>
          <w:bCs/>
          <w:sz w:val="20"/>
          <w:szCs w:val="20"/>
        </w:rPr>
      </w:pPr>
      <w:r>
        <w:rPr>
          <w:bCs/>
          <w:sz w:val="20"/>
          <w:szCs w:val="20"/>
        </w:rPr>
        <w:t>Hotspot targeted (students, faculty)</w:t>
      </w:r>
    </w:p>
    <w:p w14:paraId="04654424" w14:textId="1FE1C699" w:rsidR="009C40CD" w:rsidRDefault="009C40CD" w:rsidP="00257A5C">
      <w:pPr>
        <w:pStyle w:val="ListParagraph"/>
        <w:numPr>
          <w:ilvl w:val="3"/>
          <w:numId w:val="2"/>
        </w:numPr>
        <w:rPr>
          <w:bCs/>
          <w:sz w:val="20"/>
          <w:szCs w:val="20"/>
        </w:rPr>
      </w:pPr>
      <w:r>
        <w:rPr>
          <w:bCs/>
          <w:sz w:val="20"/>
          <w:szCs w:val="20"/>
        </w:rPr>
        <w:t>Exposed testing (staff, faculty)</w:t>
      </w:r>
    </w:p>
    <w:p w14:paraId="2A4E6CAE" w14:textId="26696FBB" w:rsidR="00A46E4C" w:rsidRDefault="00A46E4C" w:rsidP="00257A5C">
      <w:pPr>
        <w:pStyle w:val="ListParagraph"/>
        <w:numPr>
          <w:ilvl w:val="1"/>
          <w:numId w:val="2"/>
        </w:numPr>
        <w:rPr>
          <w:bCs/>
          <w:sz w:val="20"/>
          <w:szCs w:val="20"/>
        </w:rPr>
      </w:pPr>
      <w:r>
        <w:rPr>
          <w:bCs/>
          <w:sz w:val="20"/>
          <w:szCs w:val="20"/>
        </w:rPr>
        <w:t>Resources</w:t>
      </w:r>
    </w:p>
    <w:p w14:paraId="35F01913" w14:textId="12B9443B" w:rsidR="00594403" w:rsidRDefault="00594403" w:rsidP="00594403">
      <w:pPr>
        <w:pStyle w:val="ListParagraph"/>
        <w:numPr>
          <w:ilvl w:val="2"/>
          <w:numId w:val="2"/>
        </w:numPr>
        <w:rPr>
          <w:bCs/>
          <w:sz w:val="20"/>
          <w:szCs w:val="20"/>
        </w:rPr>
      </w:pPr>
      <w:r>
        <w:rPr>
          <w:bCs/>
          <w:sz w:val="20"/>
          <w:szCs w:val="20"/>
        </w:rPr>
        <w:t xml:space="preserve">Schedule Rapid-COVID Test – </w:t>
      </w:r>
      <w:hyperlink r:id="rId9" w:history="1">
        <w:r w:rsidRPr="005D26F0">
          <w:rPr>
            <w:rStyle w:val="Hyperlink"/>
            <w:bCs/>
            <w:sz w:val="20"/>
            <w:szCs w:val="20"/>
          </w:rPr>
          <w:t>www.uvu.edu/campuscovidtest</w:t>
        </w:r>
      </w:hyperlink>
      <w:r>
        <w:rPr>
          <w:bCs/>
          <w:sz w:val="20"/>
          <w:szCs w:val="20"/>
        </w:rPr>
        <w:t xml:space="preserve"> </w:t>
      </w:r>
    </w:p>
    <w:p w14:paraId="687B414E" w14:textId="291F4776" w:rsidR="00594403" w:rsidRDefault="00594403" w:rsidP="00594403">
      <w:pPr>
        <w:pStyle w:val="ListParagraph"/>
        <w:numPr>
          <w:ilvl w:val="2"/>
          <w:numId w:val="2"/>
        </w:numPr>
        <w:rPr>
          <w:bCs/>
          <w:sz w:val="20"/>
          <w:szCs w:val="20"/>
        </w:rPr>
      </w:pPr>
      <w:r>
        <w:rPr>
          <w:bCs/>
          <w:sz w:val="20"/>
          <w:szCs w:val="20"/>
        </w:rPr>
        <w:t>Self-Reporting Form</w:t>
      </w:r>
    </w:p>
    <w:p w14:paraId="30054F5D" w14:textId="7C8312D5" w:rsidR="00594403" w:rsidRDefault="00D233F2" w:rsidP="00594403">
      <w:pPr>
        <w:pStyle w:val="ListParagraph"/>
        <w:numPr>
          <w:ilvl w:val="3"/>
          <w:numId w:val="2"/>
        </w:numPr>
        <w:rPr>
          <w:bCs/>
          <w:sz w:val="20"/>
          <w:szCs w:val="20"/>
        </w:rPr>
      </w:pPr>
      <w:hyperlink r:id="rId10" w:history="1">
        <w:r w:rsidR="00594403" w:rsidRPr="005D26F0">
          <w:rPr>
            <w:rStyle w:val="Hyperlink"/>
            <w:bCs/>
            <w:sz w:val="20"/>
            <w:szCs w:val="20"/>
          </w:rPr>
          <w:t>www.uvu.edu/returntocampus</w:t>
        </w:r>
      </w:hyperlink>
    </w:p>
    <w:p w14:paraId="2D5F2649" w14:textId="5B3CB18D" w:rsidR="00594403" w:rsidRDefault="00D233F2" w:rsidP="00594403">
      <w:pPr>
        <w:pStyle w:val="ListParagraph"/>
        <w:numPr>
          <w:ilvl w:val="3"/>
          <w:numId w:val="2"/>
        </w:numPr>
        <w:rPr>
          <w:bCs/>
          <w:sz w:val="20"/>
          <w:szCs w:val="20"/>
        </w:rPr>
      </w:pPr>
      <w:hyperlink r:id="rId11" w:history="1">
        <w:r w:rsidR="00594403" w:rsidRPr="005D26F0">
          <w:rPr>
            <w:rStyle w:val="Hyperlink"/>
            <w:bCs/>
            <w:sz w:val="20"/>
            <w:szCs w:val="20"/>
          </w:rPr>
          <w:t>www.uvu.edu/Spring2021</w:t>
        </w:r>
      </w:hyperlink>
    </w:p>
    <w:p w14:paraId="299368F6" w14:textId="7CB05B66" w:rsidR="00594403" w:rsidRDefault="00594403" w:rsidP="00594403">
      <w:pPr>
        <w:pStyle w:val="ListParagraph"/>
        <w:numPr>
          <w:ilvl w:val="3"/>
          <w:numId w:val="2"/>
        </w:numPr>
        <w:rPr>
          <w:bCs/>
          <w:sz w:val="20"/>
          <w:szCs w:val="20"/>
        </w:rPr>
      </w:pPr>
      <w:r>
        <w:rPr>
          <w:bCs/>
          <w:sz w:val="20"/>
          <w:szCs w:val="20"/>
        </w:rPr>
        <w:t xml:space="preserve">Additional testing information at </w:t>
      </w:r>
      <w:hyperlink r:id="rId12" w:history="1">
        <w:r w:rsidRPr="005D26F0">
          <w:rPr>
            <w:rStyle w:val="Hyperlink"/>
            <w:bCs/>
            <w:sz w:val="20"/>
            <w:szCs w:val="20"/>
          </w:rPr>
          <w:t>www.uvu.edu</w:t>
        </w:r>
      </w:hyperlink>
      <w:r>
        <w:rPr>
          <w:bCs/>
          <w:sz w:val="20"/>
          <w:szCs w:val="20"/>
        </w:rPr>
        <w:t xml:space="preserve"> look for testing button</w:t>
      </w:r>
    </w:p>
    <w:p w14:paraId="6E55947C" w14:textId="2433A5E1" w:rsidR="00FE002D" w:rsidRDefault="00FE002D" w:rsidP="00257A5C">
      <w:pPr>
        <w:pStyle w:val="ListParagraph"/>
        <w:numPr>
          <w:ilvl w:val="0"/>
          <w:numId w:val="2"/>
        </w:numPr>
        <w:rPr>
          <w:bCs/>
          <w:sz w:val="20"/>
          <w:szCs w:val="20"/>
        </w:rPr>
      </w:pPr>
      <w:r>
        <w:rPr>
          <w:bCs/>
          <w:sz w:val="20"/>
          <w:szCs w:val="20"/>
        </w:rPr>
        <w:t>Legislative update</w:t>
      </w:r>
    </w:p>
    <w:p w14:paraId="6C6F68E0" w14:textId="79545C7F" w:rsidR="00FE002D" w:rsidRDefault="00FE002D" w:rsidP="00257A5C">
      <w:pPr>
        <w:pStyle w:val="ListParagraph"/>
        <w:numPr>
          <w:ilvl w:val="1"/>
          <w:numId w:val="2"/>
        </w:numPr>
        <w:rPr>
          <w:bCs/>
          <w:sz w:val="20"/>
          <w:szCs w:val="20"/>
        </w:rPr>
      </w:pPr>
      <w:r>
        <w:rPr>
          <w:bCs/>
          <w:sz w:val="20"/>
          <w:szCs w:val="20"/>
        </w:rPr>
        <w:t>Reviewed Budget Priorities: Compensation, Faculty Rank &amp;</w:t>
      </w:r>
      <w:r w:rsidR="006253F5">
        <w:rPr>
          <w:bCs/>
          <w:sz w:val="20"/>
          <w:szCs w:val="20"/>
        </w:rPr>
        <w:t xml:space="preserve"> Tenure, Performance Funding, and Growth</w:t>
      </w:r>
    </w:p>
    <w:p w14:paraId="3C34F16F" w14:textId="2EB46C9A" w:rsidR="00FE002D" w:rsidRDefault="00FE002D" w:rsidP="00257A5C">
      <w:pPr>
        <w:pStyle w:val="ListParagraph"/>
        <w:numPr>
          <w:ilvl w:val="1"/>
          <w:numId w:val="2"/>
        </w:numPr>
        <w:rPr>
          <w:bCs/>
          <w:sz w:val="20"/>
          <w:szCs w:val="20"/>
        </w:rPr>
      </w:pPr>
      <w:r>
        <w:rPr>
          <w:bCs/>
          <w:sz w:val="20"/>
          <w:szCs w:val="20"/>
        </w:rPr>
        <w:t>Capitol Hill is cautiously optimistic as they begin the legislative session.</w:t>
      </w:r>
    </w:p>
    <w:p w14:paraId="5AB728BC" w14:textId="20E83A4A" w:rsidR="00FE002D" w:rsidRDefault="00FE002D" w:rsidP="00257A5C">
      <w:pPr>
        <w:pStyle w:val="ListParagraph"/>
        <w:numPr>
          <w:ilvl w:val="1"/>
          <w:numId w:val="2"/>
        </w:numPr>
        <w:rPr>
          <w:bCs/>
          <w:sz w:val="20"/>
          <w:szCs w:val="20"/>
        </w:rPr>
      </w:pPr>
      <w:r>
        <w:rPr>
          <w:bCs/>
          <w:sz w:val="20"/>
          <w:szCs w:val="20"/>
        </w:rPr>
        <w:t>Two critical committees: HE Approp</w:t>
      </w:r>
      <w:r w:rsidR="006253F5">
        <w:rPr>
          <w:bCs/>
          <w:sz w:val="20"/>
          <w:szCs w:val="20"/>
        </w:rPr>
        <w:t>riations</w:t>
      </w:r>
      <w:r>
        <w:rPr>
          <w:bCs/>
          <w:sz w:val="20"/>
          <w:szCs w:val="20"/>
        </w:rPr>
        <w:t xml:space="preserve"> Subcommittee and the Infrastructure and General Government Approp</w:t>
      </w:r>
      <w:r w:rsidR="006253F5">
        <w:rPr>
          <w:bCs/>
          <w:sz w:val="20"/>
          <w:szCs w:val="20"/>
        </w:rPr>
        <w:t>riations</w:t>
      </w:r>
      <w:r>
        <w:rPr>
          <w:bCs/>
          <w:sz w:val="20"/>
          <w:szCs w:val="20"/>
        </w:rPr>
        <w:t xml:space="preserve"> Subcommittee</w:t>
      </w:r>
    </w:p>
    <w:p w14:paraId="2296CE6D" w14:textId="048D1E22" w:rsidR="00FE002D" w:rsidRDefault="00FE002D" w:rsidP="00257A5C">
      <w:pPr>
        <w:pStyle w:val="ListParagraph"/>
        <w:numPr>
          <w:ilvl w:val="1"/>
          <w:numId w:val="2"/>
        </w:numPr>
        <w:rPr>
          <w:bCs/>
          <w:sz w:val="20"/>
          <w:szCs w:val="20"/>
        </w:rPr>
      </w:pPr>
      <w:r>
        <w:rPr>
          <w:bCs/>
          <w:sz w:val="20"/>
          <w:szCs w:val="20"/>
        </w:rPr>
        <w:t>What can you do to help UVU?</w:t>
      </w:r>
    </w:p>
    <w:p w14:paraId="34C9BE1E" w14:textId="6AC6AF00" w:rsidR="00FE002D" w:rsidRDefault="00FE002D" w:rsidP="00257A5C">
      <w:pPr>
        <w:pStyle w:val="ListParagraph"/>
        <w:numPr>
          <w:ilvl w:val="2"/>
          <w:numId w:val="2"/>
        </w:numPr>
        <w:rPr>
          <w:bCs/>
          <w:sz w:val="20"/>
          <w:szCs w:val="20"/>
        </w:rPr>
      </w:pPr>
      <w:r>
        <w:rPr>
          <w:bCs/>
          <w:sz w:val="20"/>
          <w:szCs w:val="20"/>
        </w:rPr>
        <w:t>Ask personal senator and rep</w:t>
      </w:r>
      <w:r w:rsidR="006253F5">
        <w:rPr>
          <w:bCs/>
          <w:sz w:val="20"/>
          <w:szCs w:val="20"/>
        </w:rPr>
        <w:t>resentative</w:t>
      </w:r>
      <w:r>
        <w:rPr>
          <w:bCs/>
          <w:sz w:val="20"/>
          <w:szCs w:val="20"/>
        </w:rPr>
        <w:t xml:space="preserve"> to support UVU’s requests</w:t>
      </w:r>
    </w:p>
    <w:p w14:paraId="767C0E8B" w14:textId="10EF1249" w:rsidR="00FE002D" w:rsidRDefault="00FE002D" w:rsidP="00257A5C">
      <w:pPr>
        <w:pStyle w:val="ListParagraph"/>
        <w:numPr>
          <w:ilvl w:val="2"/>
          <w:numId w:val="2"/>
        </w:numPr>
        <w:rPr>
          <w:bCs/>
          <w:sz w:val="20"/>
          <w:szCs w:val="20"/>
        </w:rPr>
      </w:pPr>
      <w:r>
        <w:rPr>
          <w:bCs/>
          <w:sz w:val="20"/>
          <w:szCs w:val="20"/>
        </w:rPr>
        <w:t>Talk with friends on the two legislative committees</w:t>
      </w:r>
    </w:p>
    <w:p w14:paraId="3E9D2561" w14:textId="63348A49" w:rsidR="00FE002D" w:rsidRDefault="00FE002D" w:rsidP="00257A5C">
      <w:pPr>
        <w:pStyle w:val="ListParagraph"/>
        <w:numPr>
          <w:ilvl w:val="2"/>
          <w:numId w:val="2"/>
        </w:numPr>
        <w:rPr>
          <w:bCs/>
          <w:sz w:val="20"/>
          <w:szCs w:val="20"/>
        </w:rPr>
      </w:pPr>
      <w:r>
        <w:rPr>
          <w:bCs/>
          <w:sz w:val="20"/>
          <w:szCs w:val="20"/>
        </w:rPr>
        <w:t>Use personal email to contact your legislator</w:t>
      </w:r>
      <w:r w:rsidR="006253F5">
        <w:rPr>
          <w:bCs/>
          <w:sz w:val="20"/>
          <w:szCs w:val="20"/>
        </w:rPr>
        <w:t>s</w:t>
      </w:r>
    </w:p>
    <w:p w14:paraId="73482C5D" w14:textId="001B4ED3" w:rsidR="00FE002D" w:rsidRDefault="00FE002D" w:rsidP="006253F5">
      <w:pPr>
        <w:pStyle w:val="ListParagraph"/>
        <w:numPr>
          <w:ilvl w:val="2"/>
          <w:numId w:val="2"/>
        </w:numPr>
        <w:rPr>
          <w:bCs/>
          <w:sz w:val="20"/>
          <w:szCs w:val="20"/>
        </w:rPr>
      </w:pPr>
      <w:r>
        <w:rPr>
          <w:bCs/>
          <w:sz w:val="20"/>
          <w:szCs w:val="20"/>
        </w:rPr>
        <w:t>See Handout for additional information</w:t>
      </w:r>
      <w:r w:rsidR="006253F5">
        <w:rPr>
          <w:bCs/>
          <w:sz w:val="20"/>
          <w:szCs w:val="20"/>
        </w:rPr>
        <w:t xml:space="preserve"> </w:t>
      </w:r>
      <w:hyperlink r:id="rId13" w:history="1">
        <w:r w:rsidR="006253F5" w:rsidRPr="005D26F0">
          <w:rPr>
            <w:rStyle w:val="Hyperlink"/>
            <w:bCs/>
            <w:sz w:val="20"/>
            <w:szCs w:val="20"/>
          </w:rPr>
          <w:t>https://www.uvu.edu/universityrelations/docs/politicalengagementprotocol.pdf</w:t>
        </w:r>
      </w:hyperlink>
      <w:r w:rsidR="006253F5">
        <w:rPr>
          <w:bCs/>
          <w:sz w:val="20"/>
          <w:szCs w:val="20"/>
        </w:rPr>
        <w:t xml:space="preserve"> </w:t>
      </w:r>
    </w:p>
    <w:p w14:paraId="58F1FD9C" w14:textId="7B4B796D" w:rsidR="00FE002D" w:rsidRDefault="00FE002D" w:rsidP="00257A5C">
      <w:pPr>
        <w:pStyle w:val="ListParagraph"/>
        <w:numPr>
          <w:ilvl w:val="1"/>
          <w:numId w:val="2"/>
        </w:numPr>
        <w:rPr>
          <w:bCs/>
          <w:sz w:val="20"/>
          <w:szCs w:val="20"/>
        </w:rPr>
      </w:pPr>
      <w:r>
        <w:rPr>
          <w:bCs/>
          <w:sz w:val="20"/>
          <w:szCs w:val="20"/>
        </w:rPr>
        <w:t>University Relations will post session updates on a weekly basis.</w:t>
      </w:r>
    </w:p>
    <w:p w14:paraId="7DA742F9" w14:textId="14A17CA5" w:rsidR="007C18AB" w:rsidRPr="006253F5" w:rsidRDefault="007C18AB" w:rsidP="007C18AB">
      <w:pPr>
        <w:rPr>
          <w:b/>
          <w:bCs/>
          <w:sz w:val="20"/>
          <w:szCs w:val="20"/>
        </w:rPr>
      </w:pPr>
      <w:r w:rsidRPr="006253F5">
        <w:rPr>
          <w:b/>
          <w:bCs/>
          <w:sz w:val="20"/>
          <w:szCs w:val="20"/>
        </w:rPr>
        <w:t>CONSENT AGENDA</w:t>
      </w:r>
    </w:p>
    <w:p w14:paraId="12378F13" w14:textId="0BF72C00" w:rsidR="007C18AB" w:rsidRDefault="007C18AB" w:rsidP="00257A5C">
      <w:pPr>
        <w:pStyle w:val="ListParagraph"/>
        <w:numPr>
          <w:ilvl w:val="0"/>
          <w:numId w:val="4"/>
        </w:numPr>
        <w:rPr>
          <w:bCs/>
          <w:sz w:val="20"/>
          <w:szCs w:val="20"/>
        </w:rPr>
      </w:pPr>
      <w:r>
        <w:rPr>
          <w:bCs/>
          <w:sz w:val="20"/>
          <w:szCs w:val="20"/>
        </w:rPr>
        <w:t>Bylaws – All in favor? 33; 0</w:t>
      </w:r>
      <w:r w:rsidR="006253F5">
        <w:rPr>
          <w:bCs/>
          <w:sz w:val="20"/>
          <w:szCs w:val="20"/>
        </w:rPr>
        <w:t xml:space="preserve"> - Opposed</w:t>
      </w:r>
      <w:r>
        <w:rPr>
          <w:bCs/>
          <w:sz w:val="20"/>
          <w:szCs w:val="20"/>
        </w:rPr>
        <w:t>; 0</w:t>
      </w:r>
      <w:r w:rsidR="006253F5">
        <w:rPr>
          <w:bCs/>
          <w:sz w:val="20"/>
          <w:szCs w:val="20"/>
        </w:rPr>
        <w:t xml:space="preserve"> - Abstained</w:t>
      </w:r>
      <w:r>
        <w:rPr>
          <w:bCs/>
          <w:sz w:val="20"/>
          <w:szCs w:val="20"/>
        </w:rPr>
        <w:t>. Bylaw</w:t>
      </w:r>
      <w:r w:rsidR="006253F5">
        <w:rPr>
          <w:bCs/>
          <w:sz w:val="20"/>
          <w:szCs w:val="20"/>
        </w:rPr>
        <w:t>s</w:t>
      </w:r>
      <w:r>
        <w:rPr>
          <w:bCs/>
          <w:sz w:val="20"/>
          <w:szCs w:val="20"/>
        </w:rPr>
        <w:t xml:space="preserve"> </w:t>
      </w:r>
      <w:r w:rsidR="006253F5">
        <w:rPr>
          <w:bCs/>
          <w:sz w:val="20"/>
          <w:szCs w:val="20"/>
        </w:rPr>
        <w:t>approved</w:t>
      </w:r>
      <w:r>
        <w:rPr>
          <w:bCs/>
          <w:sz w:val="20"/>
          <w:szCs w:val="20"/>
        </w:rPr>
        <w:t>.</w:t>
      </w:r>
    </w:p>
    <w:p w14:paraId="57095F2D" w14:textId="77777777" w:rsidR="007C18AB" w:rsidRDefault="007C18AB" w:rsidP="007C18AB">
      <w:pPr>
        <w:rPr>
          <w:bCs/>
          <w:sz w:val="20"/>
          <w:szCs w:val="20"/>
        </w:rPr>
      </w:pPr>
    </w:p>
    <w:p w14:paraId="197E3EB4" w14:textId="14C14F3C" w:rsidR="007C18AB" w:rsidRPr="00751B71" w:rsidRDefault="007C18AB" w:rsidP="007C18AB">
      <w:pPr>
        <w:rPr>
          <w:b/>
          <w:bCs/>
          <w:sz w:val="20"/>
          <w:szCs w:val="20"/>
        </w:rPr>
      </w:pPr>
      <w:r w:rsidRPr="00751B71">
        <w:rPr>
          <w:b/>
          <w:bCs/>
          <w:sz w:val="20"/>
          <w:szCs w:val="20"/>
        </w:rPr>
        <w:t>POLICY</w:t>
      </w:r>
    </w:p>
    <w:p w14:paraId="2F03A71B" w14:textId="6ACA5B4E" w:rsidR="007C18AB" w:rsidRDefault="00751B71" w:rsidP="00257A5C">
      <w:pPr>
        <w:pStyle w:val="ListParagraph"/>
        <w:numPr>
          <w:ilvl w:val="0"/>
          <w:numId w:val="3"/>
        </w:numPr>
        <w:rPr>
          <w:bCs/>
          <w:sz w:val="20"/>
          <w:szCs w:val="20"/>
        </w:rPr>
      </w:pPr>
      <w:r>
        <w:rPr>
          <w:bCs/>
          <w:sz w:val="20"/>
          <w:szCs w:val="20"/>
        </w:rPr>
        <w:t xml:space="preserve">Policy </w:t>
      </w:r>
      <w:r w:rsidR="007C18AB">
        <w:rPr>
          <w:bCs/>
          <w:sz w:val="20"/>
          <w:szCs w:val="20"/>
        </w:rPr>
        <w:t xml:space="preserve">101 – </w:t>
      </w:r>
      <w:r w:rsidR="007C18AB" w:rsidRPr="00751B71">
        <w:rPr>
          <w:bCs/>
          <w:i/>
          <w:sz w:val="20"/>
          <w:szCs w:val="20"/>
        </w:rPr>
        <w:t>Policy Governing Policies</w:t>
      </w:r>
      <w:r w:rsidR="007C18AB">
        <w:rPr>
          <w:bCs/>
          <w:sz w:val="20"/>
          <w:szCs w:val="20"/>
        </w:rPr>
        <w:t xml:space="preserve"> Summary Memo</w:t>
      </w:r>
    </w:p>
    <w:p w14:paraId="55E5D3A0" w14:textId="5CBA5445" w:rsidR="007C18AB" w:rsidRDefault="007C18AB" w:rsidP="00257A5C">
      <w:pPr>
        <w:pStyle w:val="ListParagraph"/>
        <w:numPr>
          <w:ilvl w:val="1"/>
          <w:numId w:val="3"/>
        </w:numPr>
        <w:rPr>
          <w:bCs/>
          <w:sz w:val="20"/>
          <w:szCs w:val="20"/>
        </w:rPr>
      </w:pPr>
      <w:r>
        <w:rPr>
          <w:bCs/>
          <w:sz w:val="20"/>
          <w:szCs w:val="20"/>
        </w:rPr>
        <w:t xml:space="preserve">Policy Coordinating Committee </w:t>
      </w:r>
      <w:r w:rsidR="00751B71">
        <w:rPr>
          <w:bCs/>
          <w:sz w:val="20"/>
          <w:szCs w:val="20"/>
        </w:rPr>
        <w:t>is</w:t>
      </w:r>
      <w:r>
        <w:rPr>
          <w:bCs/>
          <w:sz w:val="20"/>
          <w:szCs w:val="20"/>
        </w:rPr>
        <w:t xml:space="preserve"> soliciting comments on the </w:t>
      </w:r>
      <w:r w:rsidR="00751B71">
        <w:rPr>
          <w:bCs/>
          <w:sz w:val="20"/>
          <w:szCs w:val="20"/>
        </w:rPr>
        <w:t>proposed</w:t>
      </w:r>
      <w:r>
        <w:rPr>
          <w:bCs/>
          <w:sz w:val="20"/>
          <w:szCs w:val="20"/>
        </w:rPr>
        <w:t xml:space="preserve"> changes prior to entrance </w:t>
      </w:r>
      <w:r w:rsidR="00751B71">
        <w:rPr>
          <w:bCs/>
          <w:sz w:val="20"/>
          <w:szCs w:val="20"/>
        </w:rPr>
        <w:t>in</w:t>
      </w:r>
      <w:r>
        <w:rPr>
          <w:bCs/>
          <w:sz w:val="20"/>
          <w:szCs w:val="20"/>
        </w:rPr>
        <w:t>to Stage 2.</w:t>
      </w:r>
    </w:p>
    <w:p w14:paraId="20F32221" w14:textId="62DE94A9" w:rsidR="007C18AB" w:rsidRDefault="007C18AB" w:rsidP="00257A5C">
      <w:pPr>
        <w:pStyle w:val="ListParagraph"/>
        <w:numPr>
          <w:ilvl w:val="1"/>
          <w:numId w:val="3"/>
        </w:numPr>
        <w:rPr>
          <w:bCs/>
          <w:sz w:val="20"/>
          <w:szCs w:val="20"/>
        </w:rPr>
      </w:pPr>
      <w:r>
        <w:rPr>
          <w:bCs/>
          <w:sz w:val="20"/>
          <w:szCs w:val="20"/>
        </w:rPr>
        <w:t>Feedback due</w:t>
      </w:r>
      <w:r w:rsidR="00751B71">
        <w:rPr>
          <w:bCs/>
          <w:sz w:val="20"/>
          <w:szCs w:val="20"/>
        </w:rPr>
        <w:t xml:space="preserve"> to Alan Parry by</w:t>
      </w:r>
      <w:r>
        <w:rPr>
          <w:bCs/>
          <w:sz w:val="20"/>
          <w:szCs w:val="20"/>
        </w:rPr>
        <w:t xml:space="preserve"> Sunday, 1/24</w:t>
      </w:r>
    </w:p>
    <w:p w14:paraId="6EB715EA" w14:textId="3D484E65" w:rsidR="007C18AB" w:rsidRDefault="00751B71" w:rsidP="00257A5C">
      <w:pPr>
        <w:pStyle w:val="ListParagraph"/>
        <w:numPr>
          <w:ilvl w:val="0"/>
          <w:numId w:val="3"/>
        </w:numPr>
        <w:rPr>
          <w:bCs/>
          <w:sz w:val="20"/>
          <w:szCs w:val="20"/>
        </w:rPr>
      </w:pPr>
      <w:r>
        <w:rPr>
          <w:bCs/>
          <w:sz w:val="20"/>
          <w:szCs w:val="20"/>
        </w:rPr>
        <w:t xml:space="preserve">Policy </w:t>
      </w:r>
      <w:r w:rsidR="007C18AB">
        <w:rPr>
          <w:bCs/>
          <w:sz w:val="20"/>
          <w:szCs w:val="20"/>
        </w:rPr>
        <w:t>326</w:t>
      </w:r>
      <w:r>
        <w:rPr>
          <w:bCs/>
          <w:sz w:val="20"/>
          <w:szCs w:val="20"/>
        </w:rPr>
        <w:t xml:space="preserve"> – </w:t>
      </w:r>
      <w:r w:rsidRPr="00751B71">
        <w:rPr>
          <w:bCs/>
          <w:i/>
          <w:sz w:val="20"/>
          <w:szCs w:val="20"/>
        </w:rPr>
        <w:t>Workplace Conduct</w:t>
      </w:r>
      <w:r w:rsidR="000F14D9">
        <w:rPr>
          <w:bCs/>
          <w:i/>
          <w:sz w:val="20"/>
          <w:szCs w:val="20"/>
        </w:rPr>
        <w:t xml:space="preserve"> (Temporary Emergency and Regular)</w:t>
      </w:r>
    </w:p>
    <w:p w14:paraId="7BE3ABD8" w14:textId="48B8C25B" w:rsidR="007C18AB" w:rsidRDefault="007C18AB" w:rsidP="00257A5C">
      <w:pPr>
        <w:pStyle w:val="ListParagraph"/>
        <w:numPr>
          <w:ilvl w:val="1"/>
          <w:numId w:val="3"/>
        </w:numPr>
        <w:rPr>
          <w:bCs/>
          <w:sz w:val="20"/>
          <w:szCs w:val="20"/>
        </w:rPr>
      </w:pPr>
      <w:r>
        <w:rPr>
          <w:bCs/>
          <w:sz w:val="20"/>
          <w:szCs w:val="20"/>
        </w:rPr>
        <w:t xml:space="preserve">Legislature added HE institutions into </w:t>
      </w:r>
      <w:r w:rsidR="00751B71">
        <w:rPr>
          <w:bCs/>
          <w:sz w:val="20"/>
          <w:szCs w:val="20"/>
        </w:rPr>
        <w:t xml:space="preserve">a workplace policy </w:t>
      </w:r>
      <w:r>
        <w:rPr>
          <w:bCs/>
          <w:sz w:val="20"/>
          <w:szCs w:val="20"/>
        </w:rPr>
        <w:t>tha</w:t>
      </w:r>
      <w:r w:rsidR="00751B71">
        <w:rPr>
          <w:bCs/>
          <w:sz w:val="20"/>
          <w:szCs w:val="20"/>
        </w:rPr>
        <w:t>t requires universities to have an abusive conduct policy, training, reporting, and resolution structure by 1/1/21. Committee is collecting</w:t>
      </w:r>
      <w:r>
        <w:rPr>
          <w:bCs/>
          <w:sz w:val="20"/>
          <w:szCs w:val="20"/>
        </w:rPr>
        <w:t xml:space="preserve"> feedback in Stage 1 to allow faculty to provide broad co</w:t>
      </w:r>
      <w:r w:rsidR="00751B71">
        <w:rPr>
          <w:bCs/>
          <w:sz w:val="20"/>
          <w:szCs w:val="20"/>
        </w:rPr>
        <w:t>mments. It deals with employee-to-</w:t>
      </w:r>
      <w:r>
        <w:rPr>
          <w:bCs/>
          <w:sz w:val="20"/>
          <w:szCs w:val="20"/>
        </w:rPr>
        <w:t>employee conduct.</w:t>
      </w:r>
    </w:p>
    <w:p w14:paraId="6325283D" w14:textId="61CFA280" w:rsidR="007C18AB" w:rsidRDefault="007C18AB" w:rsidP="00257A5C">
      <w:pPr>
        <w:pStyle w:val="ListParagraph"/>
        <w:numPr>
          <w:ilvl w:val="1"/>
          <w:numId w:val="3"/>
        </w:numPr>
        <w:rPr>
          <w:bCs/>
          <w:sz w:val="20"/>
          <w:szCs w:val="20"/>
        </w:rPr>
      </w:pPr>
      <w:r>
        <w:rPr>
          <w:bCs/>
          <w:sz w:val="20"/>
          <w:szCs w:val="20"/>
        </w:rPr>
        <w:t xml:space="preserve">Open meeting for faculty </w:t>
      </w:r>
      <w:r w:rsidR="00751B71">
        <w:rPr>
          <w:bCs/>
          <w:sz w:val="20"/>
          <w:szCs w:val="20"/>
        </w:rPr>
        <w:t xml:space="preserve">is scheduled </w:t>
      </w:r>
      <w:r w:rsidR="001B54B9">
        <w:rPr>
          <w:bCs/>
          <w:sz w:val="20"/>
          <w:szCs w:val="20"/>
        </w:rPr>
        <w:t>on 1/13 from 1:00-2:00 pm via MS Teams</w:t>
      </w:r>
      <w:r>
        <w:rPr>
          <w:bCs/>
          <w:sz w:val="20"/>
          <w:szCs w:val="20"/>
        </w:rPr>
        <w:t>.</w:t>
      </w:r>
    </w:p>
    <w:p w14:paraId="429D1E19" w14:textId="013D72CD" w:rsidR="007C18AB" w:rsidRDefault="000F14D9" w:rsidP="00257A5C">
      <w:pPr>
        <w:pStyle w:val="ListParagraph"/>
        <w:numPr>
          <w:ilvl w:val="0"/>
          <w:numId w:val="3"/>
        </w:numPr>
        <w:rPr>
          <w:bCs/>
          <w:sz w:val="20"/>
          <w:szCs w:val="20"/>
        </w:rPr>
      </w:pPr>
      <w:r>
        <w:rPr>
          <w:bCs/>
          <w:sz w:val="20"/>
          <w:szCs w:val="20"/>
        </w:rPr>
        <w:t xml:space="preserve">Policy </w:t>
      </w:r>
      <w:r w:rsidR="007C18AB">
        <w:rPr>
          <w:bCs/>
          <w:sz w:val="20"/>
          <w:szCs w:val="20"/>
        </w:rPr>
        <w:t>359</w:t>
      </w:r>
      <w:r>
        <w:rPr>
          <w:bCs/>
          <w:sz w:val="20"/>
          <w:szCs w:val="20"/>
        </w:rPr>
        <w:t xml:space="preserve"> – </w:t>
      </w:r>
      <w:r w:rsidRPr="000F14D9">
        <w:rPr>
          <w:bCs/>
          <w:i/>
          <w:sz w:val="20"/>
          <w:szCs w:val="20"/>
        </w:rPr>
        <w:t>Emergency Paid Sick Leave</w:t>
      </w:r>
      <w:r>
        <w:rPr>
          <w:bCs/>
          <w:i/>
          <w:sz w:val="20"/>
          <w:szCs w:val="20"/>
        </w:rPr>
        <w:t xml:space="preserve"> (Temporary Emergency and Regular)</w:t>
      </w:r>
    </w:p>
    <w:p w14:paraId="64F2375C" w14:textId="3901DAE3" w:rsidR="007C18AB" w:rsidRDefault="007C18AB" w:rsidP="00257A5C">
      <w:pPr>
        <w:pStyle w:val="ListParagraph"/>
        <w:numPr>
          <w:ilvl w:val="1"/>
          <w:numId w:val="3"/>
        </w:numPr>
        <w:rPr>
          <w:bCs/>
          <w:sz w:val="20"/>
          <w:szCs w:val="20"/>
        </w:rPr>
      </w:pPr>
      <w:r>
        <w:rPr>
          <w:bCs/>
          <w:sz w:val="20"/>
          <w:szCs w:val="20"/>
        </w:rPr>
        <w:t>As approached end of 2020, appeared Congress was not going to do anything as second wave for employees</w:t>
      </w:r>
      <w:r w:rsidR="000D016C">
        <w:rPr>
          <w:bCs/>
          <w:sz w:val="20"/>
          <w:szCs w:val="20"/>
        </w:rPr>
        <w:t xml:space="preserve"> to receive pay due to COVID. President’s Council</w:t>
      </w:r>
      <w:r>
        <w:rPr>
          <w:bCs/>
          <w:sz w:val="20"/>
          <w:szCs w:val="20"/>
        </w:rPr>
        <w:t xml:space="preserve"> did not want </w:t>
      </w:r>
      <w:r w:rsidR="000D016C">
        <w:rPr>
          <w:bCs/>
          <w:sz w:val="20"/>
          <w:szCs w:val="20"/>
        </w:rPr>
        <w:t xml:space="preserve">the benefit </w:t>
      </w:r>
      <w:r>
        <w:rPr>
          <w:bCs/>
          <w:sz w:val="20"/>
          <w:szCs w:val="20"/>
        </w:rPr>
        <w:t>to end. UVU has extended the emergency paid sick leave until the end of the pandemic, 12/31/21, or Congress/State takes action that would override.</w:t>
      </w:r>
    </w:p>
    <w:p w14:paraId="3092CBA1" w14:textId="55DCD543" w:rsidR="007C18AB" w:rsidRDefault="00710D24" w:rsidP="00257A5C">
      <w:pPr>
        <w:pStyle w:val="ListParagraph"/>
        <w:numPr>
          <w:ilvl w:val="1"/>
          <w:numId w:val="3"/>
        </w:numPr>
        <w:rPr>
          <w:bCs/>
          <w:sz w:val="20"/>
          <w:szCs w:val="20"/>
        </w:rPr>
      </w:pPr>
      <w:r>
        <w:rPr>
          <w:bCs/>
          <w:sz w:val="20"/>
          <w:szCs w:val="20"/>
        </w:rPr>
        <w:t>Human Resources is</w:t>
      </w:r>
      <w:r w:rsidR="007C18AB">
        <w:rPr>
          <w:bCs/>
          <w:sz w:val="20"/>
          <w:szCs w:val="20"/>
        </w:rPr>
        <w:t xml:space="preserve"> not planning to take through regular policy process</w:t>
      </w:r>
      <w:r w:rsidR="002777AB">
        <w:rPr>
          <w:bCs/>
          <w:sz w:val="20"/>
          <w:szCs w:val="20"/>
        </w:rPr>
        <w:t>.</w:t>
      </w:r>
    </w:p>
    <w:p w14:paraId="4DC1F110" w14:textId="47A5D7EC" w:rsidR="002777AB" w:rsidRDefault="002777AB" w:rsidP="00257A5C">
      <w:pPr>
        <w:pStyle w:val="ListParagraph"/>
        <w:numPr>
          <w:ilvl w:val="1"/>
          <w:numId w:val="3"/>
        </w:numPr>
        <w:rPr>
          <w:bCs/>
          <w:sz w:val="20"/>
          <w:szCs w:val="20"/>
        </w:rPr>
      </w:pPr>
      <w:r>
        <w:rPr>
          <w:bCs/>
          <w:sz w:val="20"/>
          <w:szCs w:val="20"/>
        </w:rPr>
        <w:lastRenderedPageBreak/>
        <w:t xml:space="preserve">Did have to get approval from State Retirement to do this. </w:t>
      </w:r>
      <w:r w:rsidR="007D302D">
        <w:rPr>
          <w:bCs/>
          <w:sz w:val="20"/>
          <w:szCs w:val="20"/>
        </w:rPr>
        <w:t>They adopted a resolution that during the pandemic and up to 180 days after it is declared by the CDC is not being a pandemic anymore, we could continue to offer things that protect our campus and employees.</w:t>
      </w:r>
    </w:p>
    <w:p w14:paraId="1D4AF1DF" w14:textId="62031E4D" w:rsidR="002777AB" w:rsidRDefault="002777AB" w:rsidP="00257A5C">
      <w:pPr>
        <w:pStyle w:val="ListParagraph"/>
        <w:numPr>
          <w:ilvl w:val="1"/>
          <w:numId w:val="3"/>
        </w:numPr>
        <w:rPr>
          <w:bCs/>
          <w:sz w:val="20"/>
          <w:szCs w:val="20"/>
        </w:rPr>
      </w:pPr>
      <w:r>
        <w:rPr>
          <w:bCs/>
          <w:sz w:val="20"/>
          <w:szCs w:val="20"/>
        </w:rPr>
        <w:t xml:space="preserve">If </w:t>
      </w:r>
      <w:r w:rsidR="00191804">
        <w:rPr>
          <w:bCs/>
          <w:sz w:val="20"/>
          <w:szCs w:val="20"/>
        </w:rPr>
        <w:t xml:space="preserve">UVU </w:t>
      </w:r>
      <w:r>
        <w:rPr>
          <w:bCs/>
          <w:sz w:val="20"/>
          <w:szCs w:val="20"/>
        </w:rPr>
        <w:t>want</w:t>
      </w:r>
      <w:r w:rsidR="00191804">
        <w:rPr>
          <w:bCs/>
          <w:sz w:val="20"/>
          <w:szCs w:val="20"/>
        </w:rPr>
        <w:t>s</w:t>
      </w:r>
      <w:r>
        <w:rPr>
          <w:bCs/>
          <w:sz w:val="20"/>
          <w:szCs w:val="20"/>
        </w:rPr>
        <w:t xml:space="preserve"> to continue past 12/31/21, will </w:t>
      </w:r>
      <w:r w:rsidR="00CC3931">
        <w:rPr>
          <w:bCs/>
          <w:sz w:val="20"/>
          <w:szCs w:val="20"/>
        </w:rPr>
        <w:t xml:space="preserve">need to </w:t>
      </w:r>
      <w:r>
        <w:rPr>
          <w:bCs/>
          <w:sz w:val="20"/>
          <w:szCs w:val="20"/>
        </w:rPr>
        <w:t>do another temporary emergency.</w:t>
      </w:r>
    </w:p>
    <w:p w14:paraId="03A4CE9A" w14:textId="2F640697" w:rsidR="00431B95" w:rsidRDefault="006C4A07" w:rsidP="00257A5C">
      <w:pPr>
        <w:pStyle w:val="ListParagraph"/>
        <w:numPr>
          <w:ilvl w:val="0"/>
          <w:numId w:val="3"/>
        </w:numPr>
        <w:rPr>
          <w:bCs/>
          <w:sz w:val="20"/>
          <w:szCs w:val="20"/>
        </w:rPr>
      </w:pPr>
      <w:r>
        <w:rPr>
          <w:bCs/>
          <w:sz w:val="20"/>
          <w:szCs w:val="20"/>
        </w:rPr>
        <w:t xml:space="preserve">Policy </w:t>
      </w:r>
      <w:r w:rsidR="00431B95">
        <w:rPr>
          <w:bCs/>
          <w:sz w:val="20"/>
          <w:szCs w:val="20"/>
        </w:rPr>
        <w:t>644</w:t>
      </w:r>
      <w:r>
        <w:rPr>
          <w:bCs/>
          <w:sz w:val="20"/>
          <w:szCs w:val="20"/>
        </w:rPr>
        <w:t xml:space="preserve"> – </w:t>
      </w:r>
      <w:r w:rsidRPr="006C4A07">
        <w:rPr>
          <w:bCs/>
          <w:i/>
          <w:sz w:val="20"/>
          <w:szCs w:val="20"/>
        </w:rPr>
        <w:t>Appointment and Responsibilities of Department Chairs</w:t>
      </w:r>
    </w:p>
    <w:p w14:paraId="063EF88E" w14:textId="3076E07A" w:rsidR="00431B95" w:rsidRPr="006C4A07" w:rsidRDefault="006C4A07" w:rsidP="001A7662">
      <w:pPr>
        <w:pStyle w:val="ListParagraph"/>
        <w:numPr>
          <w:ilvl w:val="1"/>
          <w:numId w:val="3"/>
        </w:numPr>
        <w:rPr>
          <w:bCs/>
          <w:sz w:val="20"/>
          <w:szCs w:val="20"/>
        </w:rPr>
      </w:pPr>
      <w:r>
        <w:rPr>
          <w:bCs/>
          <w:sz w:val="20"/>
          <w:szCs w:val="20"/>
        </w:rPr>
        <w:t xml:space="preserve">Policy </w:t>
      </w:r>
      <w:r w:rsidR="00431B95" w:rsidRPr="006C4A07">
        <w:rPr>
          <w:bCs/>
          <w:sz w:val="20"/>
          <w:szCs w:val="20"/>
        </w:rPr>
        <w:t>has sign</w:t>
      </w:r>
      <w:r>
        <w:rPr>
          <w:bCs/>
          <w:sz w:val="20"/>
          <w:szCs w:val="20"/>
        </w:rPr>
        <w:t>ificantly changed. Faculty members need</w:t>
      </w:r>
      <w:r w:rsidR="00431B95" w:rsidRPr="006C4A07">
        <w:rPr>
          <w:bCs/>
          <w:sz w:val="20"/>
          <w:szCs w:val="20"/>
        </w:rPr>
        <w:t xml:space="preserve"> to be sure to review and comment.</w:t>
      </w:r>
      <w:r>
        <w:rPr>
          <w:bCs/>
          <w:sz w:val="20"/>
          <w:szCs w:val="20"/>
        </w:rPr>
        <w:t xml:space="preserve"> </w:t>
      </w:r>
      <w:r w:rsidR="00431B95" w:rsidRPr="006C4A07">
        <w:rPr>
          <w:bCs/>
          <w:sz w:val="20"/>
          <w:szCs w:val="20"/>
        </w:rPr>
        <w:t xml:space="preserve">All senators need to be reminded that </w:t>
      </w:r>
      <w:r w:rsidRPr="006C4A07">
        <w:rPr>
          <w:bCs/>
          <w:sz w:val="20"/>
          <w:szCs w:val="20"/>
        </w:rPr>
        <w:t>Department Chairs</w:t>
      </w:r>
      <w:r w:rsidR="00431B95" w:rsidRPr="006C4A07">
        <w:rPr>
          <w:bCs/>
          <w:sz w:val="20"/>
          <w:szCs w:val="20"/>
        </w:rPr>
        <w:t xml:space="preserve"> are still considered faculty. Please share with your departments.</w:t>
      </w:r>
    </w:p>
    <w:p w14:paraId="5DDBC68E" w14:textId="7F1A32DA" w:rsidR="00431B95" w:rsidRDefault="00431B95" w:rsidP="00257A5C">
      <w:pPr>
        <w:pStyle w:val="ListParagraph"/>
        <w:numPr>
          <w:ilvl w:val="1"/>
          <w:numId w:val="3"/>
        </w:numPr>
        <w:rPr>
          <w:bCs/>
          <w:sz w:val="20"/>
          <w:szCs w:val="20"/>
        </w:rPr>
      </w:pPr>
      <w:r>
        <w:rPr>
          <w:bCs/>
          <w:sz w:val="20"/>
          <w:szCs w:val="20"/>
        </w:rPr>
        <w:t xml:space="preserve">Highlights: </w:t>
      </w:r>
      <w:r w:rsidR="00832F10">
        <w:rPr>
          <w:bCs/>
          <w:sz w:val="20"/>
          <w:szCs w:val="20"/>
        </w:rPr>
        <w:t>Term length for chairs is moving from three to five years including imitations on stipends and reassigned time. Policy is a complete re-write and was</w:t>
      </w:r>
      <w:r>
        <w:rPr>
          <w:bCs/>
          <w:sz w:val="20"/>
          <w:szCs w:val="20"/>
        </w:rPr>
        <w:t xml:space="preserve"> led by </w:t>
      </w:r>
      <w:r w:rsidR="006C4A07">
        <w:rPr>
          <w:bCs/>
          <w:sz w:val="20"/>
          <w:szCs w:val="20"/>
        </w:rPr>
        <w:t>Department Chairs</w:t>
      </w:r>
      <w:r w:rsidR="00832F10">
        <w:rPr>
          <w:bCs/>
          <w:sz w:val="20"/>
          <w:szCs w:val="20"/>
        </w:rPr>
        <w:t>. Discusses Associate and Assistant Chairs and Program Directors. Outlines the election process, who can be chair, how chairs do their jobs, and how faculty work with chairs.</w:t>
      </w:r>
      <w:r>
        <w:rPr>
          <w:bCs/>
          <w:sz w:val="20"/>
          <w:szCs w:val="20"/>
        </w:rPr>
        <w:t xml:space="preserve"> </w:t>
      </w:r>
    </w:p>
    <w:p w14:paraId="4298C140" w14:textId="4ED4CDBF" w:rsidR="00431B95" w:rsidRDefault="00431B95" w:rsidP="00257A5C">
      <w:pPr>
        <w:pStyle w:val="ListParagraph"/>
        <w:numPr>
          <w:ilvl w:val="1"/>
          <w:numId w:val="3"/>
        </w:numPr>
        <w:rPr>
          <w:bCs/>
          <w:sz w:val="20"/>
          <w:szCs w:val="20"/>
        </w:rPr>
      </w:pPr>
      <w:r>
        <w:rPr>
          <w:bCs/>
          <w:sz w:val="20"/>
          <w:szCs w:val="20"/>
        </w:rPr>
        <w:t xml:space="preserve">Current policy does not indicate whether </w:t>
      </w:r>
      <w:r w:rsidR="006C4A07">
        <w:rPr>
          <w:bCs/>
          <w:sz w:val="20"/>
          <w:szCs w:val="20"/>
        </w:rPr>
        <w:t>Department Chairs</w:t>
      </w:r>
      <w:r>
        <w:rPr>
          <w:bCs/>
          <w:sz w:val="20"/>
          <w:szCs w:val="20"/>
        </w:rPr>
        <w:t xml:space="preserve"> are grandfathered in.</w:t>
      </w:r>
    </w:p>
    <w:p w14:paraId="067806F3" w14:textId="6618B65E" w:rsidR="00431B95" w:rsidRDefault="00A62EFF" w:rsidP="00257A5C">
      <w:pPr>
        <w:pStyle w:val="ListParagraph"/>
        <w:numPr>
          <w:ilvl w:val="0"/>
          <w:numId w:val="3"/>
        </w:numPr>
        <w:rPr>
          <w:bCs/>
          <w:sz w:val="20"/>
          <w:szCs w:val="20"/>
        </w:rPr>
      </w:pPr>
      <w:r>
        <w:rPr>
          <w:bCs/>
          <w:sz w:val="20"/>
          <w:szCs w:val="20"/>
        </w:rPr>
        <w:t xml:space="preserve">Policy </w:t>
      </w:r>
      <w:r w:rsidR="00431B95">
        <w:rPr>
          <w:bCs/>
          <w:sz w:val="20"/>
          <w:szCs w:val="20"/>
        </w:rPr>
        <w:t>161</w:t>
      </w:r>
      <w:r>
        <w:rPr>
          <w:bCs/>
          <w:sz w:val="20"/>
          <w:szCs w:val="20"/>
        </w:rPr>
        <w:t xml:space="preserve"> – </w:t>
      </w:r>
      <w:r w:rsidRPr="00A62EFF">
        <w:rPr>
          <w:bCs/>
          <w:i/>
          <w:sz w:val="20"/>
          <w:szCs w:val="20"/>
        </w:rPr>
        <w:t>Freedom of Speech</w:t>
      </w:r>
      <w:r w:rsidR="006E3AE2">
        <w:rPr>
          <w:bCs/>
          <w:i/>
          <w:sz w:val="20"/>
          <w:szCs w:val="20"/>
        </w:rPr>
        <w:t xml:space="preserve"> (Temporary Emergency Limited Scope and Regular)</w:t>
      </w:r>
    </w:p>
    <w:p w14:paraId="4FEED807" w14:textId="24FFF484" w:rsidR="00431B95" w:rsidRDefault="00E147E1" w:rsidP="00257A5C">
      <w:pPr>
        <w:pStyle w:val="ListParagraph"/>
        <w:numPr>
          <w:ilvl w:val="1"/>
          <w:numId w:val="3"/>
        </w:numPr>
        <w:rPr>
          <w:bCs/>
          <w:sz w:val="20"/>
          <w:szCs w:val="20"/>
        </w:rPr>
      </w:pPr>
      <w:r>
        <w:rPr>
          <w:bCs/>
          <w:sz w:val="20"/>
          <w:szCs w:val="20"/>
        </w:rPr>
        <w:t>Limited scope change to eliminate the requirement that the author/sponsor be identified</w:t>
      </w:r>
      <w:r w:rsidR="001B4933">
        <w:rPr>
          <w:bCs/>
          <w:sz w:val="20"/>
          <w:szCs w:val="20"/>
        </w:rPr>
        <w:t xml:space="preserve"> for signage, leaflets, handbills, etc. based on ruling by 5</w:t>
      </w:r>
      <w:r w:rsidR="001B4933" w:rsidRPr="001B4933">
        <w:rPr>
          <w:bCs/>
          <w:sz w:val="20"/>
          <w:szCs w:val="20"/>
          <w:vertAlign w:val="superscript"/>
        </w:rPr>
        <w:t>th</w:t>
      </w:r>
      <w:r w:rsidR="001B4933">
        <w:rPr>
          <w:bCs/>
          <w:sz w:val="20"/>
          <w:szCs w:val="20"/>
        </w:rPr>
        <w:t xml:space="preserve"> Circuit in Texas.</w:t>
      </w:r>
      <w:r w:rsidR="00F31A32">
        <w:rPr>
          <w:bCs/>
          <w:sz w:val="20"/>
          <w:szCs w:val="20"/>
        </w:rPr>
        <w:t xml:space="preserve"> This policy does not pertain to meeting minutes.</w:t>
      </w:r>
    </w:p>
    <w:p w14:paraId="28684EE0" w14:textId="18F9BF7C" w:rsidR="00E147E1" w:rsidRPr="00FA3C44" w:rsidRDefault="008E6E38" w:rsidP="008E6E38">
      <w:pPr>
        <w:rPr>
          <w:b/>
          <w:bCs/>
          <w:sz w:val="20"/>
          <w:szCs w:val="20"/>
        </w:rPr>
      </w:pPr>
      <w:r w:rsidRPr="00FA3C44">
        <w:rPr>
          <w:b/>
          <w:bCs/>
          <w:sz w:val="20"/>
          <w:szCs w:val="20"/>
        </w:rPr>
        <w:t>NON-POLICY ITEMS</w:t>
      </w:r>
    </w:p>
    <w:p w14:paraId="18F4EE78" w14:textId="65539DA6" w:rsidR="00FA3C44" w:rsidRDefault="00FA3C44" w:rsidP="00257A5C">
      <w:pPr>
        <w:pStyle w:val="ListParagraph"/>
        <w:numPr>
          <w:ilvl w:val="0"/>
          <w:numId w:val="5"/>
        </w:numPr>
        <w:rPr>
          <w:bCs/>
          <w:sz w:val="20"/>
          <w:szCs w:val="20"/>
        </w:rPr>
      </w:pPr>
      <w:r>
        <w:rPr>
          <w:bCs/>
          <w:sz w:val="20"/>
          <w:szCs w:val="20"/>
        </w:rPr>
        <w:t>Non-tenure Track and Non-Tenured Faculty giving feedback on RTP Criteria</w:t>
      </w:r>
    </w:p>
    <w:p w14:paraId="53D3E3D0" w14:textId="4AC72BC4" w:rsidR="00FA3C44" w:rsidRDefault="004215D4" w:rsidP="00FA3C44">
      <w:pPr>
        <w:pStyle w:val="ListParagraph"/>
        <w:numPr>
          <w:ilvl w:val="1"/>
          <w:numId w:val="5"/>
        </w:numPr>
        <w:rPr>
          <w:bCs/>
          <w:sz w:val="20"/>
          <w:szCs w:val="20"/>
        </w:rPr>
      </w:pPr>
      <w:r>
        <w:rPr>
          <w:bCs/>
          <w:sz w:val="20"/>
          <w:szCs w:val="20"/>
        </w:rPr>
        <w:t>Questions have come up on who has power to give feedback on, review, and vote on RTP criteria.</w:t>
      </w:r>
      <w:r w:rsidR="00B0533E">
        <w:rPr>
          <w:bCs/>
          <w:sz w:val="20"/>
          <w:szCs w:val="20"/>
        </w:rPr>
        <w:t xml:space="preserve"> Policy 637 – </w:t>
      </w:r>
      <w:r w:rsidR="00B0533E" w:rsidRPr="00B0533E">
        <w:rPr>
          <w:bCs/>
          <w:i/>
          <w:sz w:val="20"/>
          <w:szCs w:val="20"/>
        </w:rPr>
        <w:t>Faculty Tenure</w:t>
      </w:r>
      <w:r w:rsidR="00B0533E">
        <w:rPr>
          <w:bCs/>
          <w:sz w:val="20"/>
          <w:szCs w:val="20"/>
        </w:rPr>
        <w:t xml:space="preserve"> notes that department faculty will review and approve the criteria. Several other policies define faculty as an employee hired into a faculty position categorized as a full-time, benefits eligible employee, whether tenured, tenure track, or non-tenure track. This means that all these faculty members have the ability to review, provide feedback, and vote to approve RTP criteria. Several questions to be discussed: 1) </w:t>
      </w:r>
      <w:r w:rsidR="00FE522B">
        <w:rPr>
          <w:bCs/>
          <w:sz w:val="20"/>
          <w:szCs w:val="20"/>
        </w:rPr>
        <w:t>what</w:t>
      </w:r>
      <w:r w:rsidR="00B0533E">
        <w:rPr>
          <w:bCs/>
          <w:sz w:val="20"/>
          <w:szCs w:val="20"/>
        </w:rPr>
        <w:t xml:space="preserve"> level of involvement should non-tenure track faculty have in </w:t>
      </w:r>
      <w:r w:rsidR="00FE522B">
        <w:rPr>
          <w:bCs/>
          <w:sz w:val="20"/>
          <w:szCs w:val="20"/>
        </w:rPr>
        <w:t>the development of RTP criteria and 2) w</w:t>
      </w:r>
      <w:r w:rsidR="00B0533E">
        <w:rPr>
          <w:bCs/>
          <w:sz w:val="20"/>
          <w:szCs w:val="20"/>
        </w:rPr>
        <w:t>hat level of involvement should tenure track faculty (meaning not yet tenured) have in the development of criteria fo</w:t>
      </w:r>
      <w:r w:rsidR="00FE522B">
        <w:rPr>
          <w:bCs/>
          <w:sz w:val="20"/>
          <w:szCs w:val="20"/>
        </w:rPr>
        <w:t>r rank advancement to Professor?</w:t>
      </w:r>
    </w:p>
    <w:p w14:paraId="5C05DA3A" w14:textId="3DB1F27A" w:rsidR="008E6E38" w:rsidRPr="00FE522B" w:rsidRDefault="00BE039C" w:rsidP="00257A5C">
      <w:pPr>
        <w:pStyle w:val="ListParagraph"/>
        <w:numPr>
          <w:ilvl w:val="1"/>
          <w:numId w:val="5"/>
        </w:numPr>
        <w:rPr>
          <w:bCs/>
          <w:sz w:val="20"/>
          <w:szCs w:val="20"/>
        </w:rPr>
      </w:pPr>
      <w:r w:rsidRPr="00FE522B">
        <w:rPr>
          <w:bCs/>
          <w:sz w:val="20"/>
          <w:szCs w:val="20"/>
        </w:rPr>
        <w:t xml:space="preserve">Question 1 </w:t>
      </w:r>
      <w:r w:rsidR="00B0533E" w:rsidRPr="00FE522B">
        <w:rPr>
          <w:bCs/>
          <w:sz w:val="20"/>
          <w:szCs w:val="20"/>
        </w:rPr>
        <w:t>Discussion</w:t>
      </w:r>
    </w:p>
    <w:p w14:paraId="661F780E" w14:textId="2500395F" w:rsidR="00FE522B" w:rsidRDefault="00CC283F" w:rsidP="00257A5C">
      <w:pPr>
        <w:pStyle w:val="ListParagraph"/>
        <w:numPr>
          <w:ilvl w:val="2"/>
          <w:numId w:val="5"/>
        </w:numPr>
        <w:rPr>
          <w:bCs/>
          <w:sz w:val="20"/>
          <w:szCs w:val="20"/>
        </w:rPr>
      </w:pPr>
      <w:r>
        <w:rPr>
          <w:bCs/>
          <w:sz w:val="20"/>
          <w:szCs w:val="20"/>
        </w:rPr>
        <w:t>Richards – If non-tenure track faculty are eligible for promotion, they should be involved in the conversation especially if they are being held to the same criteria.</w:t>
      </w:r>
    </w:p>
    <w:p w14:paraId="14A5A79D" w14:textId="0E8C07B9" w:rsidR="000221A0" w:rsidRDefault="000221A0" w:rsidP="00257A5C">
      <w:pPr>
        <w:pStyle w:val="ListParagraph"/>
        <w:numPr>
          <w:ilvl w:val="2"/>
          <w:numId w:val="5"/>
        </w:numPr>
        <w:rPr>
          <w:bCs/>
          <w:sz w:val="20"/>
          <w:szCs w:val="20"/>
        </w:rPr>
      </w:pPr>
      <w:r>
        <w:rPr>
          <w:bCs/>
          <w:sz w:val="20"/>
          <w:szCs w:val="20"/>
        </w:rPr>
        <w:t>Jarvis – Faculty hired after the criteria were in place did not have input, so to say someone has to have input is going a little too far. I do not have a problem with non-tenure track faculty having input.</w:t>
      </w:r>
    </w:p>
    <w:p w14:paraId="2D110AF1" w14:textId="7D9E8C75" w:rsidR="000221A0" w:rsidRDefault="000221A0" w:rsidP="00257A5C">
      <w:pPr>
        <w:pStyle w:val="ListParagraph"/>
        <w:numPr>
          <w:ilvl w:val="2"/>
          <w:numId w:val="5"/>
        </w:numPr>
        <w:rPr>
          <w:bCs/>
          <w:sz w:val="20"/>
          <w:szCs w:val="20"/>
        </w:rPr>
      </w:pPr>
      <w:r>
        <w:rPr>
          <w:bCs/>
          <w:sz w:val="20"/>
          <w:szCs w:val="20"/>
        </w:rPr>
        <w:t>Leo – Limit what criteria non-tenure track faculty can vote on. Some who does not have to do research should not have a say on what kind of research publication is acceptable.</w:t>
      </w:r>
    </w:p>
    <w:p w14:paraId="467F67DA" w14:textId="6635BACC" w:rsidR="00EF651E" w:rsidRDefault="00EF651E" w:rsidP="00257A5C">
      <w:pPr>
        <w:pStyle w:val="ListParagraph"/>
        <w:numPr>
          <w:ilvl w:val="2"/>
          <w:numId w:val="5"/>
        </w:numPr>
        <w:rPr>
          <w:bCs/>
          <w:sz w:val="20"/>
          <w:szCs w:val="20"/>
        </w:rPr>
      </w:pPr>
      <w:r>
        <w:rPr>
          <w:bCs/>
          <w:sz w:val="20"/>
          <w:szCs w:val="20"/>
        </w:rPr>
        <w:t>Parry – Supports limiting what non-tenure track can vote on such as teaching, but allow them to have input.</w:t>
      </w:r>
    </w:p>
    <w:p w14:paraId="364C0F8F" w14:textId="51D32CDB" w:rsidR="00EF651E" w:rsidRDefault="00EF651E" w:rsidP="00257A5C">
      <w:pPr>
        <w:pStyle w:val="ListParagraph"/>
        <w:numPr>
          <w:ilvl w:val="2"/>
          <w:numId w:val="5"/>
        </w:numPr>
        <w:rPr>
          <w:bCs/>
          <w:sz w:val="20"/>
          <w:szCs w:val="20"/>
        </w:rPr>
      </w:pPr>
      <w:r>
        <w:rPr>
          <w:bCs/>
          <w:sz w:val="20"/>
          <w:szCs w:val="20"/>
        </w:rPr>
        <w:t>McAdams-Jones – Non-tenured faculty should have a say in every piece of the criteria such as teaching, service, and scholarship. Just because someone is not on the tenure track does not mean they have not published or don’t understand the literature. Did comparison with Legislature and wants to make sure she understands the rules and laws because she is going to be held accountable. Clarification was made that the question was dealing with non-tenure track faculty.</w:t>
      </w:r>
    </w:p>
    <w:p w14:paraId="565D847A" w14:textId="1B0FEC5D" w:rsidR="0063692F" w:rsidRDefault="0063692F" w:rsidP="00257A5C">
      <w:pPr>
        <w:pStyle w:val="ListParagraph"/>
        <w:numPr>
          <w:ilvl w:val="2"/>
          <w:numId w:val="5"/>
        </w:numPr>
        <w:rPr>
          <w:bCs/>
          <w:sz w:val="20"/>
          <w:szCs w:val="20"/>
        </w:rPr>
      </w:pPr>
      <w:r>
        <w:rPr>
          <w:bCs/>
          <w:sz w:val="20"/>
          <w:szCs w:val="20"/>
        </w:rPr>
        <w:t>Walsh - Want to make sure people who have no interest in the system are not providing input</w:t>
      </w:r>
      <w:r w:rsidR="00EF651E">
        <w:rPr>
          <w:bCs/>
          <w:sz w:val="20"/>
          <w:szCs w:val="20"/>
        </w:rPr>
        <w:t xml:space="preserve"> into it</w:t>
      </w:r>
      <w:r>
        <w:rPr>
          <w:bCs/>
          <w:sz w:val="20"/>
          <w:szCs w:val="20"/>
        </w:rPr>
        <w:t>.</w:t>
      </w:r>
    </w:p>
    <w:p w14:paraId="3F241D74" w14:textId="2ADCDA81" w:rsidR="0063692F" w:rsidRDefault="00EF651E" w:rsidP="00257A5C">
      <w:pPr>
        <w:pStyle w:val="ListParagraph"/>
        <w:numPr>
          <w:ilvl w:val="2"/>
          <w:numId w:val="5"/>
        </w:numPr>
        <w:rPr>
          <w:bCs/>
          <w:sz w:val="20"/>
          <w:szCs w:val="20"/>
        </w:rPr>
      </w:pPr>
      <w:r>
        <w:rPr>
          <w:bCs/>
          <w:sz w:val="20"/>
          <w:szCs w:val="20"/>
        </w:rPr>
        <w:lastRenderedPageBreak/>
        <w:t>Waters –</w:t>
      </w:r>
      <w:r w:rsidR="0041538B">
        <w:rPr>
          <w:bCs/>
          <w:sz w:val="20"/>
          <w:szCs w:val="20"/>
        </w:rPr>
        <w:t xml:space="preserve"> Wants to understand the n</w:t>
      </w:r>
      <w:r>
        <w:rPr>
          <w:bCs/>
          <w:sz w:val="20"/>
          <w:szCs w:val="20"/>
        </w:rPr>
        <w:t>egatives associated with allowing tenure track and non-tenure track faculty to provide feedback</w:t>
      </w:r>
      <w:r w:rsidR="0041538B">
        <w:rPr>
          <w:bCs/>
          <w:sz w:val="20"/>
          <w:szCs w:val="20"/>
        </w:rPr>
        <w:t xml:space="preserve">. Cox responded with one example of </w:t>
      </w:r>
      <w:r>
        <w:rPr>
          <w:bCs/>
          <w:sz w:val="20"/>
          <w:szCs w:val="20"/>
        </w:rPr>
        <w:t xml:space="preserve">allowing faculty who have never published to have input </w:t>
      </w:r>
      <w:r w:rsidR="0041538B">
        <w:rPr>
          <w:bCs/>
          <w:sz w:val="20"/>
          <w:szCs w:val="20"/>
        </w:rPr>
        <w:t xml:space="preserve">on </w:t>
      </w:r>
      <w:r>
        <w:rPr>
          <w:bCs/>
          <w:sz w:val="20"/>
          <w:szCs w:val="20"/>
        </w:rPr>
        <w:t>the publication process</w:t>
      </w:r>
      <w:r w:rsidR="0041538B">
        <w:rPr>
          <w:bCs/>
          <w:sz w:val="20"/>
          <w:szCs w:val="20"/>
        </w:rPr>
        <w:t xml:space="preserve"> and influence that criteria.</w:t>
      </w:r>
    </w:p>
    <w:p w14:paraId="1EC07F2A" w14:textId="2B9C1333" w:rsidR="0063692F" w:rsidRDefault="0063692F" w:rsidP="00257A5C">
      <w:pPr>
        <w:pStyle w:val="ListParagraph"/>
        <w:numPr>
          <w:ilvl w:val="2"/>
          <w:numId w:val="5"/>
        </w:numPr>
        <w:rPr>
          <w:bCs/>
          <w:sz w:val="20"/>
          <w:szCs w:val="20"/>
        </w:rPr>
      </w:pPr>
      <w:r>
        <w:rPr>
          <w:bCs/>
          <w:sz w:val="20"/>
          <w:szCs w:val="20"/>
        </w:rPr>
        <w:t xml:space="preserve">Richards – </w:t>
      </w:r>
      <w:bookmarkStart w:id="0" w:name="_GoBack"/>
      <w:bookmarkEnd w:id="0"/>
      <w:r>
        <w:rPr>
          <w:bCs/>
          <w:sz w:val="20"/>
          <w:szCs w:val="20"/>
        </w:rPr>
        <w:t>Depends on how faculty roles are defined which would then inform how faculty voting would be handled.</w:t>
      </w:r>
    </w:p>
    <w:p w14:paraId="1D9955EF" w14:textId="0753E32C" w:rsidR="0063692F" w:rsidRDefault="0063692F" w:rsidP="00257A5C">
      <w:pPr>
        <w:pStyle w:val="ListParagraph"/>
        <w:numPr>
          <w:ilvl w:val="2"/>
          <w:numId w:val="5"/>
        </w:numPr>
        <w:rPr>
          <w:bCs/>
          <w:sz w:val="20"/>
          <w:szCs w:val="20"/>
        </w:rPr>
      </w:pPr>
      <w:r>
        <w:rPr>
          <w:bCs/>
          <w:sz w:val="20"/>
          <w:szCs w:val="20"/>
        </w:rPr>
        <w:t xml:space="preserve">Currently all faculty have input on all faculty criteria. </w:t>
      </w:r>
    </w:p>
    <w:p w14:paraId="413A398A" w14:textId="77777777" w:rsidR="0063692F" w:rsidRDefault="0063692F" w:rsidP="0063692F">
      <w:pPr>
        <w:rPr>
          <w:bCs/>
          <w:sz w:val="20"/>
          <w:szCs w:val="20"/>
        </w:rPr>
      </w:pPr>
    </w:p>
    <w:p w14:paraId="3AB906A5" w14:textId="452AEB51" w:rsidR="0063692F" w:rsidRPr="00814275" w:rsidRDefault="0063692F" w:rsidP="0063692F">
      <w:pPr>
        <w:rPr>
          <w:b/>
          <w:bCs/>
          <w:sz w:val="20"/>
          <w:szCs w:val="20"/>
        </w:rPr>
      </w:pPr>
      <w:r w:rsidRPr="00814275">
        <w:rPr>
          <w:b/>
          <w:bCs/>
          <w:sz w:val="20"/>
          <w:szCs w:val="20"/>
        </w:rPr>
        <w:t>GOOD OF THE ORDER</w:t>
      </w:r>
    </w:p>
    <w:p w14:paraId="51736722" w14:textId="22A6763E" w:rsidR="00814275" w:rsidRDefault="00814275" w:rsidP="00814275">
      <w:pPr>
        <w:pStyle w:val="ListParagraph"/>
        <w:numPr>
          <w:ilvl w:val="0"/>
          <w:numId w:val="5"/>
        </w:numPr>
        <w:rPr>
          <w:bCs/>
          <w:sz w:val="20"/>
          <w:szCs w:val="20"/>
        </w:rPr>
      </w:pPr>
      <w:r w:rsidRPr="00814275">
        <w:rPr>
          <w:bCs/>
          <w:sz w:val="20"/>
          <w:szCs w:val="20"/>
        </w:rPr>
        <w:t>Three items moved to the next Faculty Senate agenda: Proctorio, OER, and Finance &amp; Administration.</w:t>
      </w:r>
    </w:p>
    <w:p w14:paraId="1A9255C0" w14:textId="25AF4EEB" w:rsidR="0063692F" w:rsidRDefault="0031781E" w:rsidP="00257A5C">
      <w:pPr>
        <w:pStyle w:val="ListParagraph"/>
        <w:numPr>
          <w:ilvl w:val="0"/>
          <w:numId w:val="5"/>
        </w:numPr>
        <w:rPr>
          <w:bCs/>
          <w:sz w:val="20"/>
          <w:szCs w:val="20"/>
        </w:rPr>
      </w:pPr>
      <w:r>
        <w:rPr>
          <w:bCs/>
          <w:sz w:val="20"/>
          <w:szCs w:val="20"/>
        </w:rPr>
        <w:t>Evaluation of Administrators – Need to resubmit an Executive Summary</w:t>
      </w:r>
      <w:r w:rsidR="00983DDA">
        <w:rPr>
          <w:bCs/>
          <w:sz w:val="20"/>
          <w:szCs w:val="20"/>
        </w:rPr>
        <w:t xml:space="preserve"> as initial exec summary was declined by PC. Vaught shared that some of the questions coming out of the policy was who is faculty really wanting to provide an evaluation on. </w:t>
      </w:r>
    </w:p>
    <w:p w14:paraId="36E4EF95" w14:textId="6D1D6C42" w:rsidR="00983DDA" w:rsidRPr="00983DDA" w:rsidRDefault="00983DDA" w:rsidP="00983DDA">
      <w:pPr>
        <w:rPr>
          <w:bCs/>
          <w:sz w:val="20"/>
          <w:szCs w:val="20"/>
        </w:rPr>
      </w:pPr>
      <w:r>
        <w:rPr>
          <w:bCs/>
          <w:sz w:val="20"/>
          <w:szCs w:val="20"/>
        </w:rPr>
        <w:t>Meeting adjourned at 5:01 p.m.</w:t>
      </w:r>
    </w:p>
    <w:p w14:paraId="2B682E4F" w14:textId="77777777" w:rsidR="0063692F" w:rsidRPr="0063692F" w:rsidRDefault="0063692F" w:rsidP="0063692F">
      <w:pPr>
        <w:rPr>
          <w:bCs/>
          <w:sz w:val="20"/>
          <w:szCs w:val="20"/>
        </w:rPr>
      </w:pPr>
    </w:p>
    <w:sectPr w:rsidR="0063692F" w:rsidRPr="0063692F"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72DF7" w14:textId="77777777" w:rsidR="00D233F2" w:rsidRDefault="00D233F2" w:rsidP="00161135">
      <w:pPr>
        <w:spacing w:after="0" w:line="240" w:lineRule="auto"/>
      </w:pPr>
      <w:r>
        <w:separator/>
      </w:r>
    </w:p>
  </w:endnote>
  <w:endnote w:type="continuationSeparator" w:id="0">
    <w:p w14:paraId="3407F688" w14:textId="77777777" w:rsidR="00D233F2" w:rsidRDefault="00D233F2"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42838" w14:textId="77777777" w:rsidR="00D233F2" w:rsidRDefault="00D233F2" w:rsidP="00161135">
      <w:pPr>
        <w:spacing w:after="0" w:line="240" w:lineRule="auto"/>
      </w:pPr>
      <w:r>
        <w:separator/>
      </w:r>
    </w:p>
  </w:footnote>
  <w:footnote w:type="continuationSeparator" w:id="0">
    <w:p w14:paraId="412C20AD" w14:textId="77777777" w:rsidR="00D233F2" w:rsidRDefault="00D233F2"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96354"/>
    <w:multiLevelType w:val="hybridMultilevel"/>
    <w:tmpl w:val="F5DEE3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9665E7"/>
    <w:multiLevelType w:val="hybridMultilevel"/>
    <w:tmpl w:val="2A266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2E2722"/>
    <w:multiLevelType w:val="hybridMultilevel"/>
    <w:tmpl w:val="DB340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9012AB"/>
    <w:multiLevelType w:val="hybridMultilevel"/>
    <w:tmpl w:val="C55844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8774358"/>
    <w:multiLevelType w:val="hybridMultilevel"/>
    <w:tmpl w:val="B0EA6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9"/>
    <w:rsid w:val="00015F00"/>
    <w:rsid w:val="000221A0"/>
    <w:rsid w:val="000234E5"/>
    <w:rsid w:val="00034006"/>
    <w:rsid w:val="000353B2"/>
    <w:rsid w:val="00053980"/>
    <w:rsid w:val="00081E89"/>
    <w:rsid w:val="000824C9"/>
    <w:rsid w:val="0009154A"/>
    <w:rsid w:val="000B1FD4"/>
    <w:rsid w:val="000B2783"/>
    <w:rsid w:val="000B4483"/>
    <w:rsid w:val="000B49CF"/>
    <w:rsid w:val="000B517C"/>
    <w:rsid w:val="000C1F11"/>
    <w:rsid w:val="000C5AF4"/>
    <w:rsid w:val="000D016C"/>
    <w:rsid w:val="000D0A24"/>
    <w:rsid w:val="000D1914"/>
    <w:rsid w:val="000D1CE5"/>
    <w:rsid w:val="000E0DBE"/>
    <w:rsid w:val="000E3FCD"/>
    <w:rsid w:val="000F14D9"/>
    <w:rsid w:val="00101A6B"/>
    <w:rsid w:val="001032A1"/>
    <w:rsid w:val="00104623"/>
    <w:rsid w:val="00104B76"/>
    <w:rsid w:val="0010635A"/>
    <w:rsid w:val="00106F79"/>
    <w:rsid w:val="00112437"/>
    <w:rsid w:val="00116012"/>
    <w:rsid w:val="00131656"/>
    <w:rsid w:val="0013335A"/>
    <w:rsid w:val="001366FE"/>
    <w:rsid w:val="00143585"/>
    <w:rsid w:val="00145496"/>
    <w:rsid w:val="00145E78"/>
    <w:rsid w:val="0015008F"/>
    <w:rsid w:val="00153416"/>
    <w:rsid w:val="00154EE2"/>
    <w:rsid w:val="0015652A"/>
    <w:rsid w:val="00161135"/>
    <w:rsid w:val="0016132C"/>
    <w:rsid w:val="001737A2"/>
    <w:rsid w:val="001757F9"/>
    <w:rsid w:val="00176426"/>
    <w:rsid w:val="001775C1"/>
    <w:rsid w:val="00181F8D"/>
    <w:rsid w:val="00191804"/>
    <w:rsid w:val="00191CFD"/>
    <w:rsid w:val="00194F26"/>
    <w:rsid w:val="001A282F"/>
    <w:rsid w:val="001B4933"/>
    <w:rsid w:val="001B54B9"/>
    <w:rsid w:val="001B7FA3"/>
    <w:rsid w:val="001C057B"/>
    <w:rsid w:val="001C57D8"/>
    <w:rsid w:val="001D2B40"/>
    <w:rsid w:val="001D47BA"/>
    <w:rsid w:val="001D58C6"/>
    <w:rsid w:val="001D6C7D"/>
    <w:rsid w:val="001D717A"/>
    <w:rsid w:val="001E0A54"/>
    <w:rsid w:val="001E2C89"/>
    <w:rsid w:val="001E5568"/>
    <w:rsid w:val="001F000C"/>
    <w:rsid w:val="00201041"/>
    <w:rsid w:val="00202169"/>
    <w:rsid w:val="002047B8"/>
    <w:rsid w:val="00206DAE"/>
    <w:rsid w:val="00212F2B"/>
    <w:rsid w:val="00214DAA"/>
    <w:rsid w:val="00226664"/>
    <w:rsid w:val="0023171A"/>
    <w:rsid w:val="002441FE"/>
    <w:rsid w:val="00244F4C"/>
    <w:rsid w:val="00251834"/>
    <w:rsid w:val="00251F2B"/>
    <w:rsid w:val="00253B64"/>
    <w:rsid w:val="0025422A"/>
    <w:rsid w:val="00257A5C"/>
    <w:rsid w:val="0026019B"/>
    <w:rsid w:val="00260D1E"/>
    <w:rsid w:val="00265FF5"/>
    <w:rsid w:val="00271879"/>
    <w:rsid w:val="00274DA5"/>
    <w:rsid w:val="002777AB"/>
    <w:rsid w:val="00277F21"/>
    <w:rsid w:val="00290A1C"/>
    <w:rsid w:val="00295304"/>
    <w:rsid w:val="00297105"/>
    <w:rsid w:val="002A3C1C"/>
    <w:rsid w:val="002A4EBF"/>
    <w:rsid w:val="002B1BA7"/>
    <w:rsid w:val="002B5120"/>
    <w:rsid w:val="002C2AA9"/>
    <w:rsid w:val="002C6F14"/>
    <w:rsid w:val="002D50A1"/>
    <w:rsid w:val="002D57FD"/>
    <w:rsid w:val="002E058E"/>
    <w:rsid w:val="002E3EEF"/>
    <w:rsid w:val="002F0706"/>
    <w:rsid w:val="002F0EB1"/>
    <w:rsid w:val="002F69BA"/>
    <w:rsid w:val="003177B6"/>
    <w:rsid w:val="0031781E"/>
    <w:rsid w:val="00321CF2"/>
    <w:rsid w:val="003251A2"/>
    <w:rsid w:val="00333EBD"/>
    <w:rsid w:val="003374DA"/>
    <w:rsid w:val="003413B2"/>
    <w:rsid w:val="0034309F"/>
    <w:rsid w:val="0035277F"/>
    <w:rsid w:val="00355717"/>
    <w:rsid w:val="00360B1B"/>
    <w:rsid w:val="00361011"/>
    <w:rsid w:val="0036635B"/>
    <w:rsid w:val="00371B75"/>
    <w:rsid w:val="00372257"/>
    <w:rsid w:val="00372F29"/>
    <w:rsid w:val="003772E7"/>
    <w:rsid w:val="00382134"/>
    <w:rsid w:val="00382796"/>
    <w:rsid w:val="003846EB"/>
    <w:rsid w:val="00385F34"/>
    <w:rsid w:val="00390122"/>
    <w:rsid w:val="00397305"/>
    <w:rsid w:val="003A048D"/>
    <w:rsid w:val="003A0DCD"/>
    <w:rsid w:val="003A5524"/>
    <w:rsid w:val="003B55D8"/>
    <w:rsid w:val="003B71B8"/>
    <w:rsid w:val="003C228E"/>
    <w:rsid w:val="003C30F3"/>
    <w:rsid w:val="003C4987"/>
    <w:rsid w:val="003D111C"/>
    <w:rsid w:val="003D2901"/>
    <w:rsid w:val="003D4B05"/>
    <w:rsid w:val="003D61F6"/>
    <w:rsid w:val="003E2902"/>
    <w:rsid w:val="003E2E56"/>
    <w:rsid w:val="003E6268"/>
    <w:rsid w:val="003E709F"/>
    <w:rsid w:val="003F6D8B"/>
    <w:rsid w:val="003F6D99"/>
    <w:rsid w:val="003F717A"/>
    <w:rsid w:val="003F7ABA"/>
    <w:rsid w:val="00402550"/>
    <w:rsid w:val="00403096"/>
    <w:rsid w:val="00405385"/>
    <w:rsid w:val="00405693"/>
    <w:rsid w:val="00405717"/>
    <w:rsid w:val="004108C5"/>
    <w:rsid w:val="00412013"/>
    <w:rsid w:val="00412CFD"/>
    <w:rsid w:val="0041538B"/>
    <w:rsid w:val="00417C07"/>
    <w:rsid w:val="004215D4"/>
    <w:rsid w:val="004222CF"/>
    <w:rsid w:val="00422892"/>
    <w:rsid w:val="00431B95"/>
    <w:rsid w:val="00433F24"/>
    <w:rsid w:val="00436F7A"/>
    <w:rsid w:val="004430BA"/>
    <w:rsid w:val="00443F2C"/>
    <w:rsid w:val="00446E64"/>
    <w:rsid w:val="004544D3"/>
    <w:rsid w:val="00455C1B"/>
    <w:rsid w:val="004568D0"/>
    <w:rsid w:val="004601EC"/>
    <w:rsid w:val="00461DE5"/>
    <w:rsid w:val="00464978"/>
    <w:rsid w:val="00476B8F"/>
    <w:rsid w:val="0048042B"/>
    <w:rsid w:val="00481961"/>
    <w:rsid w:val="00481A38"/>
    <w:rsid w:val="00481B28"/>
    <w:rsid w:val="004832B3"/>
    <w:rsid w:val="00490571"/>
    <w:rsid w:val="0049189F"/>
    <w:rsid w:val="0049334F"/>
    <w:rsid w:val="004935CF"/>
    <w:rsid w:val="004953FB"/>
    <w:rsid w:val="00495E74"/>
    <w:rsid w:val="0049615D"/>
    <w:rsid w:val="00497465"/>
    <w:rsid w:val="004A088F"/>
    <w:rsid w:val="004A1DDF"/>
    <w:rsid w:val="004A37C7"/>
    <w:rsid w:val="004A44EC"/>
    <w:rsid w:val="004B3984"/>
    <w:rsid w:val="004B6804"/>
    <w:rsid w:val="004C3037"/>
    <w:rsid w:val="004D3571"/>
    <w:rsid w:val="004D5082"/>
    <w:rsid w:val="004E0CAB"/>
    <w:rsid w:val="004E1F21"/>
    <w:rsid w:val="004E20CD"/>
    <w:rsid w:val="004E5D86"/>
    <w:rsid w:val="004E7125"/>
    <w:rsid w:val="004E76E2"/>
    <w:rsid w:val="004F12D2"/>
    <w:rsid w:val="004F7913"/>
    <w:rsid w:val="00500869"/>
    <w:rsid w:val="00501D2B"/>
    <w:rsid w:val="0050516A"/>
    <w:rsid w:val="00506F72"/>
    <w:rsid w:val="0051358B"/>
    <w:rsid w:val="005149C5"/>
    <w:rsid w:val="0052071E"/>
    <w:rsid w:val="005239B1"/>
    <w:rsid w:val="00523B85"/>
    <w:rsid w:val="005272EE"/>
    <w:rsid w:val="00536257"/>
    <w:rsid w:val="0053763B"/>
    <w:rsid w:val="00541B63"/>
    <w:rsid w:val="00541EB7"/>
    <w:rsid w:val="00543AE7"/>
    <w:rsid w:val="005505EB"/>
    <w:rsid w:val="00551266"/>
    <w:rsid w:val="00551E58"/>
    <w:rsid w:val="0056153E"/>
    <w:rsid w:val="00562348"/>
    <w:rsid w:val="00574638"/>
    <w:rsid w:val="005768B5"/>
    <w:rsid w:val="005910B8"/>
    <w:rsid w:val="00593AC6"/>
    <w:rsid w:val="00593F17"/>
    <w:rsid w:val="00594403"/>
    <w:rsid w:val="005947A7"/>
    <w:rsid w:val="00596162"/>
    <w:rsid w:val="005A0DD1"/>
    <w:rsid w:val="005A3B60"/>
    <w:rsid w:val="005A7000"/>
    <w:rsid w:val="005A746C"/>
    <w:rsid w:val="005B2D8A"/>
    <w:rsid w:val="005B6471"/>
    <w:rsid w:val="005C0840"/>
    <w:rsid w:val="005C0EDD"/>
    <w:rsid w:val="005C63F8"/>
    <w:rsid w:val="005C7B70"/>
    <w:rsid w:val="005D1FCF"/>
    <w:rsid w:val="005E03B6"/>
    <w:rsid w:val="005E0DE9"/>
    <w:rsid w:val="005E1FB7"/>
    <w:rsid w:val="005E259F"/>
    <w:rsid w:val="005E36C4"/>
    <w:rsid w:val="005E4DB5"/>
    <w:rsid w:val="005E6CE0"/>
    <w:rsid w:val="005E72EA"/>
    <w:rsid w:val="005E7F87"/>
    <w:rsid w:val="005F46D5"/>
    <w:rsid w:val="005F7443"/>
    <w:rsid w:val="00600227"/>
    <w:rsid w:val="00606774"/>
    <w:rsid w:val="0062159D"/>
    <w:rsid w:val="00622AA4"/>
    <w:rsid w:val="006253F5"/>
    <w:rsid w:val="0063080C"/>
    <w:rsid w:val="0063692F"/>
    <w:rsid w:val="00640579"/>
    <w:rsid w:val="00661C60"/>
    <w:rsid w:val="006714C5"/>
    <w:rsid w:val="00672E49"/>
    <w:rsid w:val="00683CFD"/>
    <w:rsid w:val="00683D95"/>
    <w:rsid w:val="00687C86"/>
    <w:rsid w:val="006907E5"/>
    <w:rsid w:val="00690989"/>
    <w:rsid w:val="006A620C"/>
    <w:rsid w:val="006A7A63"/>
    <w:rsid w:val="006A7E0A"/>
    <w:rsid w:val="006B28F6"/>
    <w:rsid w:val="006B2F1E"/>
    <w:rsid w:val="006B5CF8"/>
    <w:rsid w:val="006B62C9"/>
    <w:rsid w:val="006C486C"/>
    <w:rsid w:val="006C4A07"/>
    <w:rsid w:val="006C6F1B"/>
    <w:rsid w:val="006C79E2"/>
    <w:rsid w:val="006D485C"/>
    <w:rsid w:val="006E3AE2"/>
    <w:rsid w:val="006E5734"/>
    <w:rsid w:val="006E67F6"/>
    <w:rsid w:val="006E7257"/>
    <w:rsid w:val="006E77BC"/>
    <w:rsid w:val="006F743F"/>
    <w:rsid w:val="006F7DAD"/>
    <w:rsid w:val="00704124"/>
    <w:rsid w:val="0070483A"/>
    <w:rsid w:val="0070527F"/>
    <w:rsid w:val="007057C2"/>
    <w:rsid w:val="007058AC"/>
    <w:rsid w:val="00706B9A"/>
    <w:rsid w:val="00707369"/>
    <w:rsid w:val="00710D24"/>
    <w:rsid w:val="00712CFB"/>
    <w:rsid w:val="00713006"/>
    <w:rsid w:val="007204D9"/>
    <w:rsid w:val="00720CC2"/>
    <w:rsid w:val="00722A88"/>
    <w:rsid w:val="00723880"/>
    <w:rsid w:val="007271E7"/>
    <w:rsid w:val="00735A9E"/>
    <w:rsid w:val="00745DA5"/>
    <w:rsid w:val="00750C9E"/>
    <w:rsid w:val="00751B71"/>
    <w:rsid w:val="00753C40"/>
    <w:rsid w:val="007572FD"/>
    <w:rsid w:val="00757C96"/>
    <w:rsid w:val="00760B78"/>
    <w:rsid w:val="007661DF"/>
    <w:rsid w:val="0077249F"/>
    <w:rsid w:val="00772DC3"/>
    <w:rsid w:val="00774D7A"/>
    <w:rsid w:val="00775832"/>
    <w:rsid w:val="00777F60"/>
    <w:rsid w:val="00782416"/>
    <w:rsid w:val="007824B2"/>
    <w:rsid w:val="0078482D"/>
    <w:rsid w:val="007862C8"/>
    <w:rsid w:val="0078749F"/>
    <w:rsid w:val="00787622"/>
    <w:rsid w:val="007876A2"/>
    <w:rsid w:val="007A3BBC"/>
    <w:rsid w:val="007A7852"/>
    <w:rsid w:val="007B04D6"/>
    <w:rsid w:val="007B0826"/>
    <w:rsid w:val="007B2D6C"/>
    <w:rsid w:val="007B3D6F"/>
    <w:rsid w:val="007C0569"/>
    <w:rsid w:val="007C18AB"/>
    <w:rsid w:val="007C1B41"/>
    <w:rsid w:val="007C2819"/>
    <w:rsid w:val="007C36A8"/>
    <w:rsid w:val="007C6A9F"/>
    <w:rsid w:val="007C74E1"/>
    <w:rsid w:val="007D02FC"/>
    <w:rsid w:val="007D0888"/>
    <w:rsid w:val="007D09CD"/>
    <w:rsid w:val="007D0A37"/>
    <w:rsid w:val="007D0E36"/>
    <w:rsid w:val="007D302D"/>
    <w:rsid w:val="007D516D"/>
    <w:rsid w:val="007E6222"/>
    <w:rsid w:val="007E6D76"/>
    <w:rsid w:val="007F1603"/>
    <w:rsid w:val="007F31B0"/>
    <w:rsid w:val="008029C0"/>
    <w:rsid w:val="00812ADC"/>
    <w:rsid w:val="00814275"/>
    <w:rsid w:val="0082416A"/>
    <w:rsid w:val="0082610C"/>
    <w:rsid w:val="00832F10"/>
    <w:rsid w:val="008332FB"/>
    <w:rsid w:val="00845985"/>
    <w:rsid w:val="00850918"/>
    <w:rsid w:val="00853576"/>
    <w:rsid w:val="00861B1F"/>
    <w:rsid w:val="008647E8"/>
    <w:rsid w:val="00867782"/>
    <w:rsid w:val="00875904"/>
    <w:rsid w:val="00876885"/>
    <w:rsid w:val="00876E3B"/>
    <w:rsid w:val="0087731A"/>
    <w:rsid w:val="0087743F"/>
    <w:rsid w:val="00884396"/>
    <w:rsid w:val="00896B73"/>
    <w:rsid w:val="008975E4"/>
    <w:rsid w:val="008A02EC"/>
    <w:rsid w:val="008A1A15"/>
    <w:rsid w:val="008A51EA"/>
    <w:rsid w:val="008A71B4"/>
    <w:rsid w:val="008B0CA2"/>
    <w:rsid w:val="008B7DDD"/>
    <w:rsid w:val="008C4A4F"/>
    <w:rsid w:val="008C63DA"/>
    <w:rsid w:val="008C78AD"/>
    <w:rsid w:val="008C796F"/>
    <w:rsid w:val="008C79AD"/>
    <w:rsid w:val="008D2648"/>
    <w:rsid w:val="008D74DD"/>
    <w:rsid w:val="008E389E"/>
    <w:rsid w:val="008E6E38"/>
    <w:rsid w:val="008F038C"/>
    <w:rsid w:val="008F0C94"/>
    <w:rsid w:val="008F52D2"/>
    <w:rsid w:val="008F792D"/>
    <w:rsid w:val="00900469"/>
    <w:rsid w:val="0090244E"/>
    <w:rsid w:val="00903FFC"/>
    <w:rsid w:val="00905FFD"/>
    <w:rsid w:val="00913614"/>
    <w:rsid w:val="00915CF7"/>
    <w:rsid w:val="00917F85"/>
    <w:rsid w:val="0092211E"/>
    <w:rsid w:val="009238C2"/>
    <w:rsid w:val="0092416C"/>
    <w:rsid w:val="0092681D"/>
    <w:rsid w:val="00927C5B"/>
    <w:rsid w:val="009421FE"/>
    <w:rsid w:val="00950DCE"/>
    <w:rsid w:val="009573B5"/>
    <w:rsid w:val="00970611"/>
    <w:rsid w:val="00975151"/>
    <w:rsid w:val="0097753B"/>
    <w:rsid w:val="00980386"/>
    <w:rsid w:val="00980884"/>
    <w:rsid w:val="00983919"/>
    <w:rsid w:val="00983DDA"/>
    <w:rsid w:val="009A3307"/>
    <w:rsid w:val="009A61C1"/>
    <w:rsid w:val="009B2085"/>
    <w:rsid w:val="009B33AF"/>
    <w:rsid w:val="009B3CD8"/>
    <w:rsid w:val="009B3CE9"/>
    <w:rsid w:val="009B5E2F"/>
    <w:rsid w:val="009C3AC9"/>
    <w:rsid w:val="009C40CD"/>
    <w:rsid w:val="009C5D06"/>
    <w:rsid w:val="009D1CC4"/>
    <w:rsid w:val="009D1E74"/>
    <w:rsid w:val="009E0F4A"/>
    <w:rsid w:val="009E41C8"/>
    <w:rsid w:val="009E6A5D"/>
    <w:rsid w:val="009F0E6F"/>
    <w:rsid w:val="009F4222"/>
    <w:rsid w:val="009F512F"/>
    <w:rsid w:val="00A01008"/>
    <w:rsid w:val="00A03785"/>
    <w:rsid w:val="00A079AE"/>
    <w:rsid w:val="00A07C56"/>
    <w:rsid w:val="00A14A41"/>
    <w:rsid w:val="00A2403B"/>
    <w:rsid w:val="00A30434"/>
    <w:rsid w:val="00A31480"/>
    <w:rsid w:val="00A46E4C"/>
    <w:rsid w:val="00A47200"/>
    <w:rsid w:val="00A5184D"/>
    <w:rsid w:val="00A53225"/>
    <w:rsid w:val="00A53F6B"/>
    <w:rsid w:val="00A60EA2"/>
    <w:rsid w:val="00A62EFF"/>
    <w:rsid w:val="00A76F50"/>
    <w:rsid w:val="00A82D1A"/>
    <w:rsid w:val="00A832C0"/>
    <w:rsid w:val="00A93089"/>
    <w:rsid w:val="00A957B6"/>
    <w:rsid w:val="00A9591B"/>
    <w:rsid w:val="00AA559A"/>
    <w:rsid w:val="00AA7976"/>
    <w:rsid w:val="00AC05C1"/>
    <w:rsid w:val="00AC5B93"/>
    <w:rsid w:val="00AC5D95"/>
    <w:rsid w:val="00AD0EDE"/>
    <w:rsid w:val="00AD1EB8"/>
    <w:rsid w:val="00AD301F"/>
    <w:rsid w:val="00AD506A"/>
    <w:rsid w:val="00AD6951"/>
    <w:rsid w:val="00AE4349"/>
    <w:rsid w:val="00AF297F"/>
    <w:rsid w:val="00B02FB1"/>
    <w:rsid w:val="00B0533E"/>
    <w:rsid w:val="00B06682"/>
    <w:rsid w:val="00B17102"/>
    <w:rsid w:val="00B21E2C"/>
    <w:rsid w:val="00B25FA0"/>
    <w:rsid w:val="00B36739"/>
    <w:rsid w:val="00B46687"/>
    <w:rsid w:val="00B55B17"/>
    <w:rsid w:val="00B60E54"/>
    <w:rsid w:val="00B61049"/>
    <w:rsid w:val="00B61196"/>
    <w:rsid w:val="00B6149B"/>
    <w:rsid w:val="00B6733A"/>
    <w:rsid w:val="00B71569"/>
    <w:rsid w:val="00B73BFE"/>
    <w:rsid w:val="00B74117"/>
    <w:rsid w:val="00B7494D"/>
    <w:rsid w:val="00B77DAC"/>
    <w:rsid w:val="00B8562C"/>
    <w:rsid w:val="00B876FB"/>
    <w:rsid w:val="00B900F7"/>
    <w:rsid w:val="00B90DC3"/>
    <w:rsid w:val="00B92D47"/>
    <w:rsid w:val="00B9580F"/>
    <w:rsid w:val="00B9634F"/>
    <w:rsid w:val="00B965BE"/>
    <w:rsid w:val="00B970FB"/>
    <w:rsid w:val="00B97A69"/>
    <w:rsid w:val="00BA41C2"/>
    <w:rsid w:val="00BB1930"/>
    <w:rsid w:val="00BB7AA3"/>
    <w:rsid w:val="00BC1621"/>
    <w:rsid w:val="00BC33C3"/>
    <w:rsid w:val="00BC4359"/>
    <w:rsid w:val="00BC6137"/>
    <w:rsid w:val="00BC65E7"/>
    <w:rsid w:val="00BD3794"/>
    <w:rsid w:val="00BD5BFF"/>
    <w:rsid w:val="00BD5F04"/>
    <w:rsid w:val="00BD6F2D"/>
    <w:rsid w:val="00BE039C"/>
    <w:rsid w:val="00BE0C1B"/>
    <w:rsid w:val="00BE2867"/>
    <w:rsid w:val="00BE428D"/>
    <w:rsid w:val="00BF407C"/>
    <w:rsid w:val="00C00797"/>
    <w:rsid w:val="00C02572"/>
    <w:rsid w:val="00C03EE1"/>
    <w:rsid w:val="00C06AD0"/>
    <w:rsid w:val="00C06D37"/>
    <w:rsid w:val="00C12D31"/>
    <w:rsid w:val="00C12EAA"/>
    <w:rsid w:val="00C13B03"/>
    <w:rsid w:val="00C14DE0"/>
    <w:rsid w:val="00C17413"/>
    <w:rsid w:val="00C23F03"/>
    <w:rsid w:val="00C34AB6"/>
    <w:rsid w:val="00C37E8B"/>
    <w:rsid w:val="00C40050"/>
    <w:rsid w:val="00C51F00"/>
    <w:rsid w:val="00C52077"/>
    <w:rsid w:val="00C56501"/>
    <w:rsid w:val="00C628C3"/>
    <w:rsid w:val="00C64FEC"/>
    <w:rsid w:val="00C670CB"/>
    <w:rsid w:val="00C701D7"/>
    <w:rsid w:val="00C75C90"/>
    <w:rsid w:val="00C76BDF"/>
    <w:rsid w:val="00C775F3"/>
    <w:rsid w:val="00C77FE1"/>
    <w:rsid w:val="00C84757"/>
    <w:rsid w:val="00C921FB"/>
    <w:rsid w:val="00C9759E"/>
    <w:rsid w:val="00C97CE2"/>
    <w:rsid w:val="00CA2958"/>
    <w:rsid w:val="00CA33C2"/>
    <w:rsid w:val="00CB1C81"/>
    <w:rsid w:val="00CB63C0"/>
    <w:rsid w:val="00CC283F"/>
    <w:rsid w:val="00CC3931"/>
    <w:rsid w:val="00CD3522"/>
    <w:rsid w:val="00CD71F6"/>
    <w:rsid w:val="00CE252B"/>
    <w:rsid w:val="00CE5EDD"/>
    <w:rsid w:val="00CF394E"/>
    <w:rsid w:val="00CF3B32"/>
    <w:rsid w:val="00CF705F"/>
    <w:rsid w:val="00D12367"/>
    <w:rsid w:val="00D233B9"/>
    <w:rsid w:val="00D233F2"/>
    <w:rsid w:val="00D23877"/>
    <w:rsid w:val="00D25AFE"/>
    <w:rsid w:val="00D31AAE"/>
    <w:rsid w:val="00D329D0"/>
    <w:rsid w:val="00D353D6"/>
    <w:rsid w:val="00D43A0A"/>
    <w:rsid w:val="00D46C21"/>
    <w:rsid w:val="00D47980"/>
    <w:rsid w:val="00D5156C"/>
    <w:rsid w:val="00D52E05"/>
    <w:rsid w:val="00D575C2"/>
    <w:rsid w:val="00D6404F"/>
    <w:rsid w:val="00D76FA7"/>
    <w:rsid w:val="00D777EA"/>
    <w:rsid w:val="00D801ED"/>
    <w:rsid w:val="00D807F4"/>
    <w:rsid w:val="00D846FC"/>
    <w:rsid w:val="00D84B7F"/>
    <w:rsid w:val="00D85471"/>
    <w:rsid w:val="00D901F6"/>
    <w:rsid w:val="00D90F5D"/>
    <w:rsid w:val="00D92EB6"/>
    <w:rsid w:val="00D93E5E"/>
    <w:rsid w:val="00DA1566"/>
    <w:rsid w:val="00DA4809"/>
    <w:rsid w:val="00DA4B02"/>
    <w:rsid w:val="00DA7B83"/>
    <w:rsid w:val="00DC06DF"/>
    <w:rsid w:val="00DC4F42"/>
    <w:rsid w:val="00DD1401"/>
    <w:rsid w:val="00DD6FE1"/>
    <w:rsid w:val="00DD7C2F"/>
    <w:rsid w:val="00DE4E46"/>
    <w:rsid w:val="00DE5BD6"/>
    <w:rsid w:val="00DE6869"/>
    <w:rsid w:val="00DF25A2"/>
    <w:rsid w:val="00E006DC"/>
    <w:rsid w:val="00E00A2D"/>
    <w:rsid w:val="00E038C1"/>
    <w:rsid w:val="00E10475"/>
    <w:rsid w:val="00E147E1"/>
    <w:rsid w:val="00E14950"/>
    <w:rsid w:val="00E223C0"/>
    <w:rsid w:val="00E24487"/>
    <w:rsid w:val="00E25582"/>
    <w:rsid w:val="00E26D38"/>
    <w:rsid w:val="00E27323"/>
    <w:rsid w:val="00E31959"/>
    <w:rsid w:val="00E353E0"/>
    <w:rsid w:val="00E372CA"/>
    <w:rsid w:val="00E4402D"/>
    <w:rsid w:val="00E44FC1"/>
    <w:rsid w:val="00E461EA"/>
    <w:rsid w:val="00E5135E"/>
    <w:rsid w:val="00E54F3A"/>
    <w:rsid w:val="00E55071"/>
    <w:rsid w:val="00E55230"/>
    <w:rsid w:val="00E559A2"/>
    <w:rsid w:val="00E656AA"/>
    <w:rsid w:val="00E70FDC"/>
    <w:rsid w:val="00E714F3"/>
    <w:rsid w:val="00E72B4A"/>
    <w:rsid w:val="00E73363"/>
    <w:rsid w:val="00E746D1"/>
    <w:rsid w:val="00E747D1"/>
    <w:rsid w:val="00E845A8"/>
    <w:rsid w:val="00E91605"/>
    <w:rsid w:val="00E93381"/>
    <w:rsid w:val="00E93667"/>
    <w:rsid w:val="00E95419"/>
    <w:rsid w:val="00EA0C75"/>
    <w:rsid w:val="00EA40CE"/>
    <w:rsid w:val="00EA4445"/>
    <w:rsid w:val="00EA51A9"/>
    <w:rsid w:val="00EA58E4"/>
    <w:rsid w:val="00EA79CD"/>
    <w:rsid w:val="00EB11A3"/>
    <w:rsid w:val="00EB3F67"/>
    <w:rsid w:val="00EB48EB"/>
    <w:rsid w:val="00EB5642"/>
    <w:rsid w:val="00EB56EF"/>
    <w:rsid w:val="00EB5E7F"/>
    <w:rsid w:val="00EB7A1F"/>
    <w:rsid w:val="00EC570B"/>
    <w:rsid w:val="00ED1C90"/>
    <w:rsid w:val="00ED3A7D"/>
    <w:rsid w:val="00ED7A18"/>
    <w:rsid w:val="00EE2587"/>
    <w:rsid w:val="00EE3D6B"/>
    <w:rsid w:val="00EF3280"/>
    <w:rsid w:val="00EF3648"/>
    <w:rsid w:val="00EF4D94"/>
    <w:rsid w:val="00EF651E"/>
    <w:rsid w:val="00F000E7"/>
    <w:rsid w:val="00F035E6"/>
    <w:rsid w:val="00F05F58"/>
    <w:rsid w:val="00F069C8"/>
    <w:rsid w:val="00F11C55"/>
    <w:rsid w:val="00F1581A"/>
    <w:rsid w:val="00F2355B"/>
    <w:rsid w:val="00F31A32"/>
    <w:rsid w:val="00F33DE0"/>
    <w:rsid w:val="00F40A58"/>
    <w:rsid w:val="00F44836"/>
    <w:rsid w:val="00F45F8E"/>
    <w:rsid w:val="00F50300"/>
    <w:rsid w:val="00F51DAD"/>
    <w:rsid w:val="00F52F32"/>
    <w:rsid w:val="00F555C3"/>
    <w:rsid w:val="00F562E0"/>
    <w:rsid w:val="00F616C3"/>
    <w:rsid w:val="00F6581D"/>
    <w:rsid w:val="00F65B61"/>
    <w:rsid w:val="00F6608A"/>
    <w:rsid w:val="00F75CD5"/>
    <w:rsid w:val="00F77EDE"/>
    <w:rsid w:val="00F821B2"/>
    <w:rsid w:val="00F864BE"/>
    <w:rsid w:val="00F86843"/>
    <w:rsid w:val="00F91AFE"/>
    <w:rsid w:val="00FA3C44"/>
    <w:rsid w:val="00FA42AC"/>
    <w:rsid w:val="00FA461E"/>
    <w:rsid w:val="00FA5345"/>
    <w:rsid w:val="00FB2132"/>
    <w:rsid w:val="00FB5987"/>
    <w:rsid w:val="00FC072C"/>
    <w:rsid w:val="00FC1FA9"/>
    <w:rsid w:val="00FC6371"/>
    <w:rsid w:val="00FD01F3"/>
    <w:rsid w:val="00FD250B"/>
    <w:rsid w:val="00FD4776"/>
    <w:rsid w:val="00FE002D"/>
    <w:rsid w:val="00FE1B45"/>
    <w:rsid w:val="00FE522B"/>
    <w:rsid w:val="00FE7626"/>
    <w:rsid w:val="00FF2C1C"/>
    <w:rsid w:val="00FF40BF"/>
    <w:rsid w:val="00FF45CC"/>
    <w:rsid w:val="00FF5234"/>
    <w:rsid w:val="00FF66B1"/>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u.edu/spring2021/testing/index.html" TargetMode="External"/><Relationship Id="rId13" Type="http://schemas.openxmlformats.org/officeDocument/2006/relationships/hyperlink" Target="https://www.uvu.edu/universityrelations/docs/politicalengagementprotocol.pdf"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uv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vu.edu/Spring202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vu.edu/returntocampus" TargetMode="External"/><Relationship Id="rId4" Type="http://schemas.openxmlformats.org/officeDocument/2006/relationships/webSettings" Target="webSettings.xml"/><Relationship Id="rId9" Type="http://schemas.openxmlformats.org/officeDocument/2006/relationships/hyperlink" Target="http://www.uvu.edu/campuscovidte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5</Pages>
  <Words>1985</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Karen Cushing</cp:lastModifiedBy>
  <cp:revision>63</cp:revision>
  <dcterms:created xsi:type="dcterms:W3CDTF">2021-01-12T21:42:00Z</dcterms:created>
  <dcterms:modified xsi:type="dcterms:W3CDTF">2021-01-19T14:39:00Z</dcterms:modified>
</cp:coreProperties>
</file>