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405CDE68" w:rsidR="00A462B9" w:rsidRDefault="0035670C" w:rsidP="00950C76">
      <w:pPr>
        <w:spacing w:after="0" w:line="240" w:lineRule="auto"/>
        <w:jc w:val="center"/>
      </w:pPr>
      <w:r>
        <w:t>January 21, 2020</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14194E9A" w:rsidR="00627903" w:rsidRPr="002A5DB5" w:rsidRDefault="00A462B9" w:rsidP="00E27954">
      <w:r w:rsidRPr="00C051EA">
        <w:rPr>
          <w:b/>
          <w:i/>
        </w:rPr>
        <w:t>Present</w:t>
      </w:r>
      <w:r w:rsidRPr="00E913C7">
        <w:t xml:space="preserve">: </w:t>
      </w:r>
      <w:r w:rsidR="00A75BC7" w:rsidRPr="00DF1A83">
        <w:t xml:space="preserve">Mark Abramson, </w:t>
      </w:r>
      <w:r w:rsidR="004A41BC" w:rsidRPr="00DF1A83">
        <w:t xml:space="preserve">Pauli Alin, Jonathan Allred, </w:t>
      </w:r>
      <w:r w:rsidR="00994D79" w:rsidRPr="00DF1A83">
        <w:t xml:space="preserve">Maureen Andrade, </w:t>
      </w:r>
      <w:r w:rsidR="00910D8E" w:rsidRPr="00DF1A83">
        <w:t xml:space="preserve">Anne Arendt, Wendy Athens (OTL), </w:t>
      </w:r>
      <w:r w:rsidR="0055405D" w:rsidRPr="00DF1A83">
        <w:t xml:space="preserve">Lyn Bennett, </w:t>
      </w:r>
      <w:r w:rsidR="00910D8E" w:rsidRPr="00DF1A83">
        <w:t xml:space="preserve">Mark Bracken, </w:t>
      </w:r>
      <w:r w:rsidR="004A41BC" w:rsidRPr="00DF1A83">
        <w:t xml:space="preserve">Laurel Bradshaw, </w:t>
      </w:r>
      <w:r w:rsidR="003F25BA" w:rsidRPr="00DF1A83">
        <w:t xml:space="preserve">Roxanne Brinkerhoff, </w:t>
      </w:r>
      <w:r w:rsidR="0090552E">
        <w:t>Leo Chan,</w:t>
      </w:r>
      <w:r w:rsidR="0090552E" w:rsidRPr="000F7BCE">
        <w:t xml:space="preserve"> </w:t>
      </w:r>
      <w:r w:rsidR="0055405D" w:rsidRPr="00DF1A83">
        <w:t xml:space="preserve">Susan Cox, Seth Christensen, Shane Draper, </w:t>
      </w:r>
      <w:r w:rsidR="00A75BC7" w:rsidRPr="00DF1A83">
        <w:t xml:space="preserve">Reid Elem, </w:t>
      </w:r>
      <w:r w:rsidR="00782069" w:rsidRPr="00DF1A83">
        <w:t xml:space="preserve">Max Eskelson, </w:t>
      </w:r>
      <w:r w:rsidR="00576A8D" w:rsidRPr="00DF1A83">
        <w:t>Nathan Gale,</w:t>
      </w:r>
      <w:r w:rsidR="00856F54" w:rsidRPr="00DF1A83">
        <w:t xml:space="preserve"> </w:t>
      </w:r>
      <w:r w:rsidR="0055405D" w:rsidRPr="00DF1A83">
        <w:t xml:space="preserve">Phil Gordon, Young Wan Ham, </w:t>
      </w:r>
      <w:r w:rsidR="00AB756B" w:rsidRPr="00DF1A83">
        <w:t xml:space="preserve">Matt Hasara, </w:t>
      </w:r>
      <w:r w:rsidR="00AE2CAA" w:rsidRPr="00DF1A83">
        <w:t xml:space="preserve">Melissa Heath, </w:t>
      </w:r>
      <w:r w:rsidR="002C637E" w:rsidRPr="00DF1A83">
        <w:t xml:space="preserve">Rick Henage, </w:t>
      </w:r>
      <w:r w:rsidR="00910D8E" w:rsidRPr="00DF1A83">
        <w:t xml:space="preserve">Jessica Hill, </w:t>
      </w:r>
      <w:r w:rsidR="00AE2CAA" w:rsidRPr="00DF1A83">
        <w:t xml:space="preserve">Joshua Hilst, </w:t>
      </w:r>
      <w:r w:rsidR="004A41BC" w:rsidRPr="00DF1A83">
        <w:t xml:space="preserve">Jamie Johnson, </w:t>
      </w:r>
      <w:r w:rsidR="00AE2CAA" w:rsidRPr="00DF1A83">
        <w:t xml:space="preserve">Janine Knighton, </w:t>
      </w:r>
      <w:r w:rsidR="00910D8E" w:rsidRPr="00DF1A83">
        <w:t xml:space="preserve">Stephen Ley, Diana Lundahl, </w:t>
      </w:r>
      <w:r w:rsidR="00A75BC7" w:rsidRPr="00DF1A83">
        <w:t xml:space="preserve">Mohammad Masoum, </w:t>
      </w:r>
      <w:r w:rsidR="00872445" w:rsidRPr="00DF1A83">
        <w:t xml:space="preserve">Eric Russell (for </w:t>
      </w:r>
      <w:r w:rsidR="004018D8" w:rsidRPr="00DF1A83">
        <w:t>Jeff Maxfield</w:t>
      </w:r>
      <w:r w:rsidR="00872445" w:rsidRPr="00DF1A83">
        <w:t>)</w:t>
      </w:r>
      <w:r w:rsidR="004018D8" w:rsidRPr="00DF1A83">
        <w:t>,</w:t>
      </w:r>
      <w:r w:rsidR="00910D8E" w:rsidRPr="00DF1A83">
        <w:t xml:space="preserve"> </w:t>
      </w:r>
      <w:r w:rsidR="003078DA" w:rsidRPr="00DF1A83">
        <w:t xml:space="preserve">Dianne McAdams-Jones, </w:t>
      </w:r>
      <w:r w:rsidR="00A75BC7" w:rsidRPr="00DF1A83">
        <w:t xml:space="preserve">Kevin McCarthy, </w:t>
      </w:r>
      <w:r w:rsidR="00910D8E" w:rsidRPr="00DF1A83">
        <w:t xml:space="preserve">Rick McDonald, </w:t>
      </w:r>
      <w:r w:rsidR="00AB756B" w:rsidRPr="00DF1A83">
        <w:t xml:space="preserve">Ronald Miller, </w:t>
      </w:r>
      <w:r w:rsidR="00A75BC7" w:rsidRPr="00DF1A83">
        <w:t xml:space="preserve">Maddie Miskho (UVUSA), </w:t>
      </w:r>
      <w:r w:rsidR="00AE2CAA" w:rsidRPr="00DF1A83">
        <w:t xml:space="preserve">Elijah Nielson, </w:t>
      </w:r>
      <w:r w:rsidR="002C637E" w:rsidRPr="00DF1A83">
        <w:t xml:space="preserve">Matthew North, </w:t>
      </w:r>
      <w:r w:rsidR="004A41BC" w:rsidRPr="00DF1A83">
        <w:t xml:space="preserve">Alan Parry, </w:t>
      </w:r>
      <w:r w:rsidR="00E27954" w:rsidRPr="00DF1A83">
        <w:t xml:space="preserve">Jim Pettersson, </w:t>
      </w:r>
      <w:r w:rsidR="00AE2CAA" w:rsidRPr="00DF1A83">
        <w:t xml:space="preserve">Evelyn Porter, </w:t>
      </w:r>
      <w:r w:rsidR="00910D8E" w:rsidRPr="00DF1A83">
        <w:t xml:space="preserve">Kelli Potter, </w:t>
      </w:r>
      <w:r w:rsidR="00162D11" w:rsidRPr="00DF1A83">
        <w:t xml:space="preserve">Denise Richards, </w:t>
      </w:r>
      <w:r w:rsidR="00E27954" w:rsidRPr="00DF1A83">
        <w:t xml:space="preserve">Leo Schlosnagle, </w:t>
      </w:r>
      <w:r w:rsidR="00AE2CAA" w:rsidRPr="00DF1A83">
        <w:t xml:space="preserve">Dustin Shipp, </w:t>
      </w:r>
      <w:r w:rsidR="00910D8E" w:rsidRPr="00DF1A83">
        <w:t xml:space="preserve">Annie Smith (Library), </w:t>
      </w:r>
      <w:r w:rsidR="00856F54" w:rsidRPr="00DF1A83">
        <w:t xml:space="preserve">Mike Stearns, </w:t>
      </w:r>
      <w:r w:rsidR="00227375" w:rsidRPr="00DF1A83">
        <w:t xml:space="preserve">Sean Tolman, </w:t>
      </w:r>
      <w:r w:rsidR="00AE2CAA" w:rsidRPr="00DF1A83">
        <w:t xml:space="preserve">Wayne Vaught, </w:t>
      </w:r>
      <w:r w:rsidR="00872445" w:rsidRPr="00DF1A83">
        <w:t xml:space="preserve">Melissa Noyes (for </w:t>
      </w:r>
      <w:r w:rsidR="004018D8" w:rsidRPr="00DF1A83">
        <w:t>Ryan Vogel</w:t>
      </w:r>
      <w:r w:rsidR="00872445" w:rsidRPr="00DF1A83">
        <w:t>)</w:t>
      </w:r>
      <w:r w:rsidR="004018D8" w:rsidRPr="00DF1A83">
        <w:t>,</w:t>
      </w:r>
      <w:r w:rsidR="008C0023" w:rsidRPr="00DF1A83">
        <w:t xml:space="preserve"> </w:t>
      </w:r>
      <w:r w:rsidR="00F64170" w:rsidRPr="00DF1A83">
        <w:t xml:space="preserve">Bob Walsh, </w:t>
      </w:r>
      <w:r w:rsidR="0072037A" w:rsidRPr="00DF1A83">
        <w:t xml:space="preserve">Sandie Waters, Lyn Wells, </w:t>
      </w:r>
      <w:r w:rsidR="00A75BC7" w:rsidRPr="00DF1A83">
        <w:t xml:space="preserve">Alex Yuan, </w:t>
      </w:r>
      <w:r w:rsidR="007C5241" w:rsidRPr="00DF1A83">
        <w:t>Geoffrey Zahn</w:t>
      </w:r>
    </w:p>
    <w:p w14:paraId="50C91185" w14:textId="2FB29B52" w:rsidR="007C5241" w:rsidRPr="002A5DB5" w:rsidRDefault="00A462B9" w:rsidP="007207D7">
      <w:r w:rsidRPr="002A5DB5">
        <w:rPr>
          <w:b/>
          <w:i/>
        </w:rPr>
        <w:t>Excused or Absent</w:t>
      </w:r>
      <w:r w:rsidRPr="002A5DB5">
        <w:t xml:space="preserve">: </w:t>
      </w:r>
      <w:r w:rsidR="00C56B59">
        <w:t xml:space="preserve">Lauren Brooks, </w:t>
      </w:r>
      <w:r w:rsidR="00882BE2" w:rsidRPr="003120ED">
        <w:t>Kat Brown</w:t>
      </w:r>
      <w:r w:rsidR="000F7BCE">
        <w:t>,</w:t>
      </w:r>
      <w:r w:rsidR="000F7BCE" w:rsidRPr="000F7BCE">
        <w:t xml:space="preserve"> </w:t>
      </w:r>
      <w:r w:rsidR="00C56B59" w:rsidRPr="003120ED">
        <w:t xml:space="preserve">Karen Cushing, </w:t>
      </w:r>
      <w:r w:rsidR="00C56B59">
        <w:t>Paige Gardiner,</w:t>
      </w:r>
      <w:r w:rsidR="00C56B59" w:rsidRPr="00782069">
        <w:t xml:space="preserve"> </w:t>
      </w:r>
      <w:r w:rsidR="00C56B59">
        <w:t>Barry Hallsted, Greg Jackson</w:t>
      </w:r>
      <w:r w:rsidR="000F7BCE" w:rsidRPr="000F7BCE">
        <w:t xml:space="preserve"> </w:t>
      </w:r>
    </w:p>
    <w:p w14:paraId="2662C24E" w14:textId="1810EC92" w:rsidR="0023408F" w:rsidRDefault="0023408F" w:rsidP="007454C7">
      <w:r>
        <w:rPr>
          <w:b/>
          <w:i/>
        </w:rPr>
        <w:t>Guests:</w:t>
      </w:r>
      <w:r>
        <w:rPr>
          <w:b/>
          <w:i/>
        </w:rPr>
        <w:tab/>
      </w:r>
      <w:r w:rsidR="00CB4EE6">
        <w:t xml:space="preserve"> </w:t>
      </w:r>
      <w:r w:rsidR="0090552E">
        <w:t>Jon Westover, Ala’a Alsarhan, Elena Garcia, Joe Jensen, David Connelly,</w:t>
      </w:r>
      <w:r w:rsidR="00274100">
        <w:t xml:space="preserve"> Trevor Morris, Cheryl Hanewicz</w:t>
      </w:r>
      <w:r w:rsidR="0090552E">
        <w:t xml:space="preserve"> </w:t>
      </w:r>
    </w:p>
    <w:p w14:paraId="1FC4F74E" w14:textId="03C4AA8D" w:rsidR="002A5018" w:rsidRDefault="00FA71E1" w:rsidP="007454C7">
      <w:r>
        <w:t xml:space="preserve">Call to order </w:t>
      </w:r>
      <w:r w:rsidR="00000CD0">
        <w:t>–</w:t>
      </w:r>
      <w:r>
        <w:t xml:space="preserve"> </w:t>
      </w:r>
      <w:r w:rsidR="005851E9">
        <w:t>3:</w:t>
      </w:r>
      <w:r w:rsidR="00274100">
        <w:t>00</w:t>
      </w:r>
      <w:r w:rsidR="00361F88">
        <w:t xml:space="preserve"> p.m.</w:t>
      </w:r>
    </w:p>
    <w:p w14:paraId="4D9DFD51" w14:textId="732EB1F8" w:rsidR="00CC1577" w:rsidRDefault="00910B65" w:rsidP="002954A6">
      <w:r w:rsidRPr="00504CA6">
        <w:t xml:space="preserve">Approval of Minutes from </w:t>
      </w:r>
      <w:r w:rsidR="00485A19">
        <w:t>December 10</w:t>
      </w:r>
      <w:r w:rsidR="002A49D6">
        <w:t>, 2019</w:t>
      </w:r>
      <w:r w:rsidR="006F4B93">
        <w:t xml:space="preserve">. </w:t>
      </w:r>
      <w:r w:rsidR="00153D93">
        <w:t>Minutes approved.</w:t>
      </w:r>
      <w:r w:rsidR="008E40BE">
        <w:t xml:space="preserve"> </w:t>
      </w:r>
    </w:p>
    <w:p w14:paraId="616E7DE3" w14:textId="6F89E01A" w:rsidR="00124FA6" w:rsidRPr="00591524" w:rsidRDefault="000D7FC4" w:rsidP="002954A6">
      <w:pPr>
        <w:rPr>
          <w:b/>
        </w:rPr>
      </w:pPr>
      <w:r w:rsidRPr="00591524">
        <w:rPr>
          <w:b/>
        </w:rPr>
        <w:t>PROVOST</w:t>
      </w:r>
    </w:p>
    <w:p w14:paraId="4B637139" w14:textId="1A6758D5" w:rsidR="00AB1307" w:rsidRDefault="000D7FC4" w:rsidP="00AB1307">
      <w:pPr>
        <w:pStyle w:val="ListParagraph"/>
        <w:numPr>
          <w:ilvl w:val="0"/>
          <w:numId w:val="36"/>
        </w:numPr>
      </w:pPr>
      <w:r>
        <w:t xml:space="preserve">Announcement of Jessica Gilmore’s departure effective 1/30/20. Heading to USHE to assume position of </w:t>
      </w:r>
      <w:r w:rsidRPr="000D7FC4">
        <w:t>Associate Commissioner for Workforce Development and Industry Engagement</w:t>
      </w:r>
      <w:r>
        <w:t>.</w:t>
      </w:r>
      <w:r w:rsidR="00AB1307">
        <w:t xml:space="preserve"> She will continue to work on the relationships between the techs schools and stackable degrees.</w:t>
      </w:r>
    </w:p>
    <w:p w14:paraId="09C7AA1D" w14:textId="10B1A88A" w:rsidR="00AB1307" w:rsidRDefault="008A5B31" w:rsidP="00AB1307">
      <w:pPr>
        <w:pStyle w:val="ListParagraph"/>
        <w:numPr>
          <w:ilvl w:val="0"/>
          <w:numId w:val="36"/>
        </w:numPr>
      </w:pPr>
      <w:r>
        <w:t>There is nothing that is happening with academic advising except a deeper listening tour to hear their issues and to develop a plan to address them.</w:t>
      </w:r>
    </w:p>
    <w:p w14:paraId="0A9B5D8C" w14:textId="2FC3E7D4" w:rsidR="008A5B31" w:rsidRDefault="008A5B31" w:rsidP="00AB1307">
      <w:pPr>
        <w:pStyle w:val="ListParagraph"/>
        <w:numPr>
          <w:ilvl w:val="0"/>
          <w:numId w:val="36"/>
        </w:numPr>
      </w:pPr>
      <w:r>
        <w:t>Vision 2030 is now in the implementation phase. Will be identifying academic barriers and what we can do to lessen these barriers for students such as advising, scheduling, and program requirements</w:t>
      </w:r>
      <w:r w:rsidR="007B6036">
        <w:t>.</w:t>
      </w:r>
    </w:p>
    <w:p w14:paraId="09A188BC" w14:textId="7ECC17AD" w:rsidR="007B6036" w:rsidRDefault="004266CB" w:rsidP="00AB1307">
      <w:pPr>
        <w:pStyle w:val="ListParagraph"/>
        <w:numPr>
          <w:ilvl w:val="0"/>
          <w:numId w:val="36"/>
        </w:numPr>
      </w:pPr>
      <w:r>
        <w:t xml:space="preserve">Bennet asked if </w:t>
      </w:r>
      <w:r w:rsidR="007B6036">
        <w:t>Sabbatical Applications are granted on what is in the policy and that the Office of Academic Affairs is not tryi</w:t>
      </w:r>
      <w:r w:rsidR="00065BDA">
        <w:t>ng to insert an interpretation such as a condition of teaching.</w:t>
      </w:r>
      <w:r w:rsidR="00C8423F">
        <w:t xml:space="preserve"> Vaught responded that the sabbatical is to enhance the student experience such as teaching or research opportunities. Bennett expressed concern that the policy does not reflect the language about enhancing student experience. She expressed that sabbaticals are for faculty to keep on the cutting edge of their disciplines.</w:t>
      </w:r>
    </w:p>
    <w:p w14:paraId="1EEF22AF" w14:textId="0217F5EA" w:rsidR="00591524" w:rsidRPr="00591524" w:rsidRDefault="00591524" w:rsidP="00591524">
      <w:pPr>
        <w:rPr>
          <w:b/>
        </w:rPr>
      </w:pPr>
      <w:r w:rsidRPr="00591524">
        <w:rPr>
          <w:b/>
        </w:rPr>
        <w:t>LIBRARY</w:t>
      </w:r>
    </w:p>
    <w:p w14:paraId="6C41D12C" w14:textId="366ADDC8" w:rsidR="00591524" w:rsidRDefault="00591524" w:rsidP="00591524">
      <w:pPr>
        <w:pStyle w:val="ListParagraph"/>
        <w:numPr>
          <w:ilvl w:val="0"/>
          <w:numId w:val="37"/>
        </w:numPr>
      </w:pPr>
      <w:r>
        <w:t>Executive Research Service in the library is looking for new projects. This is more for job-related research.</w:t>
      </w:r>
    </w:p>
    <w:p w14:paraId="3CCB0099" w14:textId="354454F6" w:rsidR="00591524" w:rsidRDefault="00591524" w:rsidP="00591524">
      <w:pPr>
        <w:pStyle w:val="ListParagraph"/>
        <w:numPr>
          <w:ilvl w:val="0"/>
          <w:numId w:val="37"/>
        </w:numPr>
      </w:pPr>
      <w:r>
        <w:lastRenderedPageBreak/>
        <w:t>April 1</w:t>
      </w:r>
      <w:r w:rsidRPr="00591524">
        <w:rPr>
          <w:vertAlign w:val="superscript"/>
        </w:rPr>
        <w:t>st</w:t>
      </w:r>
      <w:r>
        <w:t xml:space="preserve"> is the deadline for purchasing materials for the library. If faculty have new titles, videos, books, other formats for this fall, please send to your subject librarians.</w:t>
      </w:r>
    </w:p>
    <w:p w14:paraId="197C2ABA" w14:textId="12C6EE52" w:rsidR="00591524" w:rsidRPr="00D1622A" w:rsidRDefault="00D1622A" w:rsidP="00D1622A">
      <w:pPr>
        <w:rPr>
          <w:b/>
        </w:rPr>
      </w:pPr>
      <w:r w:rsidRPr="00D1622A">
        <w:rPr>
          <w:b/>
        </w:rPr>
        <w:t>OTL</w:t>
      </w:r>
    </w:p>
    <w:p w14:paraId="74B174B0" w14:textId="1D26EF49" w:rsidR="00D1622A" w:rsidRDefault="00D1622A" w:rsidP="00D1622A">
      <w:pPr>
        <w:pStyle w:val="ListParagraph"/>
        <w:numPr>
          <w:ilvl w:val="0"/>
          <w:numId w:val="38"/>
        </w:numPr>
      </w:pPr>
      <w:r>
        <w:t>Refer to the Announcements on the senate agenda for many meetings or activities.</w:t>
      </w:r>
    </w:p>
    <w:p w14:paraId="79B68501" w14:textId="72B121A5" w:rsidR="00D1622A" w:rsidRPr="00D1622A" w:rsidRDefault="00D1622A" w:rsidP="00D1622A">
      <w:pPr>
        <w:rPr>
          <w:b/>
        </w:rPr>
      </w:pPr>
      <w:r w:rsidRPr="00D1622A">
        <w:rPr>
          <w:b/>
        </w:rPr>
        <w:t>UVUSA</w:t>
      </w:r>
    </w:p>
    <w:p w14:paraId="1064A889" w14:textId="027964BA" w:rsidR="00D1622A" w:rsidRPr="00D1622A" w:rsidRDefault="00D1622A" w:rsidP="00D1622A">
      <w:pPr>
        <w:pStyle w:val="ListParagraph"/>
        <w:numPr>
          <w:ilvl w:val="0"/>
          <w:numId w:val="38"/>
        </w:numPr>
      </w:pPr>
      <w:r>
        <w:t xml:space="preserve">Elections for student government are open. If faculty have students that might be interested, please refer them to the link </w:t>
      </w:r>
      <w:hyperlink r:id="rId9">
        <w:r w:rsidRPr="0068630B">
          <w:rPr>
            <w:rStyle w:val="Hyperlink"/>
            <w:rFonts w:eastAsia="Calibri" w:cstheme="minorHAnsi"/>
            <w:color w:val="000000" w:themeColor="text1"/>
          </w:rPr>
          <w:t>https://www.uvu.edu/uvusa/elections/</w:t>
        </w:r>
      </w:hyperlink>
      <w:r w:rsidRPr="00D1622A">
        <w:rPr>
          <w:rStyle w:val="Hyperlink"/>
          <w:rFonts w:eastAsia="Calibri" w:cstheme="minorHAnsi"/>
          <w:color w:val="000000" w:themeColor="text1"/>
          <w:u w:val="none"/>
        </w:rPr>
        <w:t xml:space="preserve"> for more information.</w:t>
      </w:r>
      <w:r w:rsidR="005371C0">
        <w:rPr>
          <w:rStyle w:val="Hyperlink"/>
          <w:rFonts w:eastAsia="Calibri" w:cstheme="minorHAnsi"/>
          <w:color w:val="000000" w:themeColor="text1"/>
          <w:u w:val="none"/>
        </w:rPr>
        <w:t xml:space="preserve"> Students receive a full tuition and fees waiver along with hourly pay.</w:t>
      </w:r>
      <w:r w:rsidR="00EC2DFE">
        <w:rPr>
          <w:rStyle w:val="Hyperlink"/>
          <w:rFonts w:eastAsia="Calibri" w:cstheme="minorHAnsi"/>
          <w:color w:val="000000" w:themeColor="text1"/>
          <w:u w:val="none"/>
        </w:rPr>
        <w:t xml:space="preserve"> This is available just for undergraduate students.</w:t>
      </w:r>
      <w:r w:rsidR="005371C0">
        <w:rPr>
          <w:rStyle w:val="Hyperlink"/>
          <w:rFonts w:eastAsia="Calibri" w:cstheme="minorHAnsi"/>
          <w:color w:val="000000" w:themeColor="text1"/>
          <w:u w:val="none"/>
        </w:rPr>
        <w:t xml:space="preserve"> </w:t>
      </w:r>
    </w:p>
    <w:p w14:paraId="5E274BA5" w14:textId="4E743517" w:rsidR="00D1622A" w:rsidRPr="005D3BA6" w:rsidRDefault="005D3BA6" w:rsidP="005D3BA6">
      <w:pPr>
        <w:rPr>
          <w:b/>
        </w:rPr>
      </w:pPr>
      <w:r w:rsidRPr="005D3BA6">
        <w:rPr>
          <w:b/>
        </w:rPr>
        <w:t>STANDING COMMITTEE REPORTS</w:t>
      </w:r>
    </w:p>
    <w:p w14:paraId="5B258F97" w14:textId="6478DF32" w:rsidR="005D3BA6" w:rsidRDefault="00110272" w:rsidP="005D3BA6">
      <w:pPr>
        <w:pStyle w:val="ListParagraph"/>
        <w:numPr>
          <w:ilvl w:val="0"/>
          <w:numId w:val="38"/>
        </w:numPr>
      </w:pPr>
      <w:r>
        <w:t>Special Assignments &amp; Investigations</w:t>
      </w:r>
    </w:p>
    <w:p w14:paraId="0C1761C0" w14:textId="717DC69A" w:rsidR="00110272" w:rsidRDefault="00110272" w:rsidP="003C1FD8">
      <w:pPr>
        <w:pStyle w:val="ListParagraph"/>
        <w:numPr>
          <w:ilvl w:val="1"/>
          <w:numId w:val="38"/>
        </w:numPr>
        <w:ind w:left="720"/>
      </w:pPr>
      <w:r>
        <w:t xml:space="preserve">Had some investigations in computer monitoring and data mining in Canvas. Have not distributed the responses to full senate as some individuals do not want their names associated. </w:t>
      </w:r>
    </w:p>
    <w:p w14:paraId="0138EE72" w14:textId="7EF9CA9F" w:rsidR="00110272" w:rsidRDefault="00110272" w:rsidP="003C1FD8">
      <w:pPr>
        <w:pStyle w:val="ListParagraph"/>
        <w:numPr>
          <w:ilvl w:val="1"/>
          <w:numId w:val="38"/>
        </w:numPr>
        <w:ind w:left="720"/>
      </w:pPr>
      <w:r>
        <w:t>Consider creating a repository for inquiries/responses for all to view.</w:t>
      </w:r>
    </w:p>
    <w:p w14:paraId="4FDF361D" w14:textId="614BA619" w:rsidR="00110272" w:rsidRDefault="00110272" w:rsidP="003C1FD8">
      <w:pPr>
        <w:pStyle w:val="ListParagraph"/>
        <w:numPr>
          <w:ilvl w:val="0"/>
          <w:numId w:val="38"/>
        </w:numPr>
      </w:pPr>
      <w:r>
        <w:t>Service &amp; Elections</w:t>
      </w:r>
    </w:p>
    <w:p w14:paraId="2E2FF66F" w14:textId="704C462F" w:rsidR="00110272" w:rsidRDefault="00110272" w:rsidP="00854C25">
      <w:pPr>
        <w:pStyle w:val="ListParagraph"/>
        <w:numPr>
          <w:ilvl w:val="1"/>
          <w:numId w:val="38"/>
        </w:numPr>
        <w:ind w:left="720"/>
      </w:pPr>
      <w:r>
        <w:t xml:space="preserve">Need one senator to serve on the Sustainability Committee with Jim </w:t>
      </w:r>
      <w:r w:rsidR="008F2574">
        <w:t>Murphy</w:t>
      </w:r>
      <w:r>
        <w:t>.</w:t>
      </w:r>
      <w:r w:rsidR="00C06655">
        <w:t xml:space="preserve"> The committee is in charge of Earth Day and various other endeavors on campus such as recycling on campus.</w:t>
      </w:r>
      <w:r w:rsidR="00810BEB">
        <w:t xml:space="preserve"> Send self-nomination to Sandie Waters.</w:t>
      </w:r>
    </w:p>
    <w:p w14:paraId="69B7AD64" w14:textId="52C42DF4" w:rsidR="00810BEB" w:rsidRDefault="00810BEB" w:rsidP="003C1FD8">
      <w:pPr>
        <w:pStyle w:val="ListParagraph"/>
        <w:numPr>
          <w:ilvl w:val="0"/>
          <w:numId w:val="38"/>
        </w:numPr>
      </w:pPr>
      <w:r>
        <w:t>Retention, Tenure, Promotion &amp; Appeals</w:t>
      </w:r>
    </w:p>
    <w:p w14:paraId="4B23D72F" w14:textId="0CDDD025" w:rsidR="00810BEB" w:rsidRDefault="00810BEB" w:rsidP="00854C25">
      <w:pPr>
        <w:pStyle w:val="ListParagraph"/>
        <w:numPr>
          <w:ilvl w:val="1"/>
          <w:numId w:val="38"/>
        </w:numPr>
        <w:ind w:left="720"/>
      </w:pPr>
      <w:r>
        <w:t xml:space="preserve">Five year review across campus has begun. Have received a few documents from some departments to update their RTP criteria. Follow-up with departments for most recent criteria. Senate is not involved in the approval process. North has informed departments to send their </w:t>
      </w:r>
      <w:r w:rsidR="00BD7F46">
        <w:t>revised</w:t>
      </w:r>
      <w:r>
        <w:t xml:space="preserve"> criteria to both Matt North and Kathren Brown</w:t>
      </w:r>
      <w:r w:rsidR="00D07236">
        <w:t>.</w:t>
      </w:r>
      <w:r w:rsidR="0079763F">
        <w:t xml:space="preserve"> Departments who previously had submitted RTP criteria to Academic Affairs thinking they were approved, are either now in the process or have been approved.</w:t>
      </w:r>
    </w:p>
    <w:p w14:paraId="5D6176F1" w14:textId="2D2FE937" w:rsidR="00D07236" w:rsidRDefault="00D07236" w:rsidP="00854C25">
      <w:pPr>
        <w:pStyle w:val="ListParagraph"/>
        <w:numPr>
          <w:ilvl w:val="1"/>
          <w:numId w:val="38"/>
        </w:numPr>
        <w:ind w:left="720"/>
      </w:pPr>
      <w:r>
        <w:t>Email Matt North if feel there has been a delay in getting criteria approved.</w:t>
      </w:r>
    </w:p>
    <w:p w14:paraId="22129B54" w14:textId="3508F4F5" w:rsidR="00D07236" w:rsidRDefault="00D07236" w:rsidP="00854C25">
      <w:pPr>
        <w:pStyle w:val="ListParagraph"/>
        <w:numPr>
          <w:ilvl w:val="1"/>
          <w:numId w:val="38"/>
        </w:numPr>
        <w:ind w:left="720"/>
      </w:pPr>
      <w:r>
        <w:t xml:space="preserve">RTP&amp;A continue to meet, discuss, and debate proposed revisions to Policy 646 – </w:t>
      </w:r>
      <w:r w:rsidRPr="00D07236">
        <w:rPr>
          <w:i/>
        </w:rPr>
        <w:t>Faculty Appeals for Retention, Tenure and Promotion</w:t>
      </w:r>
      <w:r>
        <w:t>.</w:t>
      </w:r>
      <w:r w:rsidR="008A03CD">
        <w:t xml:space="preserve"> Hope to bring policy to senate prior to the end of the academic year.</w:t>
      </w:r>
    </w:p>
    <w:p w14:paraId="33AA1F0A" w14:textId="2E7271BD" w:rsidR="00F6113B" w:rsidRDefault="00F6113B" w:rsidP="003C1FD8">
      <w:pPr>
        <w:pStyle w:val="ListParagraph"/>
        <w:numPr>
          <w:ilvl w:val="0"/>
          <w:numId w:val="38"/>
        </w:numPr>
      </w:pPr>
      <w:r>
        <w:t>Advancement of Teaching</w:t>
      </w:r>
    </w:p>
    <w:p w14:paraId="7782209F" w14:textId="1C1E6EDB" w:rsidR="00F6113B" w:rsidRDefault="00F6113B" w:rsidP="00854C25">
      <w:pPr>
        <w:pStyle w:val="ListParagraph"/>
        <w:numPr>
          <w:ilvl w:val="1"/>
          <w:numId w:val="38"/>
        </w:numPr>
        <w:ind w:left="720"/>
      </w:pPr>
      <w:r>
        <w:t>Committee has divided into two workgroups: 1) developing a model for evaluating teaching effectiveness and 2) SRIs.</w:t>
      </w:r>
    </w:p>
    <w:p w14:paraId="568F8274" w14:textId="4BFE500A" w:rsidR="00734EAE" w:rsidRDefault="00734EAE" w:rsidP="00854C25">
      <w:pPr>
        <w:pStyle w:val="ListParagraph"/>
        <w:numPr>
          <w:ilvl w:val="1"/>
          <w:numId w:val="38"/>
        </w:numPr>
        <w:ind w:left="720"/>
      </w:pPr>
      <w:r>
        <w:t>For evaluating teaching effectiveness, the committee is reviewing several key research models that can be customized for UVU.</w:t>
      </w:r>
    </w:p>
    <w:p w14:paraId="765179BA" w14:textId="48B17E3F" w:rsidR="00734EAE" w:rsidRDefault="00734EAE" w:rsidP="00854C25">
      <w:pPr>
        <w:pStyle w:val="ListParagraph"/>
        <w:numPr>
          <w:ilvl w:val="1"/>
          <w:numId w:val="38"/>
        </w:numPr>
        <w:ind w:left="720"/>
      </w:pPr>
      <w:r>
        <w:t>Some of the SRI issues are delivery protocol and internal biases. Need to find a way to obtain better results from our students.</w:t>
      </w:r>
    </w:p>
    <w:p w14:paraId="23B6F7B7" w14:textId="77777777" w:rsidR="00870483" w:rsidRDefault="00870483">
      <w:pPr>
        <w:rPr>
          <w:b/>
        </w:rPr>
      </w:pPr>
      <w:r>
        <w:rPr>
          <w:b/>
        </w:rPr>
        <w:br w:type="page"/>
      </w:r>
    </w:p>
    <w:p w14:paraId="5C4507E2" w14:textId="426B26A9" w:rsidR="00FA4B6D" w:rsidRPr="00FA4B6D" w:rsidRDefault="00FA4B6D" w:rsidP="003C1FD8">
      <w:pPr>
        <w:ind w:hanging="360"/>
        <w:rPr>
          <w:b/>
        </w:rPr>
      </w:pPr>
      <w:r w:rsidRPr="00FA4B6D">
        <w:rPr>
          <w:b/>
        </w:rPr>
        <w:lastRenderedPageBreak/>
        <w:t>OTHER COMMITTEE REPORTS</w:t>
      </w:r>
    </w:p>
    <w:p w14:paraId="479ED4DC" w14:textId="58ADC2B2" w:rsidR="00FA4B6D" w:rsidRDefault="00FA4B6D" w:rsidP="003C1FD8">
      <w:pPr>
        <w:pStyle w:val="ListParagraph"/>
        <w:numPr>
          <w:ilvl w:val="0"/>
          <w:numId w:val="38"/>
        </w:numPr>
      </w:pPr>
      <w:r>
        <w:t>RUEC</w:t>
      </w:r>
    </w:p>
    <w:p w14:paraId="1D131350" w14:textId="2B6AE0DF" w:rsidR="00FA4B6D" w:rsidRDefault="00FA4B6D" w:rsidP="00854C25">
      <w:pPr>
        <w:pStyle w:val="ListParagraph"/>
        <w:numPr>
          <w:ilvl w:val="1"/>
          <w:numId w:val="38"/>
        </w:numPr>
        <w:ind w:left="720"/>
      </w:pPr>
      <w:r>
        <w:t>Joe Jensen and Elena Garcia have visited several department chair meetings to obtain feedback on recommendations.</w:t>
      </w:r>
    </w:p>
    <w:p w14:paraId="3E419AD0" w14:textId="24B2ED52" w:rsidR="00FA4B6D" w:rsidRDefault="00FA4B6D" w:rsidP="00854C25">
      <w:pPr>
        <w:pStyle w:val="ListParagraph"/>
        <w:numPr>
          <w:ilvl w:val="1"/>
          <w:numId w:val="38"/>
        </w:numPr>
        <w:ind w:left="720"/>
      </w:pPr>
      <w:r>
        <w:t>Pathways concerns: 1) sequenced courses that take four years to complete and how they will fit into the 2+2 model, 2) could AAS in place of AA or AS degrees because they lead to employable skills.</w:t>
      </w:r>
    </w:p>
    <w:p w14:paraId="7F4733B5" w14:textId="7FEE1422" w:rsidR="00FA4B6D" w:rsidRDefault="00FA4B6D" w:rsidP="00854C25">
      <w:pPr>
        <w:pStyle w:val="ListParagraph"/>
        <w:numPr>
          <w:ilvl w:val="1"/>
          <w:numId w:val="38"/>
        </w:numPr>
        <w:ind w:left="720"/>
      </w:pPr>
      <w:r>
        <w:t>First Year Seminar concerns: 1) amount of work to develop a brand new course curriculum to adjust to different courses and 2) assessment. There will need to be an oversight committee for this structure.</w:t>
      </w:r>
      <w:r w:rsidR="00E628EA">
        <w:t xml:space="preserve"> Moving forward with organizational plans for fall 2020.</w:t>
      </w:r>
    </w:p>
    <w:p w14:paraId="4ADC3BD7" w14:textId="7F2CE313" w:rsidR="00FA4B6D" w:rsidRDefault="00FA4B6D" w:rsidP="00854C25">
      <w:pPr>
        <w:pStyle w:val="ListParagraph"/>
        <w:numPr>
          <w:ilvl w:val="1"/>
          <w:numId w:val="38"/>
        </w:numPr>
        <w:ind w:left="720"/>
      </w:pPr>
      <w:r>
        <w:t>High Impact Practice concerns: 1) putting in context of CP2 or CP3 certificate when the committee really had a distinction in mind. Subcommittee is reviewing the certificate model as forces you into certain types of credits and 2) what other kinds of things could fit within the</w:t>
      </w:r>
      <w:r w:rsidR="00E628EA">
        <w:t xml:space="preserve"> graduation</w:t>
      </w:r>
      <w:r>
        <w:t xml:space="preserve"> distinction category.</w:t>
      </w:r>
      <w:r w:rsidR="00CB12B5">
        <w:t xml:space="preserve"> The HIPs group will be moving forward with their tracking system</w:t>
      </w:r>
      <w:r w:rsidR="00383E33">
        <w:t xml:space="preserve"> recommendation</w:t>
      </w:r>
      <w:r w:rsidR="00CB12B5">
        <w:t>.</w:t>
      </w:r>
    </w:p>
    <w:p w14:paraId="78105040" w14:textId="2EBB0648" w:rsidR="002A7C44" w:rsidRDefault="002A7C44" w:rsidP="00854C25">
      <w:pPr>
        <w:pStyle w:val="ListParagraph"/>
        <w:numPr>
          <w:ilvl w:val="1"/>
          <w:numId w:val="38"/>
        </w:numPr>
        <w:ind w:left="720"/>
      </w:pPr>
      <w:r>
        <w:t>Next step: Faculty Senate needs to recommend for how the committee should continue forward next year.</w:t>
      </w:r>
    </w:p>
    <w:p w14:paraId="57ECC016" w14:textId="7E687315" w:rsidR="003C1FD8" w:rsidRDefault="003C1FD8" w:rsidP="00854C25">
      <w:pPr>
        <w:pStyle w:val="ListParagraph"/>
        <w:numPr>
          <w:ilvl w:val="1"/>
          <w:numId w:val="38"/>
        </w:numPr>
        <w:ind w:left="720"/>
      </w:pPr>
      <w:r>
        <w:t>First year seminar classes will be an existing GE distribution, so should transfer throughout the USHE system.</w:t>
      </w:r>
    </w:p>
    <w:p w14:paraId="0813F587" w14:textId="501AD869" w:rsidR="00FF2F30" w:rsidRPr="00FF2F30" w:rsidRDefault="00FF2F30" w:rsidP="00FF2F30">
      <w:pPr>
        <w:rPr>
          <w:b/>
        </w:rPr>
      </w:pPr>
      <w:r w:rsidRPr="00FF2F30">
        <w:rPr>
          <w:b/>
        </w:rPr>
        <w:t>PRESENTATIONS</w:t>
      </w:r>
    </w:p>
    <w:p w14:paraId="30ED1F25" w14:textId="26482873" w:rsidR="00FF2F30" w:rsidRDefault="00FF2F30" w:rsidP="00FF2F30">
      <w:pPr>
        <w:pStyle w:val="ListParagraph"/>
        <w:numPr>
          <w:ilvl w:val="0"/>
          <w:numId w:val="38"/>
        </w:numPr>
      </w:pPr>
      <w:r>
        <w:t>Faculty Senate Shared Governance Committee</w:t>
      </w:r>
    </w:p>
    <w:p w14:paraId="39449AC5" w14:textId="118343AD" w:rsidR="00FF2F30" w:rsidRDefault="005A73A6" w:rsidP="00324085">
      <w:pPr>
        <w:pStyle w:val="ListParagraph"/>
        <w:numPr>
          <w:ilvl w:val="1"/>
          <w:numId w:val="38"/>
        </w:numPr>
        <w:ind w:left="720"/>
      </w:pPr>
      <w:r>
        <w:t>McAdams-Jones p</w:t>
      </w:r>
      <w:r w:rsidR="00FF2F30">
        <w:t>rovided brief history of past committees from 2017 and 2018. The committee’s specific charge was to review several policies and read several books.</w:t>
      </w:r>
    </w:p>
    <w:p w14:paraId="703E6EF5" w14:textId="748B76B5" w:rsidR="00FF2F30" w:rsidRDefault="00FF2F30" w:rsidP="00324085">
      <w:pPr>
        <w:pStyle w:val="ListParagraph"/>
        <w:numPr>
          <w:ilvl w:val="1"/>
          <w:numId w:val="38"/>
        </w:numPr>
        <w:ind w:left="720"/>
      </w:pPr>
      <w:r>
        <w:t xml:space="preserve">The committee’s charge then shifted from policy review to philosophical discussion to increase more awareness and engagement of shared governance. </w:t>
      </w:r>
      <w:r w:rsidR="005A73A6">
        <w:t>Tried to reorganize, but it became stagnant.</w:t>
      </w:r>
    </w:p>
    <w:p w14:paraId="2556059A" w14:textId="783C55CA" w:rsidR="005A73A6" w:rsidRDefault="005A73A6" w:rsidP="00324085">
      <w:pPr>
        <w:pStyle w:val="ListParagraph"/>
        <w:numPr>
          <w:ilvl w:val="1"/>
          <w:numId w:val="38"/>
        </w:numPr>
        <w:ind w:left="720"/>
      </w:pPr>
      <w:r>
        <w:t>Should the Shared Governance Task Force be reconstituted within Faculty Senate? Hill reported that Policy 102 is in review stage and recommends the creation of a task force for faculty to define shared governance. Discussion about pros of task force, but needs to be supported by senators and faculty in general.</w:t>
      </w:r>
    </w:p>
    <w:p w14:paraId="3DB426CF" w14:textId="385C8C32" w:rsidR="005A73A6" w:rsidRDefault="005A73A6" w:rsidP="005A73A6">
      <w:pPr>
        <w:pStyle w:val="ListParagraph"/>
        <w:numPr>
          <w:ilvl w:val="0"/>
          <w:numId w:val="38"/>
        </w:numPr>
      </w:pPr>
      <w:r>
        <w:t>Academic Master Plan (AMP) as relates to Vision 2030</w:t>
      </w:r>
    </w:p>
    <w:p w14:paraId="6D984905" w14:textId="066B0389" w:rsidR="005A73A6" w:rsidRDefault="005A73A6" w:rsidP="00324085">
      <w:pPr>
        <w:pStyle w:val="ListParagraph"/>
        <w:numPr>
          <w:ilvl w:val="1"/>
          <w:numId w:val="38"/>
        </w:numPr>
        <w:ind w:left="720"/>
      </w:pPr>
      <w:r>
        <w:t>Connelly provided brief history of the AMP citing the six goals. Reminded senate that what one finds in the Vision 2030 Plan is founded from all the previous master plans.</w:t>
      </w:r>
    </w:p>
    <w:p w14:paraId="50BFCA5B" w14:textId="25FFEC88" w:rsidR="001D40AF" w:rsidRDefault="00D75917" w:rsidP="00324085">
      <w:pPr>
        <w:pStyle w:val="ListParagraph"/>
        <w:numPr>
          <w:ilvl w:val="1"/>
          <w:numId w:val="38"/>
        </w:numPr>
        <w:ind w:left="720"/>
      </w:pPr>
      <w:r>
        <w:t>Conversations should be taking place within each school/college/department on what each AMP goals means and how they can be tied into strategic plans, PBA, and interests that the institution has described taking into consideration the NCHEMS report.</w:t>
      </w:r>
    </w:p>
    <w:p w14:paraId="6621F046" w14:textId="02BC04F3" w:rsidR="001D40AF" w:rsidRDefault="001D40AF" w:rsidP="00324085">
      <w:pPr>
        <w:pStyle w:val="ListParagraph"/>
        <w:numPr>
          <w:ilvl w:val="1"/>
          <w:numId w:val="38"/>
        </w:numPr>
        <w:ind w:left="720"/>
      </w:pPr>
      <w:r>
        <w:t>Assessment component of the work we are doing and learning outcomes are going to gain more traction with our accreditors.</w:t>
      </w:r>
    </w:p>
    <w:p w14:paraId="122F09D9" w14:textId="77777777" w:rsidR="00870483" w:rsidRDefault="00870483">
      <w:r>
        <w:br w:type="page"/>
      </w:r>
    </w:p>
    <w:p w14:paraId="02169CC6" w14:textId="024452F4" w:rsidR="00324085" w:rsidRDefault="00324085" w:rsidP="00324085">
      <w:pPr>
        <w:pStyle w:val="ListParagraph"/>
        <w:numPr>
          <w:ilvl w:val="0"/>
          <w:numId w:val="38"/>
        </w:numPr>
      </w:pPr>
      <w:r>
        <w:lastRenderedPageBreak/>
        <w:t>Remediation, Sanction, and Separation Task Force</w:t>
      </w:r>
    </w:p>
    <w:p w14:paraId="3FE4553F" w14:textId="0D2A0960" w:rsidR="00324085" w:rsidRDefault="00340B58" w:rsidP="00324085">
      <w:pPr>
        <w:pStyle w:val="ListParagraph"/>
        <w:numPr>
          <w:ilvl w:val="1"/>
          <w:numId w:val="38"/>
        </w:numPr>
      </w:pPr>
      <w:r>
        <w:t>Consensus was made to split the policy into three different policies. Goal was to express the concerns of the faculty and developed action items. Several concerns: 1) lack of clarity in the use of definitions, 2) process needs clarity and recommend guidelines, 3) decision-making authority at each step of process, 4) confidentiality, and 5) prevent retaliation.</w:t>
      </w:r>
    </w:p>
    <w:p w14:paraId="20B6544F" w14:textId="38A985BF" w:rsidR="00340B58" w:rsidRDefault="00340B58" w:rsidP="00324085">
      <w:pPr>
        <w:pStyle w:val="ListParagraph"/>
        <w:numPr>
          <w:ilvl w:val="1"/>
          <w:numId w:val="38"/>
        </w:numPr>
      </w:pPr>
      <w:r>
        <w:t>Next steps: 1) conduct research and 2) develop recommendations</w:t>
      </w:r>
    </w:p>
    <w:p w14:paraId="5A7CC654" w14:textId="3AF7F37C" w:rsidR="00037441" w:rsidRDefault="00037441" w:rsidP="00037441">
      <w:pPr>
        <w:pStyle w:val="ListParagraph"/>
        <w:numPr>
          <w:ilvl w:val="0"/>
          <w:numId w:val="38"/>
        </w:numPr>
      </w:pPr>
      <w:r>
        <w:t>Lower-division G</w:t>
      </w:r>
      <w:r w:rsidR="006B5A04">
        <w:t>lobal Intercultural (G</w:t>
      </w:r>
      <w:r>
        <w:t>/I</w:t>
      </w:r>
      <w:r w:rsidR="006B5A04">
        <w:t>)</w:t>
      </w:r>
      <w:r>
        <w:t xml:space="preserve"> courses</w:t>
      </w:r>
    </w:p>
    <w:p w14:paraId="3228FEBD" w14:textId="3E099CF8" w:rsidR="006B5A04" w:rsidRDefault="00EB06C0" w:rsidP="00963023">
      <w:pPr>
        <w:pStyle w:val="ListParagraph"/>
        <w:numPr>
          <w:ilvl w:val="1"/>
          <w:numId w:val="38"/>
        </w:numPr>
      </w:pPr>
      <w:r>
        <w:t xml:space="preserve">Research shows that </w:t>
      </w:r>
      <w:r w:rsidR="00037441">
        <w:t xml:space="preserve">G/I and Academic Service-Learning courses </w:t>
      </w:r>
      <w:r w:rsidR="006B5A04">
        <w:t>increases retention.</w:t>
      </w:r>
      <w:r>
        <w:t xml:space="preserve"> </w:t>
      </w:r>
      <w:r w:rsidR="006B5A04">
        <w:t xml:space="preserve">Plea </w:t>
      </w:r>
      <w:r>
        <w:t xml:space="preserve">is </w:t>
      </w:r>
      <w:r w:rsidR="006B5A04">
        <w:t xml:space="preserve">to encourage faculty to </w:t>
      </w:r>
      <w:r>
        <w:t>increase</w:t>
      </w:r>
      <w:r w:rsidR="006B5A04">
        <w:t xml:space="preserve"> lower division G/I courses.</w:t>
      </w:r>
      <w:r w:rsidR="002A2EEB">
        <w:t xml:space="preserve"> Two-thirds of Academic Service Learning are at Jr/S</w:t>
      </w:r>
      <w:r w:rsidR="006B5A04">
        <w:t>r level. Westover encouraged faculty to get involved in developing lower division courses.</w:t>
      </w:r>
    </w:p>
    <w:p w14:paraId="46D64A5E" w14:textId="00188E53" w:rsidR="006B5A04" w:rsidRDefault="006B5A04" w:rsidP="00037441">
      <w:pPr>
        <w:pStyle w:val="ListParagraph"/>
        <w:numPr>
          <w:ilvl w:val="1"/>
          <w:numId w:val="38"/>
        </w:numPr>
      </w:pPr>
      <w:r>
        <w:t>Dashboard presentation of HIPs courses. Idea was to review persistence from semester to semester. In 2017, data shows that a student’s persistence is higher when taking a HIPs course.</w:t>
      </w:r>
      <w:r w:rsidR="00AA135A">
        <w:t xml:space="preserve"> Discussion about the data and its correlations.</w:t>
      </w:r>
    </w:p>
    <w:p w14:paraId="4918BB80" w14:textId="748508A2" w:rsidR="00AA135A" w:rsidRDefault="00AA135A" w:rsidP="00037441">
      <w:pPr>
        <w:pStyle w:val="ListParagraph"/>
        <w:numPr>
          <w:ilvl w:val="1"/>
          <w:numId w:val="38"/>
        </w:numPr>
      </w:pPr>
      <w:r>
        <w:t>Watch for an email regarding Board of Trustee awards for two students to participate research or creative works projects.</w:t>
      </w:r>
    </w:p>
    <w:p w14:paraId="2EA914C1" w14:textId="2E33B313" w:rsidR="00176810" w:rsidRDefault="00176810" w:rsidP="00176810">
      <w:pPr>
        <w:pStyle w:val="ListParagraph"/>
        <w:numPr>
          <w:ilvl w:val="0"/>
          <w:numId w:val="38"/>
        </w:numPr>
      </w:pPr>
      <w:r>
        <w:t>Faculty Senate Representation in Utah Board of Regents</w:t>
      </w:r>
    </w:p>
    <w:p w14:paraId="106999E6" w14:textId="57DBE956" w:rsidR="00176810" w:rsidRDefault="00176810" w:rsidP="00176810">
      <w:pPr>
        <w:pStyle w:val="ListParagraph"/>
        <w:numPr>
          <w:ilvl w:val="1"/>
          <w:numId w:val="38"/>
        </w:numPr>
      </w:pPr>
      <w:r>
        <w:t xml:space="preserve">USHE faculty leadership have conducted research on Faculty Senate representation on the Utah Board of Regents. A white paper </w:t>
      </w:r>
      <w:r w:rsidR="008C3767">
        <w:t xml:space="preserve">(see link in agenda) </w:t>
      </w:r>
      <w:r>
        <w:t xml:space="preserve">was </w:t>
      </w:r>
      <w:r w:rsidR="00935DDB">
        <w:t>created and sent to Ann Millner who is over the Higher Education Committee who will then take to the Legislature.</w:t>
      </w:r>
    </w:p>
    <w:p w14:paraId="64997C2F" w14:textId="508E42EE" w:rsidR="00935DDB" w:rsidRDefault="00935DDB" w:rsidP="00935DDB">
      <w:pPr>
        <w:pStyle w:val="ListParagraph"/>
        <w:numPr>
          <w:ilvl w:val="1"/>
          <w:numId w:val="38"/>
        </w:numPr>
      </w:pPr>
      <w:r>
        <w:t>Asking for one representative who would represent all faculty senate’s across USHE, not their institution. One concern is conflict of interest and finding a way to eliminate any conflicts.</w:t>
      </w:r>
    </w:p>
    <w:p w14:paraId="7CAA845E" w14:textId="4802EDBF" w:rsidR="00935DDB" w:rsidRDefault="0074639C" w:rsidP="0074639C">
      <w:pPr>
        <w:pStyle w:val="ListParagraph"/>
        <w:numPr>
          <w:ilvl w:val="0"/>
          <w:numId w:val="38"/>
        </w:numPr>
      </w:pPr>
      <w:r>
        <w:t>Canvas Courses</w:t>
      </w:r>
    </w:p>
    <w:p w14:paraId="33679D8A" w14:textId="79644F8D" w:rsidR="0074639C" w:rsidRDefault="0074639C" w:rsidP="0074639C">
      <w:pPr>
        <w:pStyle w:val="ListParagraph"/>
        <w:numPr>
          <w:ilvl w:val="1"/>
          <w:numId w:val="38"/>
        </w:numPr>
      </w:pPr>
      <w:r>
        <w:t>As part of UEN, UVU was one of the first customers of Instructure. One problem is sorting through courses to help each of our faculty members. Another example is lecture capture using Kaltura. LTI will not allow display courses in excess of 100.</w:t>
      </w:r>
    </w:p>
    <w:p w14:paraId="184CDD92" w14:textId="7EF0CA78" w:rsidR="0074639C" w:rsidRDefault="0074639C" w:rsidP="0074639C">
      <w:pPr>
        <w:pStyle w:val="ListParagraph"/>
        <w:numPr>
          <w:ilvl w:val="1"/>
          <w:numId w:val="38"/>
        </w:numPr>
      </w:pPr>
      <w:r>
        <w:t>Proposal is that a method be created to archive old courses and move them out of the Canvas system into Box, OneDrive, or a new ongoing development shell that OTL can help the faculty member manage.</w:t>
      </w:r>
      <w:r w:rsidR="008919FD">
        <w:t xml:space="preserve"> Plan is to begin purging in July 2020 from 2014-15 academic y</w:t>
      </w:r>
      <w:r w:rsidR="00E6655A">
        <w:t>ear or earlier to free up space and continue this process every July.</w:t>
      </w:r>
    </w:p>
    <w:p w14:paraId="76944883" w14:textId="6AD653C7" w:rsidR="00815A96" w:rsidRDefault="00815A96" w:rsidP="0074639C">
      <w:pPr>
        <w:pStyle w:val="ListParagraph"/>
        <w:numPr>
          <w:ilvl w:val="1"/>
          <w:numId w:val="38"/>
        </w:numPr>
      </w:pPr>
      <w:r>
        <w:t xml:space="preserve">Is there a way for faculty to 1) establish an ODS and 2) way to allow faculty to archive? </w:t>
      </w:r>
      <w:r w:rsidR="00D97E38">
        <w:t>Hill will follow-up with OTL.</w:t>
      </w:r>
    </w:p>
    <w:p w14:paraId="3B58F5AD" w14:textId="198A764E" w:rsidR="00D97E38" w:rsidRDefault="00D97E38" w:rsidP="00D97E38">
      <w:pPr>
        <w:pStyle w:val="ListParagraph"/>
        <w:numPr>
          <w:ilvl w:val="0"/>
          <w:numId w:val="38"/>
        </w:numPr>
      </w:pPr>
      <w:r>
        <w:t>Curriculum Process</w:t>
      </w:r>
    </w:p>
    <w:p w14:paraId="2368DA2F" w14:textId="01E2EC89" w:rsidR="00D97E38" w:rsidRPr="005D0C1A" w:rsidRDefault="00D97E38" w:rsidP="005D0C1A">
      <w:pPr>
        <w:pStyle w:val="ListParagraph"/>
        <w:numPr>
          <w:ilvl w:val="1"/>
          <w:numId w:val="38"/>
        </w:numPr>
        <w:tabs>
          <w:tab w:val="left" w:pos="540"/>
        </w:tabs>
        <w:spacing w:after="0" w:line="240" w:lineRule="auto"/>
        <w:rPr>
          <w:rFonts w:ascii="Calibri" w:hAnsi="Calibri" w:cs="Calibri"/>
        </w:rPr>
      </w:pPr>
      <w:r>
        <w:t>Charge for the committee was to determine the current curriculum process and how it can be improved.</w:t>
      </w:r>
    </w:p>
    <w:p w14:paraId="7999045B" w14:textId="41026BA4" w:rsidR="005D0C1A" w:rsidRPr="00D97E38" w:rsidRDefault="005D0C1A" w:rsidP="005D0C1A">
      <w:pPr>
        <w:pStyle w:val="ListParagraph"/>
        <w:numPr>
          <w:ilvl w:val="1"/>
          <w:numId w:val="38"/>
        </w:numPr>
        <w:tabs>
          <w:tab w:val="left" w:pos="540"/>
        </w:tabs>
        <w:spacing w:after="0" w:line="240" w:lineRule="auto"/>
        <w:rPr>
          <w:rFonts w:ascii="Calibri" w:hAnsi="Calibri" w:cs="Calibri"/>
        </w:rPr>
      </w:pPr>
      <w:r>
        <w:t>Current process takes about two years for a new program. Internal process takes the majority of time with external process only accounting for a small portion of the process.</w:t>
      </w:r>
    </w:p>
    <w:p w14:paraId="4CA874F1" w14:textId="2B2E1F05" w:rsidR="00D97E38" w:rsidRPr="00D97E38" w:rsidRDefault="00D97E38" w:rsidP="005D0C1A">
      <w:pPr>
        <w:pStyle w:val="ListParagraph"/>
        <w:numPr>
          <w:ilvl w:val="1"/>
          <w:numId w:val="38"/>
        </w:numPr>
        <w:tabs>
          <w:tab w:val="left" w:pos="540"/>
        </w:tabs>
        <w:spacing w:after="0" w:line="240" w:lineRule="auto"/>
        <w:rPr>
          <w:rFonts w:ascii="Calibri" w:hAnsi="Calibri" w:cs="Calibri"/>
        </w:rPr>
      </w:pPr>
      <w:r w:rsidRPr="00D97E38">
        <w:rPr>
          <w:rFonts w:ascii="Calibri" w:hAnsi="Calibri" w:cs="Calibri"/>
        </w:rPr>
        <w:t>Top identified issues:</w:t>
      </w:r>
    </w:p>
    <w:p w14:paraId="759B1132" w14:textId="77777777" w:rsidR="00D97E38" w:rsidRPr="00D97E38" w:rsidRDefault="00D97E38" w:rsidP="00EC41F3">
      <w:pPr>
        <w:numPr>
          <w:ilvl w:val="2"/>
          <w:numId w:val="38"/>
        </w:numPr>
        <w:tabs>
          <w:tab w:val="left" w:pos="540"/>
        </w:tabs>
        <w:spacing w:after="0" w:line="240" w:lineRule="auto"/>
        <w:ind w:left="1440"/>
        <w:rPr>
          <w:rFonts w:ascii="Calibri" w:hAnsi="Calibri" w:cs="Calibri"/>
        </w:rPr>
      </w:pPr>
      <w:r w:rsidRPr="00D97E38">
        <w:rPr>
          <w:rFonts w:ascii="Calibri" w:hAnsi="Calibri" w:cs="Calibri"/>
        </w:rPr>
        <w:t>Quality of curriculum</w:t>
      </w:r>
    </w:p>
    <w:p w14:paraId="58EFAE96" w14:textId="77777777" w:rsidR="00D97E38" w:rsidRPr="00D97E38" w:rsidRDefault="00D97E38" w:rsidP="00EC41F3">
      <w:pPr>
        <w:numPr>
          <w:ilvl w:val="2"/>
          <w:numId w:val="38"/>
        </w:numPr>
        <w:tabs>
          <w:tab w:val="left" w:pos="540"/>
        </w:tabs>
        <w:spacing w:after="0" w:line="240" w:lineRule="auto"/>
        <w:ind w:left="1440"/>
        <w:rPr>
          <w:rFonts w:ascii="Calibri" w:hAnsi="Calibri" w:cs="Calibri"/>
        </w:rPr>
      </w:pPr>
      <w:r w:rsidRPr="00D97E38">
        <w:rPr>
          <w:rFonts w:ascii="Calibri" w:hAnsi="Calibri" w:cs="Calibri"/>
        </w:rPr>
        <w:t>Process time for curriculum to be visible/available to students</w:t>
      </w:r>
    </w:p>
    <w:p w14:paraId="7E09A168" w14:textId="77777777" w:rsidR="00D97E38" w:rsidRPr="00D97E38" w:rsidRDefault="00D97E38" w:rsidP="00EC41F3">
      <w:pPr>
        <w:numPr>
          <w:ilvl w:val="2"/>
          <w:numId w:val="38"/>
        </w:numPr>
        <w:tabs>
          <w:tab w:val="left" w:pos="540"/>
        </w:tabs>
        <w:spacing w:after="0" w:line="240" w:lineRule="auto"/>
        <w:ind w:left="1440"/>
        <w:rPr>
          <w:rFonts w:ascii="Calibri" w:hAnsi="Calibri" w:cs="Calibri"/>
        </w:rPr>
      </w:pPr>
      <w:r w:rsidRPr="00D97E38">
        <w:rPr>
          <w:rFonts w:ascii="Calibri" w:hAnsi="Calibri" w:cs="Calibri"/>
        </w:rPr>
        <w:t>Confusing process for stakeholders</w:t>
      </w:r>
    </w:p>
    <w:p w14:paraId="528208B8" w14:textId="77777777" w:rsidR="00D97E38" w:rsidRPr="00D97E38" w:rsidRDefault="00D97E38" w:rsidP="00EC41F3">
      <w:pPr>
        <w:numPr>
          <w:ilvl w:val="2"/>
          <w:numId w:val="38"/>
        </w:numPr>
        <w:tabs>
          <w:tab w:val="left" w:pos="540"/>
        </w:tabs>
        <w:spacing w:after="0" w:line="240" w:lineRule="auto"/>
        <w:ind w:left="1440"/>
        <w:rPr>
          <w:rFonts w:ascii="Calibri" w:hAnsi="Calibri" w:cs="Calibri"/>
        </w:rPr>
      </w:pPr>
      <w:r w:rsidRPr="00D97E38">
        <w:rPr>
          <w:rFonts w:ascii="Calibri" w:hAnsi="Calibri" w:cs="Calibri"/>
        </w:rPr>
        <w:lastRenderedPageBreak/>
        <w:t>Multiple approvals and rollbacks to faculty</w:t>
      </w:r>
    </w:p>
    <w:p w14:paraId="44BE017A" w14:textId="77777777" w:rsidR="002E6C64" w:rsidRDefault="00D97E38" w:rsidP="005D0C1A">
      <w:pPr>
        <w:numPr>
          <w:ilvl w:val="1"/>
          <w:numId w:val="38"/>
        </w:numPr>
        <w:tabs>
          <w:tab w:val="left" w:pos="540"/>
        </w:tabs>
        <w:spacing w:after="0" w:line="240" w:lineRule="auto"/>
        <w:rPr>
          <w:rFonts w:ascii="Calibri" w:hAnsi="Calibri" w:cs="Calibri"/>
        </w:rPr>
      </w:pPr>
      <w:r w:rsidRPr="00D97E38">
        <w:rPr>
          <w:rFonts w:ascii="Calibri" w:hAnsi="Calibri" w:cs="Calibri"/>
        </w:rPr>
        <w:t>Sp</w:t>
      </w:r>
      <w:r w:rsidR="002E6C64">
        <w:rPr>
          <w:rFonts w:ascii="Calibri" w:hAnsi="Calibri" w:cs="Calibri"/>
        </w:rPr>
        <w:t>lit root causes into two areas:</w:t>
      </w:r>
    </w:p>
    <w:p w14:paraId="1840D55B" w14:textId="27FC3F6F" w:rsidR="002E6C64" w:rsidRDefault="002E6C64" w:rsidP="00EC41F3">
      <w:pPr>
        <w:numPr>
          <w:ilvl w:val="2"/>
          <w:numId w:val="38"/>
        </w:numPr>
        <w:tabs>
          <w:tab w:val="left" w:pos="540"/>
        </w:tabs>
        <w:spacing w:after="0" w:line="240" w:lineRule="auto"/>
        <w:ind w:left="1440"/>
        <w:rPr>
          <w:rFonts w:ascii="Calibri" w:hAnsi="Calibri" w:cs="Calibri"/>
        </w:rPr>
      </w:pPr>
      <w:r>
        <w:rPr>
          <w:rFonts w:ascii="Calibri" w:hAnsi="Calibri" w:cs="Calibri"/>
        </w:rPr>
        <w:t>Q</w:t>
      </w:r>
      <w:r w:rsidR="00D97E38" w:rsidRPr="00D97E38">
        <w:rPr>
          <w:rFonts w:ascii="Calibri" w:hAnsi="Calibri" w:cs="Calibri"/>
        </w:rPr>
        <w:t>uality of cur</w:t>
      </w:r>
      <w:r>
        <w:rPr>
          <w:rFonts w:ascii="Calibri" w:hAnsi="Calibri" w:cs="Calibri"/>
        </w:rPr>
        <w:t>riculum</w:t>
      </w:r>
    </w:p>
    <w:p w14:paraId="131A5A39" w14:textId="7677A226" w:rsidR="002E6C64" w:rsidRDefault="002E6C64" w:rsidP="00EC41F3">
      <w:pPr>
        <w:numPr>
          <w:ilvl w:val="3"/>
          <w:numId w:val="38"/>
        </w:numPr>
        <w:tabs>
          <w:tab w:val="left" w:pos="540"/>
        </w:tabs>
        <w:spacing w:after="0" w:line="240" w:lineRule="auto"/>
        <w:ind w:left="1710" w:hanging="270"/>
        <w:rPr>
          <w:rFonts w:ascii="Calibri" w:hAnsi="Calibri" w:cs="Calibri"/>
        </w:rPr>
      </w:pPr>
      <w:r>
        <w:rPr>
          <w:rFonts w:ascii="Calibri" w:hAnsi="Calibri" w:cs="Calibri"/>
        </w:rPr>
        <w:t>Lack of quality standards</w:t>
      </w:r>
    </w:p>
    <w:p w14:paraId="6694766D" w14:textId="4C8F432C" w:rsidR="002E6C64" w:rsidRDefault="002E6C64" w:rsidP="00EC41F3">
      <w:pPr>
        <w:numPr>
          <w:ilvl w:val="3"/>
          <w:numId w:val="38"/>
        </w:numPr>
        <w:tabs>
          <w:tab w:val="left" w:pos="540"/>
        </w:tabs>
        <w:spacing w:after="0" w:line="240" w:lineRule="auto"/>
        <w:ind w:left="1710" w:hanging="270"/>
        <w:rPr>
          <w:rFonts w:ascii="Calibri" w:hAnsi="Calibri" w:cs="Calibri"/>
        </w:rPr>
      </w:pPr>
      <w:r>
        <w:rPr>
          <w:rFonts w:ascii="Calibri" w:hAnsi="Calibri" w:cs="Calibri"/>
        </w:rPr>
        <w:t>Lack of defined roles</w:t>
      </w:r>
      <w:r w:rsidR="000B14DA">
        <w:rPr>
          <w:rFonts w:ascii="Calibri" w:hAnsi="Calibri" w:cs="Calibri"/>
        </w:rPr>
        <w:t>/responsibilities</w:t>
      </w:r>
      <w:r>
        <w:rPr>
          <w:rFonts w:ascii="Calibri" w:hAnsi="Calibri" w:cs="Calibri"/>
        </w:rPr>
        <w:t xml:space="preserve"> of who should approve what</w:t>
      </w:r>
    </w:p>
    <w:p w14:paraId="1A62F0B1" w14:textId="2283810A" w:rsidR="002E6C64" w:rsidRDefault="000B14DA" w:rsidP="00EC41F3">
      <w:pPr>
        <w:numPr>
          <w:ilvl w:val="3"/>
          <w:numId w:val="38"/>
        </w:numPr>
        <w:tabs>
          <w:tab w:val="left" w:pos="540"/>
        </w:tabs>
        <w:spacing w:after="0" w:line="240" w:lineRule="auto"/>
        <w:ind w:left="1710" w:hanging="270"/>
        <w:rPr>
          <w:rFonts w:ascii="Calibri" w:hAnsi="Calibri" w:cs="Calibri"/>
        </w:rPr>
      </w:pPr>
      <w:r>
        <w:rPr>
          <w:rFonts w:ascii="Calibri" w:hAnsi="Calibri" w:cs="Calibri"/>
        </w:rPr>
        <w:t>Current process design does not improve quality of curriculum</w:t>
      </w:r>
    </w:p>
    <w:p w14:paraId="29FA1BF3" w14:textId="3E308C1D" w:rsidR="000B14DA" w:rsidRDefault="000B14DA" w:rsidP="00EC41F3">
      <w:pPr>
        <w:numPr>
          <w:ilvl w:val="3"/>
          <w:numId w:val="38"/>
        </w:numPr>
        <w:tabs>
          <w:tab w:val="left" w:pos="540"/>
        </w:tabs>
        <w:spacing w:after="0" w:line="240" w:lineRule="auto"/>
        <w:ind w:left="1710" w:hanging="270"/>
        <w:rPr>
          <w:rFonts w:ascii="Calibri" w:hAnsi="Calibri" w:cs="Calibri"/>
        </w:rPr>
      </w:pPr>
      <w:r>
        <w:rPr>
          <w:rFonts w:ascii="Calibri" w:hAnsi="Calibri" w:cs="Calibri"/>
        </w:rPr>
        <w:t>Little to no peer review</w:t>
      </w:r>
    </w:p>
    <w:p w14:paraId="677C15B7" w14:textId="147CC08A" w:rsidR="000B14DA" w:rsidRDefault="000B14DA" w:rsidP="00EC41F3">
      <w:pPr>
        <w:numPr>
          <w:ilvl w:val="3"/>
          <w:numId w:val="38"/>
        </w:numPr>
        <w:tabs>
          <w:tab w:val="left" w:pos="540"/>
        </w:tabs>
        <w:spacing w:after="0" w:line="240" w:lineRule="auto"/>
        <w:ind w:left="1710" w:hanging="270"/>
        <w:rPr>
          <w:rFonts w:ascii="Calibri" w:hAnsi="Calibri" w:cs="Calibri"/>
        </w:rPr>
      </w:pPr>
      <w:r>
        <w:rPr>
          <w:rFonts w:ascii="Calibri" w:hAnsi="Calibri" w:cs="Calibri"/>
        </w:rPr>
        <w:t>Lack of resources at point of entry</w:t>
      </w:r>
    </w:p>
    <w:p w14:paraId="61955116" w14:textId="10F32668" w:rsidR="00D97E38" w:rsidRDefault="002E6C64" w:rsidP="00EC41F3">
      <w:pPr>
        <w:numPr>
          <w:ilvl w:val="2"/>
          <w:numId w:val="38"/>
        </w:numPr>
        <w:tabs>
          <w:tab w:val="left" w:pos="540"/>
        </w:tabs>
        <w:spacing w:after="0" w:line="240" w:lineRule="auto"/>
        <w:ind w:left="1440" w:hanging="270"/>
        <w:rPr>
          <w:rFonts w:ascii="Calibri" w:hAnsi="Calibri" w:cs="Calibri"/>
        </w:rPr>
      </w:pPr>
      <w:r>
        <w:rPr>
          <w:rFonts w:ascii="Calibri" w:hAnsi="Calibri" w:cs="Calibri"/>
        </w:rPr>
        <w:t>P</w:t>
      </w:r>
      <w:r w:rsidR="00D97E38" w:rsidRPr="00D97E38">
        <w:rPr>
          <w:rFonts w:ascii="Calibri" w:hAnsi="Calibri" w:cs="Calibri"/>
        </w:rPr>
        <w:t>rocess time</w:t>
      </w:r>
    </w:p>
    <w:p w14:paraId="5B152711" w14:textId="5FCA4378" w:rsidR="000B14DA" w:rsidRDefault="005A33A5" w:rsidP="00EC41F3">
      <w:pPr>
        <w:numPr>
          <w:ilvl w:val="3"/>
          <w:numId w:val="38"/>
        </w:numPr>
        <w:tabs>
          <w:tab w:val="left" w:pos="540"/>
        </w:tabs>
        <w:spacing w:after="0" w:line="240" w:lineRule="auto"/>
        <w:ind w:left="1710" w:hanging="270"/>
        <w:rPr>
          <w:rFonts w:ascii="Calibri" w:hAnsi="Calibri" w:cs="Calibri"/>
        </w:rPr>
      </w:pPr>
      <w:r>
        <w:rPr>
          <w:rFonts w:ascii="Calibri" w:hAnsi="Calibri" w:cs="Calibri"/>
        </w:rPr>
        <w:t>Multiple sequential approvals</w:t>
      </w:r>
    </w:p>
    <w:p w14:paraId="6D8B3499" w14:textId="26F37298" w:rsidR="005A33A5" w:rsidRDefault="005A33A5" w:rsidP="00EC41F3">
      <w:pPr>
        <w:numPr>
          <w:ilvl w:val="3"/>
          <w:numId w:val="38"/>
        </w:numPr>
        <w:tabs>
          <w:tab w:val="left" w:pos="540"/>
        </w:tabs>
        <w:spacing w:after="0" w:line="240" w:lineRule="auto"/>
        <w:ind w:left="1710" w:hanging="270"/>
        <w:rPr>
          <w:rFonts w:ascii="Calibri" w:hAnsi="Calibri" w:cs="Calibri"/>
        </w:rPr>
      </w:pPr>
      <w:r>
        <w:rPr>
          <w:rFonts w:ascii="Calibri" w:hAnsi="Calibri" w:cs="Calibri"/>
        </w:rPr>
        <w:t>Deadlines drive submissions</w:t>
      </w:r>
    </w:p>
    <w:p w14:paraId="647FFDF2" w14:textId="2F9EB873" w:rsidR="005A33A5" w:rsidRDefault="005A33A5" w:rsidP="00EC41F3">
      <w:pPr>
        <w:numPr>
          <w:ilvl w:val="3"/>
          <w:numId w:val="38"/>
        </w:numPr>
        <w:tabs>
          <w:tab w:val="left" w:pos="540"/>
        </w:tabs>
        <w:spacing w:after="0" w:line="240" w:lineRule="auto"/>
        <w:ind w:left="1710" w:hanging="270"/>
        <w:rPr>
          <w:rFonts w:ascii="Calibri" w:hAnsi="Calibri" w:cs="Calibri"/>
        </w:rPr>
      </w:pPr>
      <w:r>
        <w:rPr>
          <w:rFonts w:ascii="Calibri" w:hAnsi="Calibri" w:cs="Calibri"/>
        </w:rPr>
        <w:t>Multiple rollbacks late in the process</w:t>
      </w:r>
    </w:p>
    <w:p w14:paraId="50315770" w14:textId="77C11D5C" w:rsidR="005A33A5" w:rsidRDefault="005A33A5" w:rsidP="00EC41F3">
      <w:pPr>
        <w:numPr>
          <w:ilvl w:val="3"/>
          <w:numId w:val="38"/>
        </w:numPr>
        <w:tabs>
          <w:tab w:val="left" w:pos="540"/>
        </w:tabs>
        <w:spacing w:after="0" w:line="240" w:lineRule="auto"/>
        <w:ind w:left="1710" w:hanging="270"/>
        <w:rPr>
          <w:rFonts w:ascii="Calibri" w:hAnsi="Calibri" w:cs="Calibri"/>
        </w:rPr>
      </w:pPr>
      <w:r>
        <w:rPr>
          <w:rFonts w:ascii="Calibri" w:hAnsi="Calibri" w:cs="Calibri"/>
        </w:rPr>
        <w:t>System restraints – duplicate and manual entry</w:t>
      </w:r>
    </w:p>
    <w:p w14:paraId="4690394C" w14:textId="27AA3A81" w:rsidR="005A33A5" w:rsidRPr="005A33A5" w:rsidRDefault="005A33A5" w:rsidP="00EC41F3">
      <w:pPr>
        <w:numPr>
          <w:ilvl w:val="3"/>
          <w:numId w:val="38"/>
        </w:numPr>
        <w:tabs>
          <w:tab w:val="left" w:pos="540"/>
        </w:tabs>
        <w:spacing w:after="0" w:line="240" w:lineRule="auto"/>
        <w:ind w:left="1710" w:hanging="270"/>
        <w:rPr>
          <w:rFonts w:ascii="Calibri" w:hAnsi="Calibri" w:cs="Calibri"/>
        </w:rPr>
      </w:pPr>
      <w:r>
        <w:rPr>
          <w:rFonts w:ascii="Calibri" w:hAnsi="Calibri" w:cs="Calibri"/>
        </w:rPr>
        <w:t>Lack of accountability and adherence to deadlines</w:t>
      </w:r>
    </w:p>
    <w:p w14:paraId="38549574" w14:textId="77777777" w:rsidR="00D97E38" w:rsidRPr="00D97E38" w:rsidRDefault="00D97E38" w:rsidP="005D0C1A">
      <w:pPr>
        <w:numPr>
          <w:ilvl w:val="1"/>
          <w:numId w:val="38"/>
        </w:numPr>
        <w:tabs>
          <w:tab w:val="left" w:pos="540"/>
        </w:tabs>
        <w:spacing w:after="0" w:line="240" w:lineRule="auto"/>
        <w:rPr>
          <w:rFonts w:ascii="Calibri" w:hAnsi="Calibri" w:cs="Calibri"/>
        </w:rPr>
      </w:pPr>
      <w:r w:rsidRPr="00D97E38">
        <w:rPr>
          <w:rFonts w:ascii="Calibri" w:hAnsi="Calibri" w:cs="Calibri"/>
        </w:rPr>
        <w:t>Key features of Future State</w:t>
      </w:r>
    </w:p>
    <w:p w14:paraId="0CE2B291" w14:textId="6B9A5E4F" w:rsidR="002768BD" w:rsidRDefault="002768BD" w:rsidP="00EC41F3">
      <w:pPr>
        <w:numPr>
          <w:ilvl w:val="2"/>
          <w:numId w:val="38"/>
        </w:numPr>
        <w:tabs>
          <w:tab w:val="left" w:pos="540"/>
        </w:tabs>
        <w:spacing w:after="0" w:line="240" w:lineRule="auto"/>
        <w:ind w:left="1440"/>
        <w:rPr>
          <w:rFonts w:ascii="Calibri" w:hAnsi="Calibri" w:cs="Calibri"/>
        </w:rPr>
      </w:pPr>
      <w:r>
        <w:rPr>
          <w:rFonts w:ascii="Calibri" w:hAnsi="Calibri" w:cs="Calibri"/>
        </w:rPr>
        <w:t>Made a few tweaks since presented to AAC in the morning.</w:t>
      </w:r>
    </w:p>
    <w:p w14:paraId="1C20E18E" w14:textId="0ECA995F" w:rsidR="002768BD" w:rsidRDefault="002768BD" w:rsidP="00EC41F3">
      <w:pPr>
        <w:numPr>
          <w:ilvl w:val="2"/>
          <w:numId w:val="38"/>
        </w:numPr>
        <w:tabs>
          <w:tab w:val="left" w:pos="540"/>
        </w:tabs>
        <w:spacing w:after="0" w:line="240" w:lineRule="auto"/>
        <w:ind w:left="1440"/>
        <w:rPr>
          <w:rFonts w:ascii="Calibri" w:hAnsi="Calibri" w:cs="Calibri"/>
        </w:rPr>
      </w:pPr>
      <w:r>
        <w:rPr>
          <w:rFonts w:ascii="Calibri" w:hAnsi="Calibri" w:cs="Calibri"/>
        </w:rPr>
        <w:t>Things want to improve about process.</w:t>
      </w:r>
    </w:p>
    <w:p w14:paraId="0D6A9507" w14:textId="7EDC1474" w:rsidR="002768BD" w:rsidRDefault="002768BD" w:rsidP="00EC41F3">
      <w:pPr>
        <w:numPr>
          <w:ilvl w:val="3"/>
          <w:numId w:val="38"/>
        </w:numPr>
        <w:tabs>
          <w:tab w:val="left" w:pos="540"/>
        </w:tabs>
        <w:spacing w:after="0" w:line="240" w:lineRule="auto"/>
        <w:ind w:left="1710" w:hanging="270"/>
        <w:rPr>
          <w:rFonts w:ascii="Calibri" w:hAnsi="Calibri" w:cs="Calibri"/>
        </w:rPr>
      </w:pPr>
      <w:r>
        <w:rPr>
          <w:rFonts w:ascii="Calibri" w:hAnsi="Calibri" w:cs="Calibri"/>
        </w:rPr>
        <w:t>Have more peer review within department and inter-collegiate level and earlier in the process.</w:t>
      </w:r>
    </w:p>
    <w:p w14:paraId="3CDA17DE" w14:textId="343B47D0" w:rsidR="002768BD" w:rsidRDefault="002768BD" w:rsidP="00EC41F3">
      <w:pPr>
        <w:numPr>
          <w:ilvl w:val="3"/>
          <w:numId w:val="38"/>
        </w:numPr>
        <w:tabs>
          <w:tab w:val="left" w:pos="540"/>
        </w:tabs>
        <w:spacing w:after="0" w:line="240" w:lineRule="auto"/>
        <w:ind w:left="1710" w:hanging="270"/>
        <w:rPr>
          <w:rFonts w:ascii="Calibri" w:hAnsi="Calibri" w:cs="Calibri"/>
        </w:rPr>
      </w:pPr>
      <w:r>
        <w:rPr>
          <w:rFonts w:ascii="Calibri" w:hAnsi="Calibri" w:cs="Calibri"/>
        </w:rPr>
        <w:t>Pertinent information at point of entry</w:t>
      </w:r>
    </w:p>
    <w:p w14:paraId="613ECFF3" w14:textId="18CEC881" w:rsidR="002768BD" w:rsidRDefault="002768BD" w:rsidP="00EC41F3">
      <w:pPr>
        <w:numPr>
          <w:ilvl w:val="3"/>
          <w:numId w:val="38"/>
        </w:numPr>
        <w:tabs>
          <w:tab w:val="left" w:pos="540"/>
        </w:tabs>
        <w:spacing w:after="0" w:line="240" w:lineRule="auto"/>
        <w:ind w:left="1710" w:hanging="270"/>
        <w:rPr>
          <w:rFonts w:ascii="Calibri" w:hAnsi="Calibri" w:cs="Calibri"/>
        </w:rPr>
      </w:pPr>
      <w:r>
        <w:rPr>
          <w:rFonts w:ascii="Calibri" w:hAnsi="Calibri" w:cs="Calibri"/>
        </w:rPr>
        <w:t>Overall process time reduced</w:t>
      </w:r>
    </w:p>
    <w:p w14:paraId="4FEEA9AB" w14:textId="12DD2985" w:rsidR="002768BD" w:rsidRDefault="002768BD" w:rsidP="00EC41F3">
      <w:pPr>
        <w:numPr>
          <w:ilvl w:val="3"/>
          <w:numId w:val="38"/>
        </w:numPr>
        <w:tabs>
          <w:tab w:val="left" w:pos="540"/>
        </w:tabs>
        <w:spacing w:after="0" w:line="240" w:lineRule="auto"/>
        <w:ind w:left="1710" w:hanging="270"/>
        <w:rPr>
          <w:rFonts w:ascii="Calibri" w:hAnsi="Calibri" w:cs="Calibri"/>
        </w:rPr>
      </w:pPr>
      <w:r>
        <w:rPr>
          <w:rFonts w:ascii="Calibri" w:hAnsi="Calibri" w:cs="Calibri"/>
        </w:rPr>
        <w:t>Two deadlines</w:t>
      </w:r>
    </w:p>
    <w:p w14:paraId="498E8358" w14:textId="13B2ACC5" w:rsidR="002768BD" w:rsidRDefault="002768BD" w:rsidP="00EC41F3">
      <w:pPr>
        <w:numPr>
          <w:ilvl w:val="3"/>
          <w:numId w:val="38"/>
        </w:numPr>
        <w:tabs>
          <w:tab w:val="left" w:pos="540"/>
        </w:tabs>
        <w:spacing w:after="0" w:line="240" w:lineRule="auto"/>
        <w:ind w:left="1710" w:hanging="270"/>
        <w:rPr>
          <w:rFonts w:ascii="Calibri" w:hAnsi="Calibri" w:cs="Calibri"/>
        </w:rPr>
      </w:pPr>
      <w:r>
        <w:rPr>
          <w:rFonts w:ascii="Calibri" w:hAnsi="Calibri" w:cs="Calibri"/>
        </w:rPr>
        <w:t>Timely feedback</w:t>
      </w:r>
    </w:p>
    <w:p w14:paraId="673D7612" w14:textId="77777777" w:rsidR="00D97E38" w:rsidRPr="00D97E38" w:rsidRDefault="00D97E38" w:rsidP="005D0C1A">
      <w:pPr>
        <w:numPr>
          <w:ilvl w:val="1"/>
          <w:numId w:val="38"/>
        </w:numPr>
        <w:tabs>
          <w:tab w:val="left" w:pos="540"/>
        </w:tabs>
        <w:spacing w:after="0" w:line="240" w:lineRule="auto"/>
        <w:rPr>
          <w:rFonts w:ascii="Calibri" w:hAnsi="Calibri" w:cs="Calibri"/>
        </w:rPr>
      </w:pPr>
      <w:r w:rsidRPr="00D97E38">
        <w:rPr>
          <w:rFonts w:ascii="Calibri" w:hAnsi="Calibri" w:cs="Calibri"/>
        </w:rPr>
        <w:t>Reviewed proposed program and course processes</w:t>
      </w:r>
    </w:p>
    <w:p w14:paraId="3BE77432" w14:textId="77777777" w:rsidR="00D97E38" w:rsidRPr="00D97E38" w:rsidRDefault="00D97E38" w:rsidP="00EC41F3">
      <w:pPr>
        <w:numPr>
          <w:ilvl w:val="2"/>
          <w:numId w:val="38"/>
        </w:numPr>
        <w:tabs>
          <w:tab w:val="left" w:pos="540"/>
        </w:tabs>
        <w:spacing w:after="0" w:line="240" w:lineRule="auto"/>
        <w:ind w:left="1440"/>
        <w:rPr>
          <w:rFonts w:ascii="Calibri" w:hAnsi="Calibri" w:cs="Calibri"/>
        </w:rPr>
      </w:pPr>
      <w:r w:rsidRPr="00D97E38">
        <w:rPr>
          <w:rFonts w:ascii="Calibri" w:hAnsi="Calibri" w:cs="Calibri"/>
        </w:rPr>
        <w:t>Deadline for programs is April 1. New process should take 31 weeks.</w:t>
      </w:r>
    </w:p>
    <w:p w14:paraId="39616BF8" w14:textId="77777777" w:rsidR="00D97E38" w:rsidRPr="00D97E38" w:rsidRDefault="00D97E38" w:rsidP="00EC41F3">
      <w:pPr>
        <w:numPr>
          <w:ilvl w:val="2"/>
          <w:numId w:val="38"/>
        </w:numPr>
        <w:tabs>
          <w:tab w:val="left" w:pos="540"/>
        </w:tabs>
        <w:spacing w:after="0" w:line="240" w:lineRule="auto"/>
        <w:ind w:left="1440"/>
        <w:rPr>
          <w:rFonts w:ascii="Calibri" w:hAnsi="Calibri" w:cs="Calibri"/>
        </w:rPr>
      </w:pPr>
      <w:r w:rsidRPr="00D97E38">
        <w:rPr>
          <w:rFonts w:ascii="Calibri" w:hAnsi="Calibri" w:cs="Calibri"/>
        </w:rPr>
        <w:t>Deadline for courses is Sept 15. New process should take eight weeks.</w:t>
      </w:r>
    </w:p>
    <w:p w14:paraId="6977DFB5" w14:textId="77777777" w:rsidR="00D97E38" w:rsidRPr="00D97E38" w:rsidRDefault="00D97E38" w:rsidP="005D0C1A">
      <w:pPr>
        <w:numPr>
          <w:ilvl w:val="1"/>
          <w:numId w:val="38"/>
        </w:numPr>
        <w:tabs>
          <w:tab w:val="left" w:pos="540"/>
        </w:tabs>
        <w:spacing w:after="0" w:line="240" w:lineRule="auto"/>
        <w:rPr>
          <w:rFonts w:ascii="Calibri" w:hAnsi="Calibri" w:cs="Calibri"/>
        </w:rPr>
      </w:pPr>
      <w:r w:rsidRPr="00D97E38">
        <w:rPr>
          <w:rFonts w:ascii="Calibri" w:hAnsi="Calibri" w:cs="Calibri"/>
        </w:rPr>
        <w:t>Goals &amp; Solutions</w:t>
      </w:r>
    </w:p>
    <w:p w14:paraId="36CE220F" w14:textId="77777777" w:rsidR="00D97E38" w:rsidRPr="00D97E38" w:rsidRDefault="00D97E38" w:rsidP="00EC41F3">
      <w:pPr>
        <w:numPr>
          <w:ilvl w:val="2"/>
          <w:numId w:val="38"/>
        </w:numPr>
        <w:tabs>
          <w:tab w:val="left" w:pos="540"/>
        </w:tabs>
        <w:spacing w:after="0" w:line="240" w:lineRule="auto"/>
        <w:ind w:left="1440"/>
        <w:rPr>
          <w:rFonts w:ascii="Calibri" w:hAnsi="Calibri" w:cs="Calibri"/>
        </w:rPr>
      </w:pPr>
      <w:r w:rsidRPr="00D97E38">
        <w:rPr>
          <w:rFonts w:ascii="Calibri" w:hAnsi="Calibri" w:cs="Calibri"/>
        </w:rPr>
        <w:t>Improve process time</w:t>
      </w:r>
    </w:p>
    <w:p w14:paraId="1CFD643B" w14:textId="5FBF9FB2" w:rsidR="00D97E38" w:rsidRPr="00D97E38" w:rsidRDefault="00FC73DB" w:rsidP="00EC41F3">
      <w:pPr>
        <w:numPr>
          <w:ilvl w:val="2"/>
          <w:numId w:val="38"/>
        </w:numPr>
        <w:tabs>
          <w:tab w:val="left" w:pos="540"/>
        </w:tabs>
        <w:spacing w:after="0" w:line="240" w:lineRule="auto"/>
        <w:ind w:left="1440"/>
        <w:rPr>
          <w:rFonts w:ascii="Calibri" w:hAnsi="Calibri" w:cs="Calibri"/>
        </w:rPr>
      </w:pPr>
      <w:r>
        <w:rPr>
          <w:rFonts w:ascii="Calibri" w:hAnsi="Calibri" w:cs="Calibri"/>
        </w:rPr>
        <w:t>Define q</w:t>
      </w:r>
      <w:r w:rsidR="00D97E38" w:rsidRPr="00D97E38">
        <w:rPr>
          <w:rFonts w:ascii="Calibri" w:hAnsi="Calibri" w:cs="Calibri"/>
        </w:rPr>
        <w:t xml:space="preserve">uality </w:t>
      </w:r>
      <w:r>
        <w:rPr>
          <w:rFonts w:ascii="Calibri" w:hAnsi="Calibri" w:cs="Calibri"/>
        </w:rPr>
        <w:t>c</w:t>
      </w:r>
      <w:r w:rsidR="00D97E38" w:rsidRPr="00D97E38">
        <w:rPr>
          <w:rFonts w:ascii="Calibri" w:hAnsi="Calibri" w:cs="Calibri"/>
        </w:rPr>
        <w:t xml:space="preserve">urriculum </w:t>
      </w:r>
      <w:r>
        <w:rPr>
          <w:rFonts w:ascii="Calibri" w:hAnsi="Calibri" w:cs="Calibri"/>
        </w:rPr>
        <w:t>s</w:t>
      </w:r>
      <w:r w:rsidR="00D97E38" w:rsidRPr="00D97E38">
        <w:rPr>
          <w:rFonts w:ascii="Calibri" w:hAnsi="Calibri" w:cs="Calibri"/>
        </w:rPr>
        <w:t>tandards</w:t>
      </w:r>
    </w:p>
    <w:p w14:paraId="3FFAE98D" w14:textId="77777777" w:rsidR="00D97E38" w:rsidRPr="00D97E38" w:rsidRDefault="00D97E38" w:rsidP="00EC41F3">
      <w:pPr>
        <w:numPr>
          <w:ilvl w:val="2"/>
          <w:numId w:val="38"/>
        </w:numPr>
        <w:tabs>
          <w:tab w:val="left" w:pos="540"/>
        </w:tabs>
        <w:spacing w:after="0" w:line="240" w:lineRule="auto"/>
        <w:ind w:left="1440"/>
        <w:rPr>
          <w:rFonts w:ascii="Calibri" w:hAnsi="Calibri" w:cs="Calibri"/>
        </w:rPr>
      </w:pPr>
      <w:r w:rsidRPr="00D97E38">
        <w:rPr>
          <w:rFonts w:ascii="Calibri" w:hAnsi="Calibri" w:cs="Calibri"/>
        </w:rPr>
        <w:t>Level workload for stakeholders</w:t>
      </w:r>
    </w:p>
    <w:p w14:paraId="17DE8FF4" w14:textId="77777777" w:rsidR="00D97E38" w:rsidRPr="00D97E38" w:rsidRDefault="00D97E38" w:rsidP="00EC41F3">
      <w:pPr>
        <w:numPr>
          <w:ilvl w:val="2"/>
          <w:numId w:val="38"/>
        </w:numPr>
        <w:tabs>
          <w:tab w:val="left" w:pos="540"/>
        </w:tabs>
        <w:spacing w:after="0" w:line="240" w:lineRule="auto"/>
        <w:ind w:left="1440"/>
        <w:rPr>
          <w:rFonts w:ascii="Calibri" w:hAnsi="Calibri" w:cs="Calibri"/>
        </w:rPr>
      </w:pPr>
      <w:r w:rsidRPr="00D97E38">
        <w:rPr>
          <w:rFonts w:ascii="Calibri" w:hAnsi="Calibri" w:cs="Calibri"/>
        </w:rPr>
        <w:t>Reduce rollbacks and approvals</w:t>
      </w:r>
    </w:p>
    <w:p w14:paraId="5045534A" w14:textId="77777777" w:rsidR="00D97E38" w:rsidRPr="00D97E38" w:rsidRDefault="00D97E38" w:rsidP="00EC41F3">
      <w:pPr>
        <w:numPr>
          <w:ilvl w:val="2"/>
          <w:numId w:val="38"/>
        </w:numPr>
        <w:tabs>
          <w:tab w:val="left" w:pos="540"/>
        </w:tabs>
        <w:spacing w:after="0" w:line="240" w:lineRule="auto"/>
        <w:ind w:left="1440"/>
        <w:rPr>
          <w:rFonts w:ascii="Calibri" w:hAnsi="Calibri" w:cs="Calibri"/>
        </w:rPr>
      </w:pPr>
      <w:r w:rsidRPr="00D97E38">
        <w:rPr>
          <w:rFonts w:ascii="Calibri" w:hAnsi="Calibri" w:cs="Calibri"/>
        </w:rPr>
        <w:t>Clarify and define roles</w:t>
      </w:r>
    </w:p>
    <w:p w14:paraId="3E2933AC" w14:textId="6F184B3A" w:rsidR="00E3410C" w:rsidRPr="00E3410C" w:rsidRDefault="00D97E38" w:rsidP="00E3410C">
      <w:pPr>
        <w:numPr>
          <w:ilvl w:val="1"/>
          <w:numId w:val="38"/>
        </w:numPr>
        <w:tabs>
          <w:tab w:val="left" w:pos="540"/>
        </w:tabs>
        <w:spacing w:after="0" w:line="240" w:lineRule="auto"/>
        <w:rPr>
          <w:rFonts w:ascii="Calibri" w:hAnsi="Calibri" w:cs="Calibri"/>
        </w:rPr>
      </w:pPr>
      <w:r w:rsidRPr="00D97E38">
        <w:rPr>
          <w:rFonts w:ascii="Calibri" w:hAnsi="Calibri" w:cs="Calibri"/>
        </w:rPr>
        <w:t>Next steps</w:t>
      </w:r>
    </w:p>
    <w:p w14:paraId="22AB8052" w14:textId="20A6E844" w:rsidR="00D97E38" w:rsidRPr="00D97E38" w:rsidRDefault="00D97E38" w:rsidP="00EC41F3">
      <w:pPr>
        <w:numPr>
          <w:ilvl w:val="2"/>
          <w:numId w:val="38"/>
        </w:numPr>
        <w:tabs>
          <w:tab w:val="left" w:pos="540"/>
        </w:tabs>
        <w:spacing w:after="0" w:line="240" w:lineRule="auto"/>
        <w:ind w:left="1440"/>
        <w:rPr>
          <w:rFonts w:ascii="Calibri" w:hAnsi="Calibri" w:cs="Calibri"/>
        </w:rPr>
      </w:pPr>
      <w:r w:rsidRPr="00D97E38">
        <w:rPr>
          <w:rFonts w:ascii="Calibri" w:hAnsi="Calibri" w:cs="Calibri"/>
        </w:rPr>
        <w:t>Present proposal to AAC, Department Chairs and Faculty Senate</w:t>
      </w:r>
    </w:p>
    <w:p w14:paraId="28668B6E" w14:textId="77777777" w:rsidR="00D97E38" w:rsidRPr="00D97E38" w:rsidRDefault="00D97E38" w:rsidP="00EC41F3">
      <w:pPr>
        <w:numPr>
          <w:ilvl w:val="2"/>
          <w:numId w:val="38"/>
        </w:numPr>
        <w:tabs>
          <w:tab w:val="left" w:pos="540"/>
        </w:tabs>
        <w:spacing w:after="0" w:line="240" w:lineRule="auto"/>
        <w:ind w:left="1440"/>
        <w:rPr>
          <w:rFonts w:ascii="Calibri" w:hAnsi="Calibri" w:cs="Calibri"/>
        </w:rPr>
      </w:pPr>
      <w:r w:rsidRPr="00D97E38">
        <w:rPr>
          <w:rFonts w:ascii="Calibri" w:hAnsi="Calibri" w:cs="Calibri"/>
        </w:rPr>
        <w:t>Work with process stakeholders to streamline sub-processes</w:t>
      </w:r>
    </w:p>
    <w:p w14:paraId="00FFB2F0" w14:textId="77777777" w:rsidR="00D97E38" w:rsidRPr="00D97E38" w:rsidRDefault="00D97E38" w:rsidP="00EC41F3">
      <w:pPr>
        <w:numPr>
          <w:ilvl w:val="2"/>
          <w:numId w:val="38"/>
        </w:numPr>
        <w:tabs>
          <w:tab w:val="left" w:pos="540"/>
        </w:tabs>
        <w:spacing w:after="0" w:line="240" w:lineRule="auto"/>
        <w:ind w:left="1440"/>
        <w:rPr>
          <w:rFonts w:ascii="Calibri" w:hAnsi="Calibri" w:cs="Calibri"/>
        </w:rPr>
      </w:pPr>
      <w:r w:rsidRPr="00D97E38">
        <w:rPr>
          <w:rFonts w:ascii="Calibri" w:hAnsi="Calibri" w:cs="Calibri"/>
        </w:rPr>
        <w:t>Develop systems to facilitate the future-state process flow with better visibility to departments/schools/college and university.</w:t>
      </w:r>
    </w:p>
    <w:p w14:paraId="6C804899" w14:textId="77777777" w:rsidR="00D97E38" w:rsidRPr="00D97E38" w:rsidRDefault="00D97E38" w:rsidP="00EC41F3">
      <w:pPr>
        <w:numPr>
          <w:ilvl w:val="2"/>
          <w:numId w:val="38"/>
        </w:numPr>
        <w:tabs>
          <w:tab w:val="left" w:pos="540"/>
        </w:tabs>
        <w:spacing w:after="0" w:line="240" w:lineRule="auto"/>
        <w:ind w:left="1440"/>
        <w:rPr>
          <w:rFonts w:ascii="Calibri" w:hAnsi="Calibri" w:cs="Calibri"/>
        </w:rPr>
      </w:pPr>
      <w:r w:rsidRPr="00D97E38">
        <w:rPr>
          <w:rFonts w:ascii="Calibri" w:hAnsi="Calibri" w:cs="Calibri"/>
        </w:rPr>
        <w:t>Working on Executive Summary and supporting data to enable the school/college to put forth programs for approval by Admin.</w:t>
      </w:r>
    </w:p>
    <w:p w14:paraId="106E0441" w14:textId="77777777" w:rsidR="00D97E38" w:rsidRPr="00D97E38" w:rsidRDefault="00D97E38" w:rsidP="00EC41F3">
      <w:pPr>
        <w:numPr>
          <w:ilvl w:val="2"/>
          <w:numId w:val="38"/>
        </w:numPr>
        <w:tabs>
          <w:tab w:val="left" w:pos="540"/>
        </w:tabs>
        <w:spacing w:after="0" w:line="240" w:lineRule="auto"/>
        <w:ind w:left="1440"/>
        <w:rPr>
          <w:rFonts w:ascii="Calibri" w:hAnsi="Calibri" w:cs="Calibri"/>
        </w:rPr>
      </w:pPr>
      <w:r w:rsidRPr="00D97E38">
        <w:rPr>
          <w:rFonts w:ascii="Calibri" w:hAnsi="Calibri" w:cs="Calibri"/>
        </w:rPr>
        <w:t>Message the new curriculum process changes to stakeholders.</w:t>
      </w:r>
    </w:p>
    <w:p w14:paraId="05E34A8E" w14:textId="526BBDE0" w:rsidR="00D97E38" w:rsidRDefault="00EC41F3" w:rsidP="00D97E38">
      <w:pPr>
        <w:pStyle w:val="ListParagraph"/>
        <w:numPr>
          <w:ilvl w:val="1"/>
          <w:numId w:val="38"/>
        </w:numPr>
      </w:pPr>
      <w:r>
        <w:t>Questions</w:t>
      </w:r>
    </w:p>
    <w:p w14:paraId="5DA5F5A6" w14:textId="48BDB323" w:rsidR="00EC41F3" w:rsidRDefault="00EC41F3" w:rsidP="002740D6">
      <w:pPr>
        <w:pStyle w:val="ListParagraph"/>
        <w:numPr>
          <w:ilvl w:val="2"/>
          <w:numId w:val="38"/>
        </w:numPr>
        <w:ind w:left="1440"/>
      </w:pPr>
      <w:r>
        <w:t>Committee has chosen to focus on the process improvement instead of a systems solution.</w:t>
      </w:r>
    </w:p>
    <w:p w14:paraId="308E24E0" w14:textId="1A35F5B2" w:rsidR="002740D6" w:rsidRDefault="002F5675" w:rsidP="002740D6">
      <w:pPr>
        <w:pStyle w:val="ListParagraph"/>
        <w:numPr>
          <w:ilvl w:val="2"/>
          <w:numId w:val="38"/>
        </w:numPr>
        <w:ind w:left="1440"/>
      </w:pPr>
      <w:r>
        <w:t>Curriculum website will be updated</w:t>
      </w:r>
      <w:r w:rsidR="00CF327E">
        <w:t xml:space="preserve"> with “need to know” information.</w:t>
      </w:r>
    </w:p>
    <w:p w14:paraId="231F705A" w14:textId="6CD31A2E" w:rsidR="00CF327E" w:rsidRDefault="00FE1C47" w:rsidP="002740D6">
      <w:pPr>
        <w:pStyle w:val="ListParagraph"/>
        <w:numPr>
          <w:ilvl w:val="2"/>
          <w:numId w:val="38"/>
        </w:numPr>
        <w:ind w:left="1440"/>
      </w:pPr>
      <w:r>
        <w:t>Working with OTL on learning outcomes and how to better use instructional designers more effectively.</w:t>
      </w:r>
    </w:p>
    <w:p w14:paraId="79A05004" w14:textId="5E38F6A5" w:rsidR="001A5367" w:rsidRDefault="001A5367" w:rsidP="002740D6">
      <w:pPr>
        <w:pStyle w:val="ListParagraph"/>
        <w:numPr>
          <w:ilvl w:val="2"/>
          <w:numId w:val="38"/>
        </w:numPr>
        <w:ind w:left="1440"/>
      </w:pPr>
      <w:r>
        <w:lastRenderedPageBreak/>
        <w:t>Current processes cannot be changed until the policy has been approved. Would like the new process to be in place for fall 2021.</w:t>
      </w:r>
    </w:p>
    <w:p w14:paraId="4A5B1260" w14:textId="505DA9E2" w:rsidR="003E3242" w:rsidRPr="00394023" w:rsidRDefault="003E3242" w:rsidP="003E3242">
      <w:pPr>
        <w:rPr>
          <w:b/>
        </w:rPr>
      </w:pPr>
      <w:r w:rsidRPr="00394023">
        <w:rPr>
          <w:b/>
        </w:rPr>
        <w:t>SENATE RESOLUTIONS AND OTHER ITEMS</w:t>
      </w:r>
    </w:p>
    <w:p w14:paraId="6291F68C" w14:textId="6C05441E" w:rsidR="003E3242" w:rsidRDefault="003E3242" w:rsidP="003E3242">
      <w:pPr>
        <w:pStyle w:val="ListParagraph"/>
        <w:numPr>
          <w:ilvl w:val="0"/>
          <w:numId w:val="40"/>
        </w:numPr>
      </w:pPr>
      <w:r>
        <w:t>Executive Summary for Policies 647, 648, 649, 650 and 651 is moving forward as a bundle and needs to be taken to President’s Council to allow to move into Stage 1. Working draft was originally submitted with the agenda.</w:t>
      </w:r>
    </w:p>
    <w:p w14:paraId="21133294" w14:textId="77CFB5A6" w:rsidR="003E3242" w:rsidRDefault="003E3242" w:rsidP="003E3242">
      <w:pPr>
        <w:pStyle w:val="ListParagraph"/>
        <w:numPr>
          <w:ilvl w:val="0"/>
          <w:numId w:val="40"/>
        </w:numPr>
      </w:pPr>
      <w:r w:rsidRPr="007E6EEC">
        <w:rPr>
          <w:b/>
        </w:rPr>
        <w:t>MOTION</w:t>
      </w:r>
      <w:r>
        <w:t xml:space="preserve"> – </w:t>
      </w:r>
      <w:r w:rsidR="00580764">
        <w:t>Elijah Nielson</w:t>
      </w:r>
      <w:r>
        <w:t xml:space="preserve"> moved to approve the Executive Summary as written</w:t>
      </w:r>
      <w:r w:rsidR="007E6EEC">
        <w:t xml:space="preserve">. </w:t>
      </w:r>
      <w:r w:rsidR="00902A40">
        <w:t>Leo Chan</w:t>
      </w:r>
      <w:bookmarkStart w:id="0" w:name="_GoBack"/>
      <w:bookmarkEnd w:id="0"/>
      <w:r w:rsidR="007E6EEC">
        <w:t xml:space="preserve"> seconded. Discussion revolved around senate previously approving the development of an executive summary and whether or not they really need to be approved. The question for vote was called. Bracken noted that when the question is called it is considered hostile because you are not allowing additional comment. Bennett inquired if there are two separate questions: 1) the way we look at executive summaries and 2) content.</w:t>
      </w:r>
      <w:r w:rsidR="00BA5524">
        <w:t xml:space="preserve"> Discussion timed out, so item will not be on President’s Council agenda until February.</w:t>
      </w:r>
    </w:p>
    <w:p w14:paraId="2AB6D893" w14:textId="75D431CD" w:rsidR="003E3242" w:rsidRPr="008A0A20" w:rsidRDefault="003E3242" w:rsidP="003E3242">
      <w:pPr>
        <w:rPr>
          <w:b/>
        </w:rPr>
      </w:pPr>
      <w:r w:rsidRPr="008A0A20">
        <w:rPr>
          <w:b/>
        </w:rPr>
        <w:t>POLICY DEBATE</w:t>
      </w:r>
    </w:p>
    <w:p w14:paraId="68878479" w14:textId="757DF8A2" w:rsidR="003E3242" w:rsidRDefault="00BA5524" w:rsidP="003E3242">
      <w:pPr>
        <w:pStyle w:val="ListParagraph"/>
        <w:numPr>
          <w:ilvl w:val="0"/>
          <w:numId w:val="40"/>
        </w:numPr>
      </w:pPr>
      <w:r>
        <w:t xml:space="preserve">Policy 523 – </w:t>
      </w:r>
      <w:r w:rsidRPr="00BA5524">
        <w:rPr>
          <w:i/>
        </w:rPr>
        <w:t>Grading</w:t>
      </w:r>
      <w:r>
        <w:t xml:space="preserve"> – main idea is trying to remove the UW grade and move the medical withdraw from a department matter to registrar matter.</w:t>
      </w:r>
    </w:p>
    <w:p w14:paraId="7CB84307" w14:textId="5C0D392B" w:rsidR="00BA5524" w:rsidRDefault="00BA5524" w:rsidP="003E3242">
      <w:pPr>
        <w:pStyle w:val="ListParagraph"/>
        <w:numPr>
          <w:ilvl w:val="0"/>
          <w:numId w:val="40"/>
        </w:numPr>
      </w:pPr>
      <w:r>
        <w:t xml:space="preserve">Policy 640 – </w:t>
      </w:r>
      <w:r w:rsidRPr="00BA5524">
        <w:rPr>
          <w:i/>
        </w:rPr>
        <w:t>Sabbatical Leave</w:t>
      </w:r>
      <w:r>
        <w:t xml:space="preserve"> – still under review and revision.</w:t>
      </w:r>
    </w:p>
    <w:p w14:paraId="0256FF44" w14:textId="149A7D1F" w:rsidR="00BA5524" w:rsidRDefault="00BA5524" w:rsidP="003E3242">
      <w:pPr>
        <w:pStyle w:val="ListParagraph"/>
        <w:numPr>
          <w:ilvl w:val="0"/>
          <w:numId w:val="40"/>
        </w:numPr>
      </w:pPr>
      <w:r>
        <w:t xml:space="preserve">Faculty Evaluation of Administrators </w:t>
      </w:r>
      <w:r w:rsidR="00395173">
        <w:t>–</w:t>
      </w:r>
      <w:r>
        <w:t xml:space="preserve"> </w:t>
      </w:r>
      <w:r w:rsidR="00395173">
        <w:t>Committee continues to work on the executive summary.</w:t>
      </w:r>
    </w:p>
    <w:p w14:paraId="05BECE41" w14:textId="78CB18B9" w:rsidR="008A0A20" w:rsidRPr="008A0A20" w:rsidRDefault="008A0A20" w:rsidP="008A0A20">
      <w:pPr>
        <w:rPr>
          <w:b/>
        </w:rPr>
      </w:pPr>
      <w:r w:rsidRPr="008A0A20">
        <w:rPr>
          <w:b/>
        </w:rPr>
        <w:t>NON-POLICY RELATED ITEMS</w:t>
      </w:r>
    </w:p>
    <w:p w14:paraId="6FBD5548" w14:textId="77777777" w:rsidR="00502BEB" w:rsidRDefault="008A0A20" w:rsidP="00B16015">
      <w:pPr>
        <w:pStyle w:val="ListParagraph"/>
        <w:numPr>
          <w:ilvl w:val="0"/>
          <w:numId w:val="41"/>
        </w:numPr>
      </w:pPr>
      <w:r>
        <w:t xml:space="preserve">Research Server </w:t>
      </w:r>
      <w:r w:rsidR="00A638EF">
        <w:t>–</w:t>
      </w:r>
      <w:r>
        <w:t xml:space="preserve"> </w:t>
      </w:r>
      <w:r w:rsidR="00A638EF">
        <w:t xml:space="preserve">Would like faculty review of the information found at link </w:t>
      </w:r>
      <w:hyperlink r:id="rId10" w:history="1">
        <w:r w:rsidR="00A638EF">
          <w:rPr>
            <w:rStyle w:val="Hyperlink"/>
          </w:rPr>
          <w:t>https://www.uvu.edu/oit/policy/faculty/</w:t>
        </w:r>
      </w:hyperlink>
      <w:r w:rsidR="00A638EF">
        <w:t xml:space="preserve">. Purpose of the server is noted in item 7. Comments can be input into the comment document link found in the agenda. </w:t>
      </w:r>
    </w:p>
    <w:p w14:paraId="1420BDE7" w14:textId="4D7DA6DD" w:rsidR="00502BEB" w:rsidRPr="00502BEB" w:rsidRDefault="00502BEB" w:rsidP="00502BEB">
      <w:r w:rsidRPr="00502BEB">
        <w:t>Meeting adjourned at 5:00 p.m.</w:t>
      </w:r>
      <w:r w:rsidRPr="00502BEB">
        <w:br/>
      </w:r>
    </w:p>
    <w:sectPr w:rsidR="00502BEB" w:rsidRPr="00502BEB" w:rsidSect="005174FF">
      <w:pgSz w:w="12240" w:h="15840"/>
      <w:pgMar w:top="1440" w:right="1440" w:bottom="1440" w:left="144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D67544" w16cid:durableId="21D99E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5C0B0" w14:textId="77777777" w:rsidR="009076FD" w:rsidRDefault="009076FD" w:rsidP="0089112B">
      <w:pPr>
        <w:spacing w:after="0" w:line="240" w:lineRule="auto"/>
      </w:pPr>
      <w:r>
        <w:separator/>
      </w:r>
    </w:p>
  </w:endnote>
  <w:endnote w:type="continuationSeparator" w:id="0">
    <w:p w14:paraId="35D1CC2E" w14:textId="77777777" w:rsidR="009076FD" w:rsidRDefault="009076FD"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40077" w14:textId="77777777" w:rsidR="009076FD" w:rsidRDefault="009076FD" w:rsidP="0089112B">
      <w:pPr>
        <w:spacing w:after="0" w:line="240" w:lineRule="auto"/>
      </w:pPr>
      <w:r>
        <w:separator/>
      </w:r>
    </w:p>
  </w:footnote>
  <w:footnote w:type="continuationSeparator" w:id="0">
    <w:p w14:paraId="1C8D1101" w14:textId="77777777" w:rsidR="009076FD" w:rsidRDefault="009076FD"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91B"/>
    <w:multiLevelType w:val="hybridMultilevel"/>
    <w:tmpl w:val="1A3238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104AE"/>
    <w:multiLevelType w:val="hybridMultilevel"/>
    <w:tmpl w:val="4BC41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DA63BB"/>
    <w:multiLevelType w:val="hybridMultilevel"/>
    <w:tmpl w:val="8826B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574F3"/>
    <w:multiLevelType w:val="hybridMultilevel"/>
    <w:tmpl w:val="D07E1C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1B7F72"/>
    <w:multiLevelType w:val="hybridMultilevel"/>
    <w:tmpl w:val="38BAA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C14A8F"/>
    <w:multiLevelType w:val="hybridMultilevel"/>
    <w:tmpl w:val="30C67B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2B430A"/>
    <w:multiLevelType w:val="hybridMultilevel"/>
    <w:tmpl w:val="1B32A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ED497D"/>
    <w:multiLevelType w:val="hybridMultilevel"/>
    <w:tmpl w:val="300A7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C10ED8"/>
    <w:multiLevelType w:val="hybridMultilevel"/>
    <w:tmpl w:val="61988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0F1A6F"/>
    <w:multiLevelType w:val="hybridMultilevel"/>
    <w:tmpl w:val="A52C1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F8783C"/>
    <w:multiLevelType w:val="hybridMultilevel"/>
    <w:tmpl w:val="C7FC8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2E650D"/>
    <w:multiLevelType w:val="hybridMultilevel"/>
    <w:tmpl w:val="594C1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930CB2"/>
    <w:multiLevelType w:val="hybridMultilevel"/>
    <w:tmpl w:val="51D85C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291948"/>
    <w:multiLevelType w:val="hybridMultilevel"/>
    <w:tmpl w:val="20DCF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3C707D"/>
    <w:multiLevelType w:val="hybridMultilevel"/>
    <w:tmpl w:val="B0DC6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4A1D77"/>
    <w:multiLevelType w:val="hybridMultilevel"/>
    <w:tmpl w:val="42FE7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015AB1"/>
    <w:multiLevelType w:val="hybridMultilevel"/>
    <w:tmpl w:val="E1D0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CD298F"/>
    <w:multiLevelType w:val="hybridMultilevel"/>
    <w:tmpl w:val="40FA3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9B1DF6"/>
    <w:multiLevelType w:val="hybridMultilevel"/>
    <w:tmpl w:val="7E505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06053C"/>
    <w:multiLevelType w:val="hybridMultilevel"/>
    <w:tmpl w:val="0A64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C4F04"/>
    <w:multiLevelType w:val="hybridMultilevel"/>
    <w:tmpl w:val="32D0D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8961BA"/>
    <w:multiLevelType w:val="hybridMultilevel"/>
    <w:tmpl w:val="B9F8E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B77E4A"/>
    <w:multiLevelType w:val="hybridMultilevel"/>
    <w:tmpl w:val="27EE2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657219"/>
    <w:multiLevelType w:val="hybridMultilevel"/>
    <w:tmpl w:val="15EC7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F66C23"/>
    <w:multiLevelType w:val="hybridMultilevel"/>
    <w:tmpl w:val="9FDA1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C8748D"/>
    <w:multiLevelType w:val="hybridMultilevel"/>
    <w:tmpl w:val="38AA3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D57A36"/>
    <w:multiLevelType w:val="hybridMultilevel"/>
    <w:tmpl w:val="27A086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314422"/>
    <w:multiLevelType w:val="hybridMultilevel"/>
    <w:tmpl w:val="14C8A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393AB8"/>
    <w:multiLevelType w:val="hybridMultilevel"/>
    <w:tmpl w:val="E392D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0D1B2D"/>
    <w:multiLevelType w:val="hybridMultilevel"/>
    <w:tmpl w:val="63E25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9C0AB4"/>
    <w:multiLevelType w:val="hybridMultilevel"/>
    <w:tmpl w:val="BB10C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4912E9"/>
    <w:multiLevelType w:val="hybridMultilevel"/>
    <w:tmpl w:val="6E6A3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BB1303"/>
    <w:multiLevelType w:val="hybridMultilevel"/>
    <w:tmpl w:val="F64EA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331600"/>
    <w:multiLevelType w:val="hybridMultilevel"/>
    <w:tmpl w:val="59906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4312A2"/>
    <w:multiLevelType w:val="hybridMultilevel"/>
    <w:tmpl w:val="230E1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463353"/>
    <w:multiLevelType w:val="hybridMultilevel"/>
    <w:tmpl w:val="4F804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8B1737"/>
    <w:multiLevelType w:val="hybridMultilevel"/>
    <w:tmpl w:val="98C43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A24EBA"/>
    <w:multiLevelType w:val="hybridMultilevel"/>
    <w:tmpl w:val="FEB63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F06287"/>
    <w:multiLevelType w:val="hybridMultilevel"/>
    <w:tmpl w:val="4EFC7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8062B3"/>
    <w:multiLevelType w:val="hybridMultilevel"/>
    <w:tmpl w:val="4D02A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771527"/>
    <w:multiLevelType w:val="hybridMultilevel"/>
    <w:tmpl w:val="6FF69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39"/>
  </w:num>
  <w:num w:numId="3">
    <w:abstractNumId w:val="6"/>
  </w:num>
  <w:num w:numId="4">
    <w:abstractNumId w:val="27"/>
  </w:num>
  <w:num w:numId="5">
    <w:abstractNumId w:val="0"/>
  </w:num>
  <w:num w:numId="6">
    <w:abstractNumId w:val="28"/>
  </w:num>
  <w:num w:numId="7">
    <w:abstractNumId w:val="20"/>
  </w:num>
  <w:num w:numId="8">
    <w:abstractNumId w:val="13"/>
  </w:num>
  <w:num w:numId="9">
    <w:abstractNumId w:val="32"/>
  </w:num>
  <w:num w:numId="10">
    <w:abstractNumId w:val="2"/>
  </w:num>
  <w:num w:numId="11">
    <w:abstractNumId w:val="8"/>
  </w:num>
  <w:num w:numId="12">
    <w:abstractNumId w:val="36"/>
  </w:num>
  <w:num w:numId="13">
    <w:abstractNumId w:val="3"/>
  </w:num>
  <w:num w:numId="14">
    <w:abstractNumId w:val="14"/>
  </w:num>
  <w:num w:numId="15">
    <w:abstractNumId w:val="12"/>
  </w:num>
  <w:num w:numId="16">
    <w:abstractNumId w:val="37"/>
  </w:num>
  <w:num w:numId="17">
    <w:abstractNumId w:val="10"/>
  </w:num>
  <w:num w:numId="18">
    <w:abstractNumId w:val="18"/>
  </w:num>
  <w:num w:numId="19">
    <w:abstractNumId w:val="30"/>
  </w:num>
  <w:num w:numId="20">
    <w:abstractNumId w:val="4"/>
  </w:num>
  <w:num w:numId="21">
    <w:abstractNumId w:val="1"/>
  </w:num>
  <w:num w:numId="22">
    <w:abstractNumId w:val="5"/>
  </w:num>
  <w:num w:numId="23">
    <w:abstractNumId w:val="19"/>
  </w:num>
  <w:num w:numId="24">
    <w:abstractNumId w:val="22"/>
  </w:num>
  <w:num w:numId="25">
    <w:abstractNumId w:val="11"/>
  </w:num>
  <w:num w:numId="26">
    <w:abstractNumId w:val="38"/>
  </w:num>
  <w:num w:numId="27">
    <w:abstractNumId w:val="40"/>
  </w:num>
  <w:num w:numId="28">
    <w:abstractNumId w:val="23"/>
  </w:num>
  <w:num w:numId="29">
    <w:abstractNumId w:val="25"/>
  </w:num>
  <w:num w:numId="30">
    <w:abstractNumId w:val="9"/>
  </w:num>
  <w:num w:numId="31">
    <w:abstractNumId w:val="31"/>
  </w:num>
  <w:num w:numId="32">
    <w:abstractNumId w:val="24"/>
  </w:num>
  <w:num w:numId="33">
    <w:abstractNumId w:val="15"/>
  </w:num>
  <w:num w:numId="34">
    <w:abstractNumId w:val="34"/>
  </w:num>
  <w:num w:numId="35">
    <w:abstractNumId w:val="21"/>
  </w:num>
  <w:num w:numId="36">
    <w:abstractNumId w:val="35"/>
  </w:num>
  <w:num w:numId="37">
    <w:abstractNumId w:val="16"/>
  </w:num>
  <w:num w:numId="38">
    <w:abstractNumId w:val="26"/>
  </w:num>
  <w:num w:numId="39">
    <w:abstractNumId w:val="7"/>
  </w:num>
  <w:num w:numId="40">
    <w:abstractNumId w:val="29"/>
  </w:num>
  <w:num w:numId="4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677"/>
    <w:rsid w:val="0000080A"/>
    <w:rsid w:val="00000950"/>
    <w:rsid w:val="00000CD0"/>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112D"/>
    <w:rsid w:val="0001382E"/>
    <w:rsid w:val="00013A79"/>
    <w:rsid w:val="000142E9"/>
    <w:rsid w:val="000145EE"/>
    <w:rsid w:val="00015075"/>
    <w:rsid w:val="00015291"/>
    <w:rsid w:val="0001549C"/>
    <w:rsid w:val="00015EBD"/>
    <w:rsid w:val="00020547"/>
    <w:rsid w:val="000206BB"/>
    <w:rsid w:val="0002114F"/>
    <w:rsid w:val="000214EF"/>
    <w:rsid w:val="0002227F"/>
    <w:rsid w:val="0002325E"/>
    <w:rsid w:val="00023460"/>
    <w:rsid w:val="000238D8"/>
    <w:rsid w:val="00024A6D"/>
    <w:rsid w:val="00025F7F"/>
    <w:rsid w:val="00026577"/>
    <w:rsid w:val="00026C93"/>
    <w:rsid w:val="00027915"/>
    <w:rsid w:val="00030DD4"/>
    <w:rsid w:val="000316C1"/>
    <w:rsid w:val="0003226D"/>
    <w:rsid w:val="0003376F"/>
    <w:rsid w:val="00033A55"/>
    <w:rsid w:val="00033F4C"/>
    <w:rsid w:val="00033F77"/>
    <w:rsid w:val="00034122"/>
    <w:rsid w:val="00034503"/>
    <w:rsid w:val="000360FF"/>
    <w:rsid w:val="00036488"/>
    <w:rsid w:val="00036A36"/>
    <w:rsid w:val="00036E15"/>
    <w:rsid w:val="00037441"/>
    <w:rsid w:val="000411FA"/>
    <w:rsid w:val="00041562"/>
    <w:rsid w:val="000417C5"/>
    <w:rsid w:val="00042091"/>
    <w:rsid w:val="0004246E"/>
    <w:rsid w:val="0004257B"/>
    <w:rsid w:val="00042937"/>
    <w:rsid w:val="00042A97"/>
    <w:rsid w:val="000430B4"/>
    <w:rsid w:val="000445F6"/>
    <w:rsid w:val="0004485A"/>
    <w:rsid w:val="00044B90"/>
    <w:rsid w:val="00044FA7"/>
    <w:rsid w:val="000462E4"/>
    <w:rsid w:val="00047388"/>
    <w:rsid w:val="000501BD"/>
    <w:rsid w:val="00051355"/>
    <w:rsid w:val="00051C8A"/>
    <w:rsid w:val="0005260E"/>
    <w:rsid w:val="00052F6A"/>
    <w:rsid w:val="00053397"/>
    <w:rsid w:val="00054CA7"/>
    <w:rsid w:val="00055594"/>
    <w:rsid w:val="0005637D"/>
    <w:rsid w:val="00056433"/>
    <w:rsid w:val="000565DB"/>
    <w:rsid w:val="000569B2"/>
    <w:rsid w:val="00057146"/>
    <w:rsid w:val="000572E3"/>
    <w:rsid w:val="0005770A"/>
    <w:rsid w:val="00057855"/>
    <w:rsid w:val="00057C3A"/>
    <w:rsid w:val="00057D44"/>
    <w:rsid w:val="00057E03"/>
    <w:rsid w:val="000609A9"/>
    <w:rsid w:val="000611CA"/>
    <w:rsid w:val="00062540"/>
    <w:rsid w:val="0006345B"/>
    <w:rsid w:val="00063959"/>
    <w:rsid w:val="000642F5"/>
    <w:rsid w:val="00064672"/>
    <w:rsid w:val="0006520E"/>
    <w:rsid w:val="00065A3C"/>
    <w:rsid w:val="00065B88"/>
    <w:rsid w:val="00065BDA"/>
    <w:rsid w:val="00066131"/>
    <w:rsid w:val="00066496"/>
    <w:rsid w:val="00066624"/>
    <w:rsid w:val="00066B1A"/>
    <w:rsid w:val="00067B13"/>
    <w:rsid w:val="00067B1C"/>
    <w:rsid w:val="00067E5A"/>
    <w:rsid w:val="00067F02"/>
    <w:rsid w:val="00070369"/>
    <w:rsid w:val="000716DA"/>
    <w:rsid w:val="00071BEB"/>
    <w:rsid w:val="000727C0"/>
    <w:rsid w:val="00072D4B"/>
    <w:rsid w:val="00074264"/>
    <w:rsid w:val="0007484C"/>
    <w:rsid w:val="00074A0B"/>
    <w:rsid w:val="0007549E"/>
    <w:rsid w:val="00075A4D"/>
    <w:rsid w:val="00075B0F"/>
    <w:rsid w:val="0007614E"/>
    <w:rsid w:val="00077490"/>
    <w:rsid w:val="00077999"/>
    <w:rsid w:val="00080055"/>
    <w:rsid w:val="00080951"/>
    <w:rsid w:val="00080A3E"/>
    <w:rsid w:val="00080B30"/>
    <w:rsid w:val="00080D50"/>
    <w:rsid w:val="00081939"/>
    <w:rsid w:val="00081F83"/>
    <w:rsid w:val="00082D7A"/>
    <w:rsid w:val="000838B8"/>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DB0"/>
    <w:rsid w:val="00093F0C"/>
    <w:rsid w:val="00094EA1"/>
    <w:rsid w:val="000967B5"/>
    <w:rsid w:val="00096E43"/>
    <w:rsid w:val="0009796F"/>
    <w:rsid w:val="000A03A9"/>
    <w:rsid w:val="000A03E2"/>
    <w:rsid w:val="000A070F"/>
    <w:rsid w:val="000A0B1B"/>
    <w:rsid w:val="000A10DB"/>
    <w:rsid w:val="000A1D4C"/>
    <w:rsid w:val="000A2EBB"/>
    <w:rsid w:val="000A3834"/>
    <w:rsid w:val="000A3F3D"/>
    <w:rsid w:val="000A4CD9"/>
    <w:rsid w:val="000A5276"/>
    <w:rsid w:val="000A590B"/>
    <w:rsid w:val="000A60BE"/>
    <w:rsid w:val="000A6175"/>
    <w:rsid w:val="000A6403"/>
    <w:rsid w:val="000A6645"/>
    <w:rsid w:val="000A67B3"/>
    <w:rsid w:val="000A6DA7"/>
    <w:rsid w:val="000A723D"/>
    <w:rsid w:val="000A75B1"/>
    <w:rsid w:val="000B0712"/>
    <w:rsid w:val="000B14DA"/>
    <w:rsid w:val="000B2F56"/>
    <w:rsid w:val="000B3867"/>
    <w:rsid w:val="000B4246"/>
    <w:rsid w:val="000B4345"/>
    <w:rsid w:val="000B55D7"/>
    <w:rsid w:val="000B5ACE"/>
    <w:rsid w:val="000B5EF8"/>
    <w:rsid w:val="000B6C77"/>
    <w:rsid w:val="000C0447"/>
    <w:rsid w:val="000C110B"/>
    <w:rsid w:val="000C1225"/>
    <w:rsid w:val="000C15FD"/>
    <w:rsid w:val="000C1942"/>
    <w:rsid w:val="000C1E80"/>
    <w:rsid w:val="000C2498"/>
    <w:rsid w:val="000C2A59"/>
    <w:rsid w:val="000C2C70"/>
    <w:rsid w:val="000C2E9D"/>
    <w:rsid w:val="000C3E3B"/>
    <w:rsid w:val="000C42D4"/>
    <w:rsid w:val="000C5FE7"/>
    <w:rsid w:val="000C650C"/>
    <w:rsid w:val="000C7D56"/>
    <w:rsid w:val="000C7ED6"/>
    <w:rsid w:val="000D1106"/>
    <w:rsid w:val="000D119C"/>
    <w:rsid w:val="000D17FE"/>
    <w:rsid w:val="000D1AEC"/>
    <w:rsid w:val="000D2715"/>
    <w:rsid w:val="000D3321"/>
    <w:rsid w:val="000D58FD"/>
    <w:rsid w:val="000D5ABD"/>
    <w:rsid w:val="000D5C83"/>
    <w:rsid w:val="000D5D74"/>
    <w:rsid w:val="000D5F57"/>
    <w:rsid w:val="000D6104"/>
    <w:rsid w:val="000D6468"/>
    <w:rsid w:val="000D732D"/>
    <w:rsid w:val="000D7904"/>
    <w:rsid w:val="000D7FC4"/>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3E62"/>
    <w:rsid w:val="000E59D8"/>
    <w:rsid w:val="000E59F5"/>
    <w:rsid w:val="000E5F89"/>
    <w:rsid w:val="000E61AB"/>
    <w:rsid w:val="000E6812"/>
    <w:rsid w:val="000E6F98"/>
    <w:rsid w:val="000E72B8"/>
    <w:rsid w:val="000E73DB"/>
    <w:rsid w:val="000F00B1"/>
    <w:rsid w:val="000F023E"/>
    <w:rsid w:val="000F02F8"/>
    <w:rsid w:val="000F06B5"/>
    <w:rsid w:val="000F099C"/>
    <w:rsid w:val="000F09A8"/>
    <w:rsid w:val="000F0E4C"/>
    <w:rsid w:val="000F15DD"/>
    <w:rsid w:val="000F1A3B"/>
    <w:rsid w:val="000F33A5"/>
    <w:rsid w:val="000F3BCA"/>
    <w:rsid w:val="000F3D77"/>
    <w:rsid w:val="000F4110"/>
    <w:rsid w:val="000F4373"/>
    <w:rsid w:val="000F45B3"/>
    <w:rsid w:val="000F509A"/>
    <w:rsid w:val="000F50CA"/>
    <w:rsid w:val="000F51DC"/>
    <w:rsid w:val="000F5310"/>
    <w:rsid w:val="000F5363"/>
    <w:rsid w:val="000F6F19"/>
    <w:rsid w:val="000F6F9B"/>
    <w:rsid w:val="000F7209"/>
    <w:rsid w:val="000F75BE"/>
    <w:rsid w:val="000F7BCE"/>
    <w:rsid w:val="00100BA1"/>
    <w:rsid w:val="00101396"/>
    <w:rsid w:val="00101FDB"/>
    <w:rsid w:val="00102685"/>
    <w:rsid w:val="001028FC"/>
    <w:rsid w:val="001038AA"/>
    <w:rsid w:val="00103D19"/>
    <w:rsid w:val="001050DD"/>
    <w:rsid w:val="0010571E"/>
    <w:rsid w:val="001073D8"/>
    <w:rsid w:val="00107E00"/>
    <w:rsid w:val="00110035"/>
    <w:rsid w:val="0011024E"/>
    <w:rsid w:val="00110272"/>
    <w:rsid w:val="00112103"/>
    <w:rsid w:val="00112256"/>
    <w:rsid w:val="00112626"/>
    <w:rsid w:val="001140A6"/>
    <w:rsid w:val="001203A2"/>
    <w:rsid w:val="001203D1"/>
    <w:rsid w:val="00120EC5"/>
    <w:rsid w:val="00121953"/>
    <w:rsid w:val="00121C71"/>
    <w:rsid w:val="00121F43"/>
    <w:rsid w:val="00122395"/>
    <w:rsid w:val="00124522"/>
    <w:rsid w:val="001248AF"/>
    <w:rsid w:val="00124FA6"/>
    <w:rsid w:val="00125D06"/>
    <w:rsid w:val="00125E71"/>
    <w:rsid w:val="00126DAA"/>
    <w:rsid w:val="00126DC5"/>
    <w:rsid w:val="00126EB3"/>
    <w:rsid w:val="00130FC2"/>
    <w:rsid w:val="00131319"/>
    <w:rsid w:val="00131B22"/>
    <w:rsid w:val="00132B75"/>
    <w:rsid w:val="001331A6"/>
    <w:rsid w:val="0013375B"/>
    <w:rsid w:val="00133A00"/>
    <w:rsid w:val="00134965"/>
    <w:rsid w:val="0013518B"/>
    <w:rsid w:val="00135611"/>
    <w:rsid w:val="001362F2"/>
    <w:rsid w:val="00136C7D"/>
    <w:rsid w:val="00137120"/>
    <w:rsid w:val="00137441"/>
    <w:rsid w:val="0013744F"/>
    <w:rsid w:val="00140115"/>
    <w:rsid w:val="00140A8A"/>
    <w:rsid w:val="00140D49"/>
    <w:rsid w:val="00140D5B"/>
    <w:rsid w:val="00140DE8"/>
    <w:rsid w:val="001413DC"/>
    <w:rsid w:val="001414AA"/>
    <w:rsid w:val="001414F1"/>
    <w:rsid w:val="001415E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3D93"/>
    <w:rsid w:val="0015459C"/>
    <w:rsid w:val="00156B65"/>
    <w:rsid w:val="00156BE7"/>
    <w:rsid w:val="00157072"/>
    <w:rsid w:val="00157AA7"/>
    <w:rsid w:val="00157B32"/>
    <w:rsid w:val="00157C38"/>
    <w:rsid w:val="0016042A"/>
    <w:rsid w:val="001606FD"/>
    <w:rsid w:val="001617B3"/>
    <w:rsid w:val="00161820"/>
    <w:rsid w:val="00162D11"/>
    <w:rsid w:val="001632AE"/>
    <w:rsid w:val="001633E0"/>
    <w:rsid w:val="001643EB"/>
    <w:rsid w:val="0016472E"/>
    <w:rsid w:val="00165B72"/>
    <w:rsid w:val="00165CD8"/>
    <w:rsid w:val="00165DE6"/>
    <w:rsid w:val="001666F0"/>
    <w:rsid w:val="00167176"/>
    <w:rsid w:val="00167393"/>
    <w:rsid w:val="00167430"/>
    <w:rsid w:val="001674AC"/>
    <w:rsid w:val="001705A9"/>
    <w:rsid w:val="00170A5E"/>
    <w:rsid w:val="00170A72"/>
    <w:rsid w:val="00171125"/>
    <w:rsid w:val="0017160B"/>
    <w:rsid w:val="0017173C"/>
    <w:rsid w:val="001719D2"/>
    <w:rsid w:val="00171F03"/>
    <w:rsid w:val="00173157"/>
    <w:rsid w:val="001737DF"/>
    <w:rsid w:val="001741E3"/>
    <w:rsid w:val="001744F7"/>
    <w:rsid w:val="00174651"/>
    <w:rsid w:val="00174D51"/>
    <w:rsid w:val="00176810"/>
    <w:rsid w:val="00176FA7"/>
    <w:rsid w:val="001774AF"/>
    <w:rsid w:val="00177616"/>
    <w:rsid w:val="00177F01"/>
    <w:rsid w:val="001811C5"/>
    <w:rsid w:val="00181664"/>
    <w:rsid w:val="00181671"/>
    <w:rsid w:val="001818F1"/>
    <w:rsid w:val="00181DEC"/>
    <w:rsid w:val="001821CD"/>
    <w:rsid w:val="001824E8"/>
    <w:rsid w:val="00183979"/>
    <w:rsid w:val="001845FB"/>
    <w:rsid w:val="0018460C"/>
    <w:rsid w:val="00184A66"/>
    <w:rsid w:val="00184FE6"/>
    <w:rsid w:val="00185006"/>
    <w:rsid w:val="001870DE"/>
    <w:rsid w:val="00187916"/>
    <w:rsid w:val="00187A9E"/>
    <w:rsid w:val="0019013F"/>
    <w:rsid w:val="0019143E"/>
    <w:rsid w:val="00191EB3"/>
    <w:rsid w:val="00191FEC"/>
    <w:rsid w:val="001920C0"/>
    <w:rsid w:val="001923E8"/>
    <w:rsid w:val="0019247E"/>
    <w:rsid w:val="00193A9E"/>
    <w:rsid w:val="00194BBC"/>
    <w:rsid w:val="0019682C"/>
    <w:rsid w:val="00196DD3"/>
    <w:rsid w:val="00196EEC"/>
    <w:rsid w:val="001979BC"/>
    <w:rsid w:val="00197AFE"/>
    <w:rsid w:val="00197BC4"/>
    <w:rsid w:val="001A01C1"/>
    <w:rsid w:val="001A177B"/>
    <w:rsid w:val="001A17B1"/>
    <w:rsid w:val="001A1F9A"/>
    <w:rsid w:val="001A2606"/>
    <w:rsid w:val="001A3BD5"/>
    <w:rsid w:val="001A4134"/>
    <w:rsid w:val="001A4BE7"/>
    <w:rsid w:val="001A5273"/>
    <w:rsid w:val="001A5367"/>
    <w:rsid w:val="001A5B61"/>
    <w:rsid w:val="001A5DA8"/>
    <w:rsid w:val="001B0276"/>
    <w:rsid w:val="001B0AAF"/>
    <w:rsid w:val="001B1745"/>
    <w:rsid w:val="001B1F38"/>
    <w:rsid w:val="001B239A"/>
    <w:rsid w:val="001B287F"/>
    <w:rsid w:val="001B2DA5"/>
    <w:rsid w:val="001B36FC"/>
    <w:rsid w:val="001B47C4"/>
    <w:rsid w:val="001B4A48"/>
    <w:rsid w:val="001B52E0"/>
    <w:rsid w:val="001B5379"/>
    <w:rsid w:val="001B5CBF"/>
    <w:rsid w:val="001B5D56"/>
    <w:rsid w:val="001B6AC2"/>
    <w:rsid w:val="001B6D68"/>
    <w:rsid w:val="001B7541"/>
    <w:rsid w:val="001B795A"/>
    <w:rsid w:val="001C0365"/>
    <w:rsid w:val="001C126C"/>
    <w:rsid w:val="001C19E3"/>
    <w:rsid w:val="001C1DC3"/>
    <w:rsid w:val="001C253C"/>
    <w:rsid w:val="001C2560"/>
    <w:rsid w:val="001C262D"/>
    <w:rsid w:val="001C265D"/>
    <w:rsid w:val="001C2B17"/>
    <w:rsid w:val="001C2C2B"/>
    <w:rsid w:val="001C4E90"/>
    <w:rsid w:val="001C5CF2"/>
    <w:rsid w:val="001C5E1E"/>
    <w:rsid w:val="001C5FED"/>
    <w:rsid w:val="001C6777"/>
    <w:rsid w:val="001C7D4F"/>
    <w:rsid w:val="001D0194"/>
    <w:rsid w:val="001D0D51"/>
    <w:rsid w:val="001D155F"/>
    <w:rsid w:val="001D1C8C"/>
    <w:rsid w:val="001D23E8"/>
    <w:rsid w:val="001D288D"/>
    <w:rsid w:val="001D2EED"/>
    <w:rsid w:val="001D3851"/>
    <w:rsid w:val="001D3D0F"/>
    <w:rsid w:val="001D40AF"/>
    <w:rsid w:val="001D4158"/>
    <w:rsid w:val="001D45F8"/>
    <w:rsid w:val="001D4B63"/>
    <w:rsid w:val="001D4FD7"/>
    <w:rsid w:val="001D5053"/>
    <w:rsid w:val="001D57DF"/>
    <w:rsid w:val="001D7305"/>
    <w:rsid w:val="001D7E92"/>
    <w:rsid w:val="001E033E"/>
    <w:rsid w:val="001E0CE3"/>
    <w:rsid w:val="001E1FA9"/>
    <w:rsid w:val="001E2C9C"/>
    <w:rsid w:val="001E32EF"/>
    <w:rsid w:val="001E4729"/>
    <w:rsid w:val="001E47BE"/>
    <w:rsid w:val="001E516F"/>
    <w:rsid w:val="001E5296"/>
    <w:rsid w:val="001E5C4A"/>
    <w:rsid w:val="001E6495"/>
    <w:rsid w:val="001E71AB"/>
    <w:rsid w:val="001E7910"/>
    <w:rsid w:val="001F0189"/>
    <w:rsid w:val="001F0539"/>
    <w:rsid w:val="001F0B6B"/>
    <w:rsid w:val="001F0C15"/>
    <w:rsid w:val="001F0E83"/>
    <w:rsid w:val="001F118C"/>
    <w:rsid w:val="001F1B16"/>
    <w:rsid w:val="001F2F8B"/>
    <w:rsid w:val="001F32AD"/>
    <w:rsid w:val="001F3914"/>
    <w:rsid w:val="001F3FE9"/>
    <w:rsid w:val="001F4651"/>
    <w:rsid w:val="001F53D3"/>
    <w:rsid w:val="001F60B1"/>
    <w:rsid w:val="001F61CD"/>
    <w:rsid w:val="00200955"/>
    <w:rsid w:val="00200B55"/>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B5E"/>
    <w:rsid w:val="00211F60"/>
    <w:rsid w:val="00212F0B"/>
    <w:rsid w:val="00213270"/>
    <w:rsid w:val="002134EA"/>
    <w:rsid w:val="002137F2"/>
    <w:rsid w:val="00214B00"/>
    <w:rsid w:val="00215412"/>
    <w:rsid w:val="00215AE3"/>
    <w:rsid w:val="00215BAC"/>
    <w:rsid w:val="00215E76"/>
    <w:rsid w:val="00217074"/>
    <w:rsid w:val="002201AC"/>
    <w:rsid w:val="0022053B"/>
    <w:rsid w:val="002209E4"/>
    <w:rsid w:val="00220B57"/>
    <w:rsid w:val="00221C66"/>
    <w:rsid w:val="002220B4"/>
    <w:rsid w:val="00222255"/>
    <w:rsid w:val="002225F2"/>
    <w:rsid w:val="00222B0D"/>
    <w:rsid w:val="002242A0"/>
    <w:rsid w:val="00224FD7"/>
    <w:rsid w:val="002254A6"/>
    <w:rsid w:val="002254AE"/>
    <w:rsid w:val="00226F95"/>
    <w:rsid w:val="0022700E"/>
    <w:rsid w:val="002271F5"/>
    <w:rsid w:val="00227375"/>
    <w:rsid w:val="002302C3"/>
    <w:rsid w:val="00230378"/>
    <w:rsid w:val="0023038D"/>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C14"/>
    <w:rsid w:val="002372FE"/>
    <w:rsid w:val="0023743B"/>
    <w:rsid w:val="002377C9"/>
    <w:rsid w:val="002377F1"/>
    <w:rsid w:val="0024088B"/>
    <w:rsid w:val="00240FA0"/>
    <w:rsid w:val="002412DE"/>
    <w:rsid w:val="00241C25"/>
    <w:rsid w:val="00242311"/>
    <w:rsid w:val="002425BE"/>
    <w:rsid w:val="0024279B"/>
    <w:rsid w:val="00243B9D"/>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133D"/>
    <w:rsid w:val="0026173A"/>
    <w:rsid w:val="00262652"/>
    <w:rsid w:val="00263B87"/>
    <w:rsid w:val="00264172"/>
    <w:rsid w:val="00265154"/>
    <w:rsid w:val="00265BEC"/>
    <w:rsid w:val="00265EAC"/>
    <w:rsid w:val="0026632B"/>
    <w:rsid w:val="00267492"/>
    <w:rsid w:val="00270114"/>
    <w:rsid w:val="002702B9"/>
    <w:rsid w:val="00270714"/>
    <w:rsid w:val="00270F91"/>
    <w:rsid w:val="00271819"/>
    <w:rsid w:val="002740D6"/>
    <w:rsid w:val="00274100"/>
    <w:rsid w:val="00274102"/>
    <w:rsid w:val="0027472A"/>
    <w:rsid w:val="00275D3C"/>
    <w:rsid w:val="002763D5"/>
    <w:rsid w:val="002768BD"/>
    <w:rsid w:val="00276A61"/>
    <w:rsid w:val="00276D6C"/>
    <w:rsid w:val="00276DC6"/>
    <w:rsid w:val="002772EB"/>
    <w:rsid w:val="00277FF7"/>
    <w:rsid w:val="002803D4"/>
    <w:rsid w:val="002808C9"/>
    <w:rsid w:val="00280A4A"/>
    <w:rsid w:val="00281609"/>
    <w:rsid w:val="002819F4"/>
    <w:rsid w:val="00281CDE"/>
    <w:rsid w:val="0028205C"/>
    <w:rsid w:val="00282188"/>
    <w:rsid w:val="0028459B"/>
    <w:rsid w:val="00284D8C"/>
    <w:rsid w:val="0028501C"/>
    <w:rsid w:val="002855A1"/>
    <w:rsid w:val="00285D85"/>
    <w:rsid w:val="00285F34"/>
    <w:rsid w:val="00286B7D"/>
    <w:rsid w:val="00286E01"/>
    <w:rsid w:val="00286FC6"/>
    <w:rsid w:val="00287892"/>
    <w:rsid w:val="002908DE"/>
    <w:rsid w:val="00290E1C"/>
    <w:rsid w:val="00291A61"/>
    <w:rsid w:val="00292175"/>
    <w:rsid w:val="0029220F"/>
    <w:rsid w:val="0029243B"/>
    <w:rsid w:val="002924B2"/>
    <w:rsid w:val="00293374"/>
    <w:rsid w:val="00293BD2"/>
    <w:rsid w:val="00293EC4"/>
    <w:rsid w:val="002940FE"/>
    <w:rsid w:val="00294E1A"/>
    <w:rsid w:val="002952F0"/>
    <w:rsid w:val="002954A6"/>
    <w:rsid w:val="00295A09"/>
    <w:rsid w:val="00295BCE"/>
    <w:rsid w:val="00295C4F"/>
    <w:rsid w:val="00295C98"/>
    <w:rsid w:val="00296A06"/>
    <w:rsid w:val="00296CC8"/>
    <w:rsid w:val="00297D43"/>
    <w:rsid w:val="00297E00"/>
    <w:rsid w:val="002A011C"/>
    <w:rsid w:val="002A028D"/>
    <w:rsid w:val="002A02FA"/>
    <w:rsid w:val="002A152E"/>
    <w:rsid w:val="002A20BF"/>
    <w:rsid w:val="002A267D"/>
    <w:rsid w:val="002A2EEB"/>
    <w:rsid w:val="002A3B6B"/>
    <w:rsid w:val="002A405F"/>
    <w:rsid w:val="002A4110"/>
    <w:rsid w:val="002A4246"/>
    <w:rsid w:val="002A487A"/>
    <w:rsid w:val="002A49D6"/>
    <w:rsid w:val="002A4C7D"/>
    <w:rsid w:val="002A4FAB"/>
    <w:rsid w:val="002A4FF3"/>
    <w:rsid w:val="002A5018"/>
    <w:rsid w:val="002A563C"/>
    <w:rsid w:val="002A5DB5"/>
    <w:rsid w:val="002A76A8"/>
    <w:rsid w:val="002A7970"/>
    <w:rsid w:val="002A7BD0"/>
    <w:rsid w:val="002A7C44"/>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6248"/>
    <w:rsid w:val="002C637E"/>
    <w:rsid w:val="002C65A8"/>
    <w:rsid w:val="002C663C"/>
    <w:rsid w:val="002C6AA3"/>
    <w:rsid w:val="002C6B31"/>
    <w:rsid w:val="002C6E24"/>
    <w:rsid w:val="002C72AF"/>
    <w:rsid w:val="002C763B"/>
    <w:rsid w:val="002D040B"/>
    <w:rsid w:val="002D04FA"/>
    <w:rsid w:val="002D05EA"/>
    <w:rsid w:val="002D0CB6"/>
    <w:rsid w:val="002D0E7D"/>
    <w:rsid w:val="002D165F"/>
    <w:rsid w:val="002D1C54"/>
    <w:rsid w:val="002D30C2"/>
    <w:rsid w:val="002D32E0"/>
    <w:rsid w:val="002D37C2"/>
    <w:rsid w:val="002D3AA9"/>
    <w:rsid w:val="002D3FE1"/>
    <w:rsid w:val="002D432D"/>
    <w:rsid w:val="002D43A2"/>
    <w:rsid w:val="002D4F15"/>
    <w:rsid w:val="002D5828"/>
    <w:rsid w:val="002D5F62"/>
    <w:rsid w:val="002D6066"/>
    <w:rsid w:val="002D7442"/>
    <w:rsid w:val="002E0602"/>
    <w:rsid w:val="002E069F"/>
    <w:rsid w:val="002E07BC"/>
    <w:rsid w:val="002E15D5"/>
    <w:rsid w:val="002E1629"/>
    <w:rsid w:val="002E3C8D"/>
    <w:rsid w:val="002E470E"/>
    <w:rsid w:val="002E5222"/>
    <w:rsid w:val="002E53D1"/>
    <w:rsid w:val="002E5BA7"/>
    <w:rsid w:val="002E5D7C"/>
    <w:rsid w:val="002E5FD0"/>
    <w:rsid w:val="002E6131"/>
    <w:rsid w:val="002E64B0"/>
    <w:rsid w:val="002E6977"/>
    <w:rsid w:val="002E6C38"/>
    <w:rsid w:val="002E6C64"/>
    <w:rsid w:val="002E727A"/>
    <w:rsid w:val="002E75F2"/>
    <w:rsid w:val="002E7C4F"/>
    <w:rsid w:val="002F04B6"/>
    <w:rsid w:val="002F0A68"/>
    <w:rsid w:val="002F1223"/>
    <w:rsid w:val="002F127F"/>
    <w:rsid w:val="002F1372"/>
    <w:rsid w:val="002F1910"/>
    <w:rsid w:val="002F2972"/>
    <w:rsid w:val="002F2C65"/>
    <w:rsid w:val="002F3BDE"/>
    <w:rsid w:val="002F42D1"/>
    <w:rsid w:val="002F42E3"/>
    <w:rsid w:val="002F43D4"/>
    <w:rsid w:val="002F5675"/>
    <w:rsid w:val="002F5E20"/>
    <w:rsid w:val="002F5FEB"/>
    <w:rsid w:val="002F646A"/>
    <w:rsid w:val="002F6C98"/>
    <w:rsid w:val="002F6F9F"/>
    <w:rsid w:val="002F7435"/>
    <w:rsid w:val="002F78EF"/>
    <w:rsid w:val="00300224"/>
    <w:rsid w:val="00302218"/>
    <w:rsid w:val="0030252D"/>
    <w:rsid w:val="00302777"/>
    <w:rsid w:val="003027FD"/>
    <w:rsid w:val="00302FFC"/>
    <w:rsid w:val="0030492A"/>
    <w:rsid w:val="00304A04"/>
    <w:rsid w:val="00304FFE"/>
    <w:rsid w:val="003068E3"/>
    <w:rsid w:val="00306FC6"/>
    <w:rsid w:val="00307315"/>
    <w:rsid w:val="003078DA"/>
    <w:rsid w:val="00310133"/>
    <w:rsid w:val="00310C7D"/>
    <w:rsid w:val="00310EBA"/>
    <w:rsid w:val="00311393"/>
    <w:rsid w:val="003118F4"/>
    <w:rsid w:val="00311F2B"/>
    <w:rsid w:val="003120ED"/>
    <w:rsid w:val="003127B3"/>
    <w:rsid w:val="0031313E"/>
    <w:rsid w:val="0031377F"/>
    <w:rsid w:val="00314954"/>
    <w:rsid w:val="00314D5C"/>
    <w:rsid w:val="00315E01"/>
    <w:rsid w:val="00315F43"/>
    <w:rsid w:val="00316C9E"/>
    <w:rsid w:val="00317283"/>
    <w:rsid w:val="00317AF4"/>
    <w:rsid w:val="00317C22"/>
    <w:rsid w:val="00317C42"/>
    <w:rsid w:val="00320294"/>
    <w:rsid w:val="0032106C"/>
    <w:rsid w:val="003214D2"/>
    <w:rsid w:val="003232E1"/>
    <w:rsid w:val="0032330E"/>
    <w:rsid w:val="00324085"/>
    <w:rsid w:val="003242BE"/>
    <w:rsid w:val="003246B9"/>
    <w:rsid w:val="0032472D"/>
    <w:rsid w:val="00325067"/>
    <w:rsid w:val="00325485"/>
    <w:rsid w:val="00326182"/>
    <w:rsid w:val="003270E1"/>
    <w:rsid w:val="00327124"/>
    <w:rsid w:val="00327321"/>
    <w:rsid w:val="0032781F"/>
    <w:rsid w:val="00327B7C"/>
    <w:rsid w:val="00327FC7"/>
    <w:rsid w:val="00327FEF"/>
    <w:rsid w:val="003314D8"/>
    <w:rsid w:val="00331D37"/>
    <w:rsid w:val="00331FDD"/>
    <w:rsid w:val="00332610"/>
    <w:rsid w:val="003331DF"/>
    <w:rsid w:val="00333994"/>
    <w:rsid w:val="00333A8A"/>
    <w:rsid w:val="00333B6D"/>
    <w:rsid w:val="0033431C"/>
    <w:rsid w:val="00335A95"/>
    <w:rsid w:val="00335B17"/>
    <w:rsid w:val="00336999"/>
    <w:rsid w:val="00337124"/>
    <w:rsid w:val="003375C9"/>
    <w:rsid w:val="00337CD8"/>
    <w:rsid w:val="00337D35"/>
    <w:rsid w:val="003404B1"/>
    <w:rsid w:val="00340624"/>
    <w:rsid w:val="00340B58"/>
    <w:rsid w:val="00340BA1"/>
    <w:rsid w:val="00340E8F"/>
    <w:rsid w:val="003421F5"/>
    <w:rsid w:val="00342A62"/>
    <w:rsid w:val="003432ED"/>
    <w:rsid w:val="00343916"/>
    <w:rsid w:val="0034413D"/>
    <w:rsid w:val="003443C7"/>
    <w:rsid w:val="00344B2A"/>
    <w:rsid w:val="00344DBF"/>
    <w:rsid w:val="0034579A"/>
    <w:rsid w:val="00345FBE"/>
    <w:rsid w:val="0034655B"/>
    <w:rsid w:val="003465E9"/>
    <w:rsid w:val="003469AC"/>
    <w:rsid w:val="003475EF"/>
    <w:rsid w:val="00347D9E"/>
    <w:rsid w:val="00350E8B"/>
    <w:rsid w:val="00350EBA"/>
    <w:rsid w:val="00351DA8"/>
    <w:rsid w:val="00352800"/>
    <w:rsid w:val="00352FA6"/>
    <w:rsid w:val="0035357A"/>
    <w:rsid w:val="003546C3"/>
    <w:rsid w:val="00354730"/>
    <w:rsid w:val="003549F7"/>
    <w:rsid w:val="0035574F"/>
    <w:rsid w:val="00355ECF"/>
    <w:rsid w:val="0035670C"/>
    <w:rsid w:val="00356731"/>
    <w:rsid w:val="0035798E"/>
    <w:rsid w:val="0036017C"/>
    <w:rsid w:val="00360525"/>
    <w:rsid w:val="00360DA2"/>
    <w:rsid w:val="00361F88"/>
    <w:rsid w:val="0036252E"/>
    <w:rsid w:val="00362C1B"/>
    <w:rsid w:val="003631B6"/>
    <w:rsid w:val="003637BC"/>
    <w:rsid w:val="00363D8B"/>
    <w:rsid w:val="003647B8"/>
    <w:rsid w:val="00364806"/>
    <w:rsid w:val="00364FE4"/>
    <w:rsid w:val="0036546C"/>
    <w:rsid w:val="003655E1"/>
    <w:rsid w:val="00365816"/>
    <w:rsid w:val="00365D1D"/>
    <w:rsid w:val="003660FB"/>
    <w:rsid w:val="00366EAF"/>
    <w:rsid w:val="00367034"/>
    <w:rsid w:val="003705D0"/>
    <w:rsid w:val="003710A8"/>
    <w:rsid w:val="00371D89"/>
    <w:rsid w:val="0037236C"/>
    <w:rsid w:val="00372662"/>
    <w:rsid w:val="00372BD0"/>
    <w:rsid w:val="00373498"/>
    <w:rsid w:val="00373B2C"/>
    <w:rsid w:val="003740C0"/>
    <w:rsid w:val="00374979"/>
    <w:rsid w:val="00375264"/>
    <w:rsid w:val="00375362"/>
    <w:rsid w:val="00375B4F"/>
    <w:rsid w:val="00375F91"/>
    <w:rsid w:val="003765BA"/>
    <w:rsid w:val="00376A59"/>
    <w:rsid w:val="0037708E"/>
    <w:rsid w:val="0037783B"/>
    <w:rsid w:val="003813B8"/>
    <w:rsid w:val="00381B4B"/>
    <w:rsid w:val="00381FA5"/>
    <w:rsid w:val="00382579"/>
    <w:rsid w:val="00382D2D"/>
    <w:rsid w:val="00383386"/>
    <w:rsid w:val="00383E33"/>
    <w:rsid w:val="00384171"/>
    <w:rsid w:val="003860A2"/>
    <w:rsid w:val="00386B78"/>
    <w:rsid w:val="00386F9C"/>
    <w:rsid w:val="00387258"/>
    <w:rsid w:val="003872D8"/>
    <w:rsid w:val="00387460"/>
    <w:rsid w:val="00387679"/>
    <w:rsid w:val="00387C4E"/>
    <w:rsid w:val="00387CF7"/>
    <w:rsid w:val="00391DDE"/>
    <w:rsid w:val="00391DE0"/>
    <w:rsid w:val="00391F97"/>
    <w:rsid w:val="00392B11"/>
    <w:rsid w:val="00392BCD"/>
    <w:rsid w:val="00393306"/>
    <w:rsid w:val="003933C7"/>
    <w:rsid w:val="0039380D"/>
    <w:rsid w:val="00393E04"/>
    <w:rsid w:val="00394023"/>
    <w:rsid w:val="00394CF3"/>
    <w:rsid w:val="00394DE2"/>
    <w:rsid w:val="00395173"/>
    <w:rsid w:val="00396C25"/>
    <w:rsid w:val="00397231"/>
    <w:rsid w:val="003A0636"/>
    <w:rsid w:val="003A09C5"/>
    <w:rsid w:val="003A0C8B"/>
    <w:rsid w:val="003A18B4"/>
    <w:rsid w:val="003A2088"/>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6DD"/>
    <w:rsid w:val="003B00F3"/>
    <w:rsid w:val="003B0E2E"/>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1FD8"/>
    <w:rsid w:val="003C3581"/>
    <w:rsid w:val="003C3B9E"/>
    <w:rsid w:val="003C467A"/>
    <w:rsid w:val="003C4FC0"/>
    <w:rsid w:val="003C59D1"/>
    <w:rsid w:val="003C75D0"/>
    <w:rsid w:val="003C7727"/>
    <w:rsid w:val="003C7792"/>
    <w:rsid w:val="003C7EA6"/>
    <w:rsid w:val="003D0F46"/>
    <w:rsid w:val="003D0F80"/>
    <w:rsid w:val="003D2B32"/>
    <w:rsid w:val="003D2CBE"/>
    <w:rsid w:val="003D3D03"/>
    <w:rsid w:val="003D4746"/>
    <w:rsid w:val="003D5208"/>
    <w:rsid w:val="003D532F"/>
    <w:rsid w:val="003D654A"/>
    <w:rsid w:val="003D6E0F"/>
    <w:rsid w:val="003D7702"/>
    <w:rsid w:val="003D7B8D"/>
    <w:rsid w:val="003D7D32"/>
    <w:rsid w:val="003E082A"/>
    <w:rsid w:val="003E0B36"/>
    <w:rsid w:val="003E1C54"/>
    <w:rsid w:val="003E1DF6"/>
    <w:rsid w:val="003E1EC3"/>
    <w:rsid w:val="003E3242"/>
    <w:rsid w:val="003E39FE"/>
    <w:rsid w:val="003E4F2B"/>
    <w:rsid w:val="003E56AF"/>
    <w:rsid w:val="003E6366"/>
    <w:rsid w:val="003E65E3"/>
    <w:rsid w:val="003E67CC"/>
    <w:rsid w:val="003E7238"/>
    <w:rsid w:val="003E7969"/>
    <w:rsid w:val="003E7A18"/>
    <w:rsid w:val="003E7D67"/>
    <w:rsid w:val="003F019E"/>
    <w:rsid w:val="003F0435"/>
    <w:rsid w:val="003F1989"/>
    <w:rsid w:val="003F25BA"/>
    <w:rsid w:val="003F2F86"/>
    <w:rsid w:val="003F356C"/>
    <w:rsid w:val="003F3D12"/>
    <w:rsid w:val="003F4198"/>
    <w:rsid w:val="003F4A06"/>
    <w:rsid w:val="003F4C47"/>
    <w:rsid w:val="003F6518"/>
    <w:rsid w:val="003F6BE5"/>
    <w:rsid w:val="003F6F99"/>
    <w:rsid w:val="003F7C1C"/>
    <w:rsid w:val="0040035E"/>
    <w:rsid w:val="00400788"/>
    <w:rsid w:val="00401293"/>
    <w:rsid w:val="004018D8"/>
    <w:rsid w:val="00401D6F"/>
    <w:rsid w:val="00403046"/>
    <w:rsid w:val="00403140"/>
    <w:rsid w:val="00403727"/>
    <w:rsid w:val="00403F08"/>
    <w:rsid w:val="00404D38"/>
    <w:rsid w:val="004055AA"/>
    <w:rsid w:val="004057B6"/>
    <w:rsid w:val="0040584C"/>
    <w:rsid w:val="00405FB6"/>
    <w:rsid w:val="00406207"/>
    <w:rsid w:val="0040637E"/>
    <w:rsid w:val="00407376"/>
    <w:rsid w:val="00407D21"/>
    <w:rsid w:val="0041016F"/>
    <w:rsid w:val="0041033F"/>
    <w:rsid w:val="00410EA2"/>
    <w:rsid w:val="0041171B"/>
    <w:rsid w:val="00411C2C"/>
    <w:rsid w:val="004126A6"/>
    <w:rsid w:val="004128E3"/>
    <w:rsid w:val="00412B5B"/>
    <w:rsid w:val="00413C6C"/>
    <w:rsid w:val="0041449D"/>
    <w:rsid w:val="00414C7B"/>
    <w:rsid w:val="00414DD3"/>
    <w:rsid w:val="00416223"/>
    <w:rsid w:val="00416D8D"/>
    <w:rsid w:val="00420E4C"/>
    <w:rsid w:val="00420EEC"/>
    <w:rsid w:val="0042177A"/>
    <w:rsid w:val="00421ADD"/>
    <w:rsid w:val="004228FB"/>
    <w:rsid w:val="00422EA8"/>
    <w:rsid w:val="004231FA"/>
    <w:rsid w:val="00424A9A"/>
    <w:rsid w:val="00425DFA"/>
    <w:rsid w:val="00425EA2"/>
    <w:rsid w:val="00426581"/>
    <w:rsid w:val="004266CB"/>
    <w:rsid w:val="00426D72"/>
    <w:rsid w:val="00427F71"/>
    <w:rsid w:val="004301C2"/>
    <w:rsid w:val="00430FB3"/>
    <w:rsid w:val="00431788"/>
    <w:rsid w:val="004317A5"/>
    <w:rsid w:val="00431E4F"/>
    <w:rsid w:val="00432159"/>
    <w:rsid w:val="004329EA"/>
    <w:rsid w:val="00432C71"/>
    <w:rsid w:val="00433119"/>
    <w:rsid w:val="004347F2"/>
    <w:rsid w:val="00435265"/>
    <w:rsid w:val="00436A15"/>
    <w:rsid w:val="00437203"/>
    <w:rsid w:val="0044001C"/>
    <w:rsid w:val="004403F7"/>
    <w:rsid w:val="004409D5"/>
    <w:rsid w:val="00440FF3"/>
    <w:rsid w:val="00441E22"/>
    <w:rsid w:val="00441F5D"/>
    <w:rsid w:val="00442343"/>
    <w:rsid w:val="00442B44"/>
    <w:rsid w:val="00442BAA"/>
    <w:rsid w:val="00443997"/>
    <w:rsid w:val="00443D08"/>
    <w:rsid w:val="0044401C"/>
    <w:rsid w:val="0044486E"/>
    <w:rsid w:val="00445B46"/>
    <w:rsid w:val="00445B93"/>
    <w:rsid w:val="004467ED"/>
    <w:rsid w:val="0044681A"/>
    <w:rsid w:val="00446C3A"/>
    <w:rsid w:val="00447048"/>
    <w:rsid w:val="00447D60"/>
    <w:rsid w:val="00450509"/>
    <w:rsid w:val="004511AB"/>
    <w:rsid w:val="004512A9"/>
    <w:rsid w:val="004517F1"/>
    <w:rsid w:val="00451EF9"/>
    <w:rsid w:val="00453EA3"/>
    <w:rsid w:val="00454FD5"/>
    <w:rsid w:val="004553ED"/>
    <w:rsid w:val="00455633"/>
    <w:rsid w:val="00455B6D"/>
    <w:rsid w:val="00456318"/>
    <w:rsid w:val="00456486"/>
    <w:rsid w:val="00456943"/>
    <w:rsid w:val="00456F30"/>
    <w:rsid w:val="004579A8"/>
    <w:rsid w:val="00457E29"/>
    <w:rsid w:val="004600AF"/>
    <w:rsid w:val="004600B1"/>
    <w:rsid w:val="00460380"/>
    <w:rsid w:val="0046093B"/>
    <w:rsid w:val="00460B1F"/>
    <w:rsid w:val="00462887"/>
    <w:rsid w:val="00462C51"/>
    <w:rsid w:val="00463037"/>
    <w:rsid w:val="00463552"/>
    <w:rsid w:val="00464178"/>
    <w:rsid w:val="00464799"/>
    <w:rsid w:val="004659CE"/>
    <w:rsid w:val="00465AC5"/>
    <w:rsid w:val="004666E5"/>
    <w:rsid w:val="00466A95"/>
    <w:rsid w:val="00466C7C"/>
    <w:rsid w:val="00467930"/>
    <w:rsid w:val="00470316"/>
    <w:rsid w:val="004706DF"/>
    <w:rsid w:val="00470801"/>
    <w:rsid w:val="00470D00"/>
    <w:rsid w:val="00471B00"/>
    <w:rsid w:val="00471C4F"/>
    <w:rsid w:val="00472055"/>
    <w:rsid w:val="004741F0"/>
    <w:rsid w:val="004751AA"/>
    <w:rsid w:val="004753F8"/>
    <w:rsid w:val="004759D7"/>
    <w:rsid w:val="00475C5D"/>
    <w:rsid w:val="00475DFE"/>
    <w:rsid w:val="00476309"/>
    <w:rsid w:val="00476BE8"/>
    <w:rsid w:val="00476FE3"/>
    <w:rsid w:val="004776FB"/>
    <w:rsid w:val="00477843"/>
    <w:rsid w:val="00477903"/>
    <w:rsid w:val="0048013E"/>
    <w:rsid w:val="00480478"/>
    <w:rsid w:val="00480DE2"/>
    <w:rsid w:val="004811FD"/>
    <w:rsid w:val="00481BBB"/>
    <w:rsid w:val="00482944"/>
    <w:rsid w:val="004829DC"/>
    <w:rsid w:val="004835D1"/>
    <w:rsid w:val="00483E72"/>
    <w:rsid w:val="0048406F"/>
    <w:rsid w:val="00484137"/>
    <w:rsid w:val="00484410"/>
    <w:rsid w:val="004849C4"/>
    <w:rsid w:val="00484CA1"/>
    <w:rsid w:val="0048554A"/>
    <w:rsid w:val="004855E6"/>
    <w:rsid w:val="004856D5"/>
    <w:rsid w:val="00485A19"/>
    <w:rsid w:val="00486215"/>
    <w:rsid w:val="00486AD5"/>
    <w:rsid w:val="00486C2B"/>
    <w:rsid w:val="004877CE"/>
    <w:rsid w:val="00487E5D"/>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54A9"/>
    <w:rsid w:val="00496499"/>
    <w:rsid w:val="00497136"/>
    <w:rsid w:val="004A00C1"/>
    <w:rsid w:val="004A0ED0"/>
    <w:rsid w:val="004A0EE4"/>
    <w:rsid w:val="004A10BE"/>
    <w:rsid w:val="004A2E1A"/>
    <w:rsid w:val="004A3870"/>
    <w:rsid w:val="004A41BC"/>
    <w:rsid w:val="004A47D3"/>
    <w:rsid w:val="004A4ABF"/>
    <w:rsid w:val="004A5BF5"/>
    <w:rsid w:val="004A6143"/>
    <w:rsid w:val="004A6440"/>
    <w:rsid w:val="004A66C5"/>
    <w:rsid w:val="004A71F0"/>
    <w:rsid w:val="004A7930"/>
    <w:rsid w:val="004A7A75"/>
    <w:rsid w:val="004B0237"/>
    <w:rsid w:val="004B0407"/>
    <w:rsid w:val="004B071D"/>
    <w:rsid w:val="004B0D96"/>
    <w:rsid w:val="004B2857"/>
    <w:rsid w:val="004B2DA6"/>
    <w:rsid w:val="004B2F5C"/>
    <w:rsid w:val="004B3BA7"/>
    <w:rsid w:val="004B4014"/>
    <w:rsid w:val="004B40B7"/>
    <w:rsid w:val="004B4643"/>
    <w:rsid w:val="004B474C"/>
    <w:rsid w:val="004B5FAB"/>
    <w:rsid w:val="004B63BE"/>
    <w:rsid w:val="004B6C08"/>
    <w:rsid w:val="004B712B"/>
    <w:rsid w:val="004B7603"/>
    <w:rsid w:val="004C02F1"/>
    <w:rsid w:val="004C06C1"/>
    <w:rsid w:val="004C1FCB"/>
    <w:rsid w:val="004C37D8"/>
    <w:rsid w:val="004C3858"/>
    <w:rsid w:val="004C3986"/>
    <w:rsid w:val="004C3DD3"/>
    <w:rsid w:val="004C44AE"/>
    <w:rsid w:val="004C476F"/>
    <w:rsid w:val="004C4CD5"/>
    <w:rsid w:val="004C60A6"/>
    <w:rsid w:val="004C61F4"/>
    <w:rsid w:val="004C6F97"/>
    <w:rsid w:val="004C6FC7"/>
    <w:rsid w:val="004D00A8"/>
    <w:rsid w:val="004D0BFD"/>
    <w:rsid w:val="004D102B"/>
    <w:rsid w:val="004D2D91"/>
    <w:rsid w:val="004D2E6A"/>
    <w:rsid w:val="004D3002"/>
    <w:rsid w:val="004D3755"/>
    <w:rsid w:val="004D3A56"/>
    <w:rsid w:val="004D4652"/>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BE3"/>
    <w:rsid w:val="004E5FBF"/>
    <w:rsid w:val="004E602A"/>
    <w:rsid w:val="004E6287"/>
    <w:rsid w:val="004E635F"/>
    <w:rsid w:val="004E6B21"/>
    <w:rsid w:val="004E6C05"/>
    <w:rsid w:val="004E7273"/>
    <w:rsid w:val="004E7A08"/>
    <w:rsid w:val="004E7DAC"/>
    <w:rsid w:val="004F0727"/>
    <w:rsid w:val="004F0E94"/>
    <w:rsid w:val="004F1106"/>
    <w:rsid w:val="004F15C0"/>
    <w:rsid w:val="004F1735"/>
    <w:rsid w:val="004F1A4D"/>
    <w:rsid w:val="004F1AC7"/>
    <w:rsid w:val="004F217D"/>
    <w:rsid w:val="004F2ADA"/>
    <w:rsid w:val="004F2F62"/>
    <w:rsid w:val="004F362C"/>
    <w:rsid w:val="004F4402"/>
    <w:rsid w:val="004F4656"/>
    <w:rsid w:val="004F64F0"/>
    <w:rsid w:val="004F6BA8"/>
    <w:rsid w:val="004F735D"/>
    <w:rsid w:val="00500B28"/>
    <w:rsid w:val="00500BEF"/>
    <w:rsid w:val="00500E5D"/>
    <w:rsid w:val="00501000"/>
    <w:rsid w:val="00501562"/>
    <w:rsid w:val="005018D6"/>
    <w:rsid w:val="00501F9F"/>
    <w:rsid w:val="00502189"/>
    <w:rsid w:val="005022EC"/>
    <w:rsid w:val="00502639"/>
    <w:rsid w:val="00502BEB"/>
    <w:rsid w:val="00502E23"/>
    <w:rsid w:val="00503BE9"/>
    <w:rsid w:val="00504445"/>
    <w:rsid w:val="005045E2"/>
    <w:rsid w:val="00504970"/>
    <w:rsid w:val="00504AB3"/>
    <w:rsid w:val="00504CA6"/>
    <w:rsid w:val="00504D82"/>
    <w:rsid w:val="005055F1"/>
    <w:rsid w:val="005056C4"/>
    <w:rsid w:val="005061AF"/>
    <w:rsid w:val="005061D5"/>
    <w:rsid w:val="00506597"/>
    <w:rsid w:val="00506B82"/>
    <w:rsid w:val="00506EC6"/>
    <w:rsid w:val="005070AC"/>
    <w:rsid w:val="00507360"/>
    <w:rsid w:val="00507EE4"/>
    <w:rsid w:val="005106F6"/>
    <w:rsid w:val="00510840"/>
    <w:rsid w:val="00510BB4"/>
    <w:rsid w:val="00510E1B"/>
    <w:rsid w:val="00511538"/>
    <w:rsid w:val="00511EAE"/>
    <w:rsid w:val="00511F30"/>
    <w:rsid w:val="00512A32"/>
    <w:rsid w:val="00512AC0"/>
    <w:rsid w:val="0051308E"/>
    <w:rsid w:val="00515E98"/>
    <w:rsid w:val="0051600C"/>
    <w:rsid w:val="005174FF"/>
    <w:rsid w:val="00517D8C"/>
    <w:rsid w:val="0052027C"/>
    <w:rsid w:val="0052093B"/>
    <w:rsid w:val="00521705"/>
    <w:rsid w:val="00521C1E"/>
    <w:rsid w:val="00521CB0"/>
    <w:rsid w:val="00521DC8"/>
    <w:rsid w:val="00522287"/>
    <w:rsid w:val="005227FF"/>
    <w:rsid w:val="00522C90"/>
    <w:rsid w:val="00522D79"/>
    <w:rsid w:val="0052424F"/>
    <w:rsid w:val="005246ED"/>
    <w:rsid w:val="005257DD"/>
    <w:rsid w:val="00525C5D"/>
    <w:rsid w:val="0052632E"/>
    <w:rsid w:val="005269D6"/>
    <w:rsid w:val="00526AD8"/>
    <w:rsid w:val="00527862"/>
    <w:rsid w:val="00531111"/>
    <w:rsid w:val="005312C5"/>
    <w:rsid w:val="005323D9"/>
    <w:rsid w:val="00532647"/>
    <w:rsid w:val="00532A70"/>
    <w:rsid w:val="00533160"/>
    <w:rsid w:val="005355FC"/>
    <w:rsid w:val="005371C0"/>
    <w:rsid w:val="005412D1"/>
    <w:rsid w:val="0054188D"/>
    <w:rsid w:val="00541E25"/>
    <w:rsid w:val="005437DF"/>
    <w:rsid w:val="00543831"/>
    <w:rsid w:val="00546130"/>
    <w:rsid w:val="005468B2"/>
    <w:rsid w:val="00547DE0"/>
    <w:rsid w:val="00550668"/>
    <w:rsid w:val="00550A31"/>
    <w:rsid w:val="00550DB3"/>
    <w:rsid w:val="00550F91"/>
    <w:rsid w:val="00551D01"/>
    <w:rsid w:val="00552F82"/>
    <w:rsid w:val="0055405D"/>
    <w:rsid w:val="0055447A"/>
    <w:rsid w:val="00554D7F"/>
    <w:rsid w:val="005551E8"/>
    <w:rsid w:val="005551FF"/>
    <w:rsid w:val="00555393"/>
    <w:rsid w:val="005554D4"/>
    <w:rsid w:val="00556194"/>
    <w:rsid w:val="00556431"/>
    <w:rsid w:val="00556E37"/>
    <w:rsid w:val="0055701A"/>
    <w:rsid w:val="00557CE2"/>
    <w:rsid w:val="00560109"/>
    <w:rsid w:val="00560825"/>
    <w:rsid w:val="0056145F"/>
    <w:rsid w:val="00561B74"/>
    <w:rsid w:val="00562183"/>
    <w:rsid w:val="00562607"/>
    <w:rsid w:val="005639E6"/>
    <w:rsid w:val="0056446B"/>
    <w:rsid w:val="00564D33"/>
    <w:rsid w:val="00565A1B"/>
    <w:rsid w:val="00566A9C"/>
    <w:rsid w:val="00566CD9"/>
    <w:rsid w:val="00570188"/>
    <w:rsid w:val="0057025D"/>
    <w:rsid w:val="005702AF"/>
    <w:rsid w:val="00570CE4"/>
    <w:rsid w:val="00573359"/>
    <w:rsid w:val="00573371"/>
    <w:rsid w:val="00575482"/>
    <w:rsid w:val="0057604C"/>
    <w:rsid w:val="005761A2"/>
    <w:rsid w:val="005766D2"/>
    <w:rsid w:val="00576A8D"/>
    <w:rsid w:val="00577886"/>
    <w:rsid w:val="00577CC4"/>
    <w:rsid w:val="00577E9D"/>
    <w:rsid w:val="00580038"/>
    <w:rsid w:val="005806AD"/>
    <w:rsid w:val="00580764"/>
    <w:rsid w:val="005809F8"/>
    <w:rsid w:val="00580CC0"/>
    <w:rsid w:val="00581B15"/>
    <w:rsid w:val="00581B4C"/>
    <w:rsid w:val="005827BE"/>
    <w:rsid w:val="00582E13"/>
    <w:rsid w:val="005832B4"/>
    <w:rsid w:val="00583856"/>
    <w:rsid w:val="00584B6B"/>
    <w:rsid w:val="00584CD6"/>
    <w:rsid w:val="005851E9"/>
    <w:rsid w:val="00585A08"/>
    <w:rsid w:val="0058693D"/>
    <w:rsid w:val="0058764B"/>
    <w:rsid w:val="00590104"/>
    <w:rsid w:val="00590EEA"/>
    <w:rsid w:val="00590FA2"/>
    <w:rsid w:val="00591524"/>
    <w:rsid w:val="00592E64"/>
    <w:rsid w:val="00592E7F"/>
    <w:rsid w:val="0059318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181A"/>
    <w:rsid w:val="005A199D"/>
    <w:rsid w:val="005A1DFB"/>
    <w:rsid w:val="005A24B0"/>
    <w:rsid w:val="005A24F4"/>
    <w:rsid w:val="005A2A17"/>
    <w:rsid w:val="005A2B64"/>
    <w:rsid w:val="005A2F7D"/>
    <w:rsid w:val="005A33A5"/>
    <w:rsid w:val="005A447E"/>
    <w:rsid w:val="005A4A7C"/>
    <w:rsid w:val="005A4CC3"/>
    <w:rsid w:val="005A509C"/>
    <w:rsid w:val="005A697C"/>
    <w:rsid w:val="005A71ED"/>
    <w:rsid w:val="005A73A6"/>
    <w:rsid w:val="005A77B2"/>
    <w:rsid w:val="005A7B37"/>
    <w:rsid w:val="005B02E3"/>
    <w:rsid w:val="005B1829"/>
    <w:rsid w:val="005B2572"/>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3CED"/>
    <w:rsid w:val="005C4A9E"/>
    <w:rsid w:val="005C5B41"/>
    <w:rsid w:val="005C6B45"/>
    <w:rsid w:val="005C6DA8"/>
    <w:rsid w:val="005C7089"/>
    <w:rsid w:val="005C74CD"/>
    <w:rsid w:val="005C762D"/>
    <w:rsid w:val="005D00C9"/>
    <w:rsid w:val="005D0C1A"/>
    <w:rsid w:val="005D0CC8"/>
    <w:rsid w:val="005D2411"/>
    <w:rsid w:val="005D2587"/>
    <w:rsid w:val="005D273C"/>
    <w:rsid w:val="005D2FED"/>
    <w:rsid w:val="005D35EF"/>
    <w:rsid w:val="005D3BA6"/>
    <w:rsid w:val="005D3F9C"/>
    <w:rsid w:val="005D4744"/>
    <w:rsid w:val="005D4830"/>
    <w:rsid w:val="005D4914"/>
    <w:rsid w:val="005D59DF"/>
    <w:rsid w:val="005D6333"/>
    <w:rsid w:val="005D6E77"/>
    <w:rsid w:val="005D7789"/>
    <w:rsid w:val="005D7B00"/>
    <w:rsid w:val="005E009E"/>
    <w:rsid w:val="005E0A29"/>
    <w:rsid w:val="005E1FDA"/>
    <w:rsid w:val="005E233C"/>
    <w:rsid w:val="005E262D"/>
    <w:rsid w:val="005E2C38"/>
    <w:rsid w:val="005E2E50"/>
    <w:rsid w:val="005E4B2D"/>
    <w:rsid w:val="005E57AD"/>
    <w:rsid w:val="005E5AF3"/>
    <w:rsid w:val="005E5D31"/>
    <w:rsid w:val="005E736E"/>
    <w:rsid w:val="005E73E9"/>
    <w:rsid w:val="005F04B8"/>
    <w:rsid w:val="005F06E4"/>
    <w:rsid w:val="005F148F"/>
    <w:rsid w:val="005F1A80"/>
    <w:rsid w:val="005F2078"/>
    <w:rsid w:val="005F2696"/>
    <w:rsid w:val="005F3A76"/>
    <w:rsid w:val="005F3C92"/>
    <w:rsid w:val="005F40AE"/>
    <w:rsid w:val="005F58E7"/>
    <w:rsid w:val="005F5B4C"/>
    <w:rsid w:val="005F5C6C"/>
    <w:rsid w:val="005F629E"/>
    <w:rsid w:val="005F67F0"/>
    <w:rsid w:val="005F6902"/>
    <w:rsid w:val="005F6911"/>
    <w:rsid w:val="005F7276"/>
    <w:rsid w:val="005F7612"/>
    <w:rsid w:val="006006BA"/>
    <w:rsid w:val="006012DD"/>
    <w:rsid w:val="00601A59"/>
    <w:rsid w:val="00601E1F"/>
    <w:rsid w:val="00602503"/>
    <w:rsid w:val="00602E2A"/>
    <w:rsid w:val="00603103"/>
    <w:rsid w:val="00604325"/>
    <w:rsid w:val="0060439F"/>
    <w:rsid w:val="006046AA"/>
    <w:rsid w:val="00604C1C"/>
    <w:rsid w:val="0060514F"/>
    <w:rsid w:val="0060561F"/>
    <w:rsid w:val="006062EB"/>
    <w:rsid w:val="00606D43"/>
    <w:rsid w:val="00607C3D"/>
    <w:rsid w:val="0061081D"/>
    <w:rsid w:val="0061236B"/>
    <w:rsid w:val="00612B90"/>
    <w:rsid w:val="00612CDA"/>
    <w:rsid w:val="00612E8D"/>
    <w:rsid w:val="00613A54"/>
    <w:rsid w:val="00613B5F"/>
    <w:rsid w:val="00613D86"/>
    <w:rsid w:val="006144A0"/>
    <w:rsid w:val="00615DD8"/>
    <w:rsid w:val="0061609D"/>
    <w:rsid w:val="00617041"/>
    <w:rsid w:val="006175D4"/>
    <w:rsid w:val="00617E7D"/>
    <w:rsid w:val="0062002D"/>
    <w:rsid w:val="00620BEF"/>
    <w:rsid w:val="0062168C"/>
    <w:rsid w:val="00621766"/>
    <w:rsid w:val="006218A7"/>
    <w:rsid w:val="00621E7F"/>
    <w:rsid w:val="0062290A"/>
    <w:rsid w:val="00622EF1"/>
    <w:rsid w:val="006234CA"/>
    <w:rsid w:val="006235E2"/>
    <w:rsid w:val="00623873"/>
    <w:rsid w:val="00623A26"/>
    <w:rsid w:val="00624331"/>
    <w:rsid w:val="0062508B"/>
    <w:rsid w:val="00625AF2"/>
    <w:rsid w:val="00625F40"/>
    <w:rsid w:val="006264B1"/>
    <w:rsid w:val="00627713"/>
    <w:rsid w:val="00627903"/>
    <w:rsid w:val="00630C75"/>
    <w:rsid w:val="00630F4F"/>
    <w:rsid w:val="00631863"/>
    <w:rsid w:val="00632099"/>
    <w:rsid w:val="006330A9"/>
    <w:rsid w:val="006337BC"/>
    <w:rsid w:val="006341FC"/>
    <w:rsid w:val="00634DCF"/>
    <w:rsid w:val="00634FCF"/>
    <w:rsid w:val="006351FC"/>
    <w:rsid w:val="00635361"/>
    <w:rsid w:val="0063676D"/>
    <w:rsid w:val="006372FF"/>
    <w:rsid w:val="006373AC"/>
    <w:rsid w:val="0063795A"/>
    <w:rsid w:val="00641170"/>
    <w:rsid w:val="00641657"/>
    <w:rsid w:val="006422F1"/>
    <w:rsid w:val="00642374"/>
    <w:rsid w:val="00642478"/>
    <w:rsid w:val="006431C9"/>
    <w:rsid w:val="006435DF"/>
    <w:rsid w:val="00643694"/>
    <w:rsid w:val="006446F8"/>
    <w:rsid w:val="00644AEC"/>
    <w:rsid w:val="006453DE"/>
    <w:rsid w:val="006456B6"/>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519B"/>
    <w:rsid w:val="006552DA"/>
    <w:rsid w:val="0065635E"/>
    <w:rsid w:val="00657A64"/>
    <w:rsid w:val="0066076E"/>
    <w:rsid w:val="00660F87"/>
    <w:rsid w:val="006614DD"/>
    <w:rsid w:val="0066226B"/>
    <w:rsid w:val="0066394D"/>
    <w:rsid w:val="00665632"/>
    <w:rsid w:val="00665E72"/>
    <w:rsid w:val="0066615D"/>
    <w:rsid w:val="006672DA"/>
    <w:rsid w:val="00667CB7"/>
    <w:rsid w:val="00670090"/>
    <w:rsid w:val="00670BDA"/>
    <w:rsid w:val="006712C4"/>
    <w:rsid w:val="00671850"/>
    <w:rsid w:val="00671AB2"/>
    <w:rsid w:val="00671B4D"/>
    <w:rsid w:val="00672D5B"/>
    <w:rsid w:val="006749BA"/>
    <w:rsid w:val="00674CD1"/>
    <w:rsid w:val="006753B0"/>
    <w:rsid w:val="00675853"/>
    <w:rsid w:val="006758D8"/>
    <w:rsid w:val="00676403"/>
    <w:rsid w:val="006764A7"/>
    <w:rsid w:val="00676637"/>
    <w:rsid w:val="00676A0C"/>
    <w:rsid w:val="00676FB2"/>
    <w:rsid w:val="00676FD6"/>
    <w:rsid w:val="00677176"/>
    <w:rsid w:val="00677763"/>
    <w:rsid w:val="00680379"/>
    <w:rsid w:val="00680854"/>
    <w:rsid w:val="00680A39"/>
    <w:rsid w:val="00680F5A"/>
    <w:rsid w:val="006826D0"/>
    <w:rsid w:val="00683663"/>
    <w:rsid w:val="00683AA6"/>
    <w:rsid w:val="00683E9D"/>
    <w:rsid w:val="006840DB"/>
    <w:rsid w:val="00684292"/>
    <w:rsid w:val="00684C48"/>
    <w:rsid w:val="00684CFC"/>
    <w:rsid w:val="00687022"/>
    <w:rsid w:val="006872BC"/>
    <w:rsid w:val="00687F78"/>
    <w:rsid w:val="006906D1"/>
    <w:rsid w:val="00690DD4"/>
    <w:rsid w:val="00692A83"/>
    <w:rsid w:val="006935CF"/>
    <w:rsid w:val="00693BCC"/>
    <w:rsid w:val="00693E7B"/>
    <w:rsid w:val="006949B3"/>
    <w:rsid w:val="00694B84"/>
    <w:rsid w:val="006952B2"/>
    <w:rsid w:val="00695499"/>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B0D23"/>
    <w:rsid w:val="006B2879"/>
    <w:rsid w:val="006B2999"/>
    <w:rsid w:val="006B2B16"/>
    <w:rsid w:val="006B32B0"/>
    <w:rsid w:val="006B3475"/>
    <w:rsid w:val="006B3807"/>
    <w:rsid w:val="006B3EA5"/>
    <w:rsid w:val="006B4297"/>
    <w:rsid w:val="006B4411"/>
    <w:rsid w:val="006B5A04"/>
    <w:rsid w:val="006B6266"/>
    <w:rsid w:val="006B6C28"/>
    <w:rsid w:val="006B7261"/>
    <w:rsid w:val="006C01BA"/>
    <w:rsid w:val="006C02E9"/>
    <w:rsid w:val="006C1057"/>
    <w:rsid w:val="006C183B"/>
    <w:rsid w:val="006C1CCA"/>
    <w:rsid w:val="006C1E6F"/>
    <w:rsid w:val="006C40A5"/>
    <w:rsid w:val="006C4D11"/>
    <w:rsid w:val="006C5A66"/>
    <w:rsid w:val="006C699D"/>
    <w:rsid w:val="006C7519"/>
    <w:rsid w:val="006C7960"/>
    <w:rsid w:val="006C7C97"/>
    <w:rsid w:val="006C7D7A"/>
    <w:rsid w:val="006C7FC8"/>
    <w:rsid w:val="006D0E6B"/>
    <w:rsid w:val="006D1C44"/>
    <w:rsid w:val="006D20B1"/>
    <w:rsid w:val="006D28A4"/>
    <w:rsid w:val="006D298F"/>
    <w:rsid w:val="006D2BD9"/>
    <w:rsid w:val="006D2CF3"/>
    <w:rsid w:val="006D30C2"/>
    <w:rsid w:val="006D3197"/>
    <w:rsid w:val="006D3885"/>
    <w:rsid w:val="006D3965"/>
    <w:rsid w:val="006D3C25"/>
    <w:rsid w:val="006D45A5"/>
    <w:rsid w:val="006D45DE"/>
    <w:rsid w:val="006D4C7E"/>
    <w:rsid w:val="006D52E7"/>
    <w:rsid w:val="006D5502"/>
    <w:rsid w:val="006D57AA"/>
    <w:rsid w:val="006D5AD1"/>
    <w:rsid w:val="006D5F21"/>
    <w:rsid w:val="006D6A2D"/>
    <w:rsid w:val="006E01A4"/>
    <w:rsid w:val="006E0959"/>
    <w:rsid w:val="006E17A7"/>
    <w:rsid w:val="006E3415"/>
    <w:rsid w:val="006E44B6"/>
    <w:rsid w:val="006E4691"/>
    <w:rsid w:val="006E4D32"/>
    <w:rsid w:val="006E61E6"/>
    <w:rsid w:val="006E6459"/>
    <w:rsid w:val="006E6C51"/>
    <w:rsid w:val="006E6CE5"/>
    <w:rsid w:val="006F0820"/>
    <w:rsid w:val="006F1D9C"/>
    <w:rsid w:val="006F2250"/>
    <w:rsid w:val="006F2416"/>
    <w:rsid w:val="006F27D3"/>
    <w:rsid w:val="006F29CB"/>
    <w:rsid w:val="006F2E21"/>
    <w:rsid w:val="006F3056"/>
    <w:rsid w:val="006F3CD5"/>
    <w:rsid w:val="006F436A"/>
    <w:rsid w:val="006F44E0"/>
    <w:rsid w:val="006F4B0A"/>
    <w:rsid w:val="006F4B93"/>
    <w:rsid w:val="006F4D8C"/>
    <w:rsid w:val="006F626D"/>
    <w:rsid w:val="006F6579"/>
    <w:rsid w:val="006F79C1"/>
    <w:rsid w:val="007002AD"/>
    <w:rsid w:val="00700454"/>
    <w:rsid w:val="007005DF"/>
    <w:rsid w:val="00700AFB"/>
    <w:rsid w:val="0070262D"/>
    <w:rsid w:val="007041E0"/>
    <w:rsid w:val="0070466F"/>
    <w:rsid w:val="00704EFE"/>
    <w:rsid w:val="007056CB"/>
    <w:rsid w:val="00706DCB"/>
    <w:rsid w:val="007075C8"/>
    <w:rsid w:val="00707748"/>
    <w:rsid w:val="007077DE"/>
    <w:rsid w:val="00707F2B"/>
    <w:rsid w:val="0071018D"/>
    <w:rsid w:val="00710A48"/>
    <w:rsid w:val="0071159A"/>
    <w:rsid w:val="0071183F"/>
    <w:rsid w:val="007121D0"/>
    <w:rsid w:val="00712C52"/>
    <w:rsid w:val="007133AE"/>
    <w:rsid w:val="007133DD"/>
    <w:rsid w:val="00713A06"/>
    <w:rsid w:val="00713CF7"/>
    <w:rsid w:val="00713F81"/>
    <w:rsid w:val="0071407F"/>
    <w:rsid w:val="007142DB"/>
    <w:rsid w:val="007148B0"/>
    <w:rsid w:val="007162B8"/>
    <w:rsid w:val="007168BC"/>
    <w:rsid w:val="0071709F"/>
    <w:rsid w:val="0071741E"/>
    <w:rsid w:val="007174AE"/>
    <w:rsid w:val="00717999"/>
    <w:rsid w:val="00717BE1"/>
    <w:rsid w:val="0072037A"/>
    <w:rsid w:val="00720420"/>
    <w:rsid w:val="007207D7"/>
    <w:rsid w:val="00721426"/>
    <w:rsid w:val="007216DB"/>
    <w:rsid w:val="00721719"/>
    <w:rsid w:val="00721FD2"/>
    <w:rsid w:val="00722996"/>
    <w:rsid w:val="00723152"/>
    <w:rsid w:val="00723603"/>
    <w:rsid w:val="007239EA"/>
    <w:rsid w:val="00725248"/>
    <w:rsid w:val="00726AE4"/>
    <w:rsid w:val="007274F4"/>
    <w:rsid w:val="00730014"/>
    <w:rsid w:val="00731088"/>
    <w:rsid w:val="00731128"/>
    <w:rsid w:val="0073165F"/>
    <w:rsid w:val="00731805"/>
    <w:rsid w:val="007318A7"/>
    <w:rsid w:val="0073286B"/>
    <w:rsid w:val="00732A7B"/>
    <w:rsid w:val="00732BC2"/>
    <w:rsid w:val="00733C7B"/>
    <w:rsid w:val="00734EAE"/>
    <w:rsid w:val="0073549D"/>
    <w:rsid w:val="007357ED"/>
    <w:rsid w:val="00735C27"/>
    <w:rsid w:val="0073613D"/>
    <w:rsid w:val="007369F5"/>
    <w:rsid w:val="00736A69"/>
    <w:rsid w:val="00736E40"/>
    <w:rsid w:val="007378B8"/>
    <w:rsid w:val="00737F3B"/>
    <w:rsid w:val="00737FCB"/>
    <w:rsid w:val="007404B2"/>
    <w:rsid w:val="00740DFB"/>
    <w:rsid w:val="00741D80"/>
    <w:rsid w:val="00742579"/>
    <w:rsid w:val="00742C41"/>
    <w:rsid w:val="007431CA"/>
    <w:rsid w:val="00743F5B"/>
    <w:rsid w:val="00744FEA"/>
    <w:rsid w:val="007454C7"/>
    <w:rsid w:val="0074552C"/>
    <w:rsid w:val="007455D1"/>
    <w:rsid w:val="007456D9"/>
    <w:rsid w:val="007458BD"/>
    <w:rsid w:val="00745CE0"/>
    <w:rsid w:val="007461CE"/>
    <w:rsid w:val="0074639C"/>
    <w:rsid w:val="00746F2B"/>
    <w:rsid w:val="00747094"/>
    <w:rsid w:val="00750980"/>
    <w:rsid w:val="0075122B"/>
    <w:rsid w:val="00751602"/>
    <w:rsid w:val="00752D06"/>
    <w:rsid w:val="007531F8"/>
    <w:rsid w:val="00753489"/>
    <w:rsid w:val="00753DB2"/>
    <w:rsid w:val="00754E68"/>
    <w:rsid w:val="00754E76"/>
    <w:rsid w:val="007554FB"/>
    <w:rsid w:val="00755871"/>
    <w:rsid w:val="00755D43"/>
    <w:rsid w:val="0075616F"/>
    <w:rsid w:val="00756D10"/>
    <w:rsid w:val="00756EE4"/>
    <w:rsid w:val="00757141"/>
    <w:rsid w:val="0075770F"/>
    <w:rsid w:val="0076114B"/>
    <w:rsid w:val="00761572"/>
    <w:rsid w:val="007615BE"/>
    <w:rsid w:val="007621D3"/>
    <w:rsid w:val="00762278"/>
    <w:rsid w:val="00762479"/>
    <w:rsid w:val="00762682"/>
    <w:rsid w:val="007629C0"/>
    <w:rsid w:val="00762A65"/>
    <w:rsid w:val="00763859"/>
    <w:rsid w:val="007639A0"/>
    <w:rsid w:val="00763CAE"/>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EA0"/>
    <w:rsid w:val="00773A99"/>
    <w:rsid w:val="00774182"/>
    <w:rsid w:val="00774311"/>
    <w:rsid w:val="007747C8"/>
    <w:rsid w:val="00774965"/>
    <w:rsid w:val="00775F73"/>
    <w:rsid w:val="00776CB2"/>
    <w:rsid w:val="0077712C"/>
    <w:rsid w:val="007773E2"/>
    <w:rsid w:val="007776DA"/>
    <w:rsid w:val="0078046C"/>
    <w:rsid w:val="00781A81"/>
    <w:rsid w:val="00781D1F"/>
    <w:rsid w:val="00782069"/>
    <w:rsid w:val="007824B2"/>
    <w:rsid w:val="00783194"/>
    <w:rsid w:val="00783255"/>
    <w:rsid w:val="00784272"/>
    <w:rsid w:val="00784301"/>
    <w:rsid w:val="00784730"/>
    <w:rsid w:val="00785621"/>
    <w:rsid w:val="00785B78"/>
    <w:rsid w:val="007860C5"/>
    <w:rsid w:val="007866CB"/>
    <w:rsid w:val="00786E8B"/>
    <w:rsid w:val="007875CF"/>
    <w:rsid w:val="00787CAD"/>
    <w:rsid w:val="007904A0"/>
    <w:rsid w:val="0079052E"/>
    <w:rsid w:val="007908F9"/>
    <w:rsid w:val="00791607"/>
    <w:rsid w:val="007923D9"/>
    <w:rsid w:val="00792929"/>
    <w:rsid w:val="00792E62"/>
    <w:rsid w:val="00793FEB"/>
    <w:rsid w:val="00794A38"/>
    <w:rsid w:val="00794C06"/>
    <w:rsid w:val="0079583A"/>
    <w:rsid w:val="00795E32"/>
    <w:rsid w:val="0079662B"/>
    <w:rsid w:val="00796E55"/>
    <w:rsid w:val="0079763F"/>
    <w:rsid w:val="00797692"/>
    <w:rsid w:val="007A0040"/>
    <w:rsid w:val="007A0FF1"/>
    <w:rsid w:val="007A125F"/>
    <w:rsid w:val="007A14D6"/>
    <w:rsid w:val="007A1944"/>
    <w:rsid w:val="007A1965"/>
    <w:rsid w:val="007A1A76"/>
    <w:rsid w:val="007A1D61"/>
    <w:rsid w:val="007A2808"/>
    <w:rsid w:val="007A315C"/>
    <w:rsid w:val="007A35C3"/>
    <w:rsid w:val="007A38F8"/>
    <w:rsid w:val="007A3B96"/>
    <w:rsid w:val="007A41D4"/>
    <w:rsid w:val="007A4581"/>
    <w:rsid w:val="007A4A9E"/>
    <w:rsid w:val="007A4D4A"/>
    <w:rsid w:val="007A4EDF"/>
    <w:rsid w:val="007A528D"/>
    <w:rsid w:val="007A5996"/>
    <w:rsid w:val="007A5DB4"/>
    <w:rsid w:val="007A6DE7"/>
    <w:rsid w:val="007A7695"/>
    <w:rsid w:val="007B061B"/>
    <w:rsid w:val="007B102F"/>
    <w:rsid w:val="007B2428"/>
    <w:rsid w:val="007B2717"/>
    <w:rsid w:val="007B2EA9"/>
    <w:rsid w:val="007B32D9"/>
    <w:rsid w:val="007B3C55"/>
    <w:rsid w:val="007B3C7A"/>
    <w:rsid w:val="007B4D61"/>
    <w:rsid w:val="007B5144"/>
    <w:rsid w:val="007B517C"/>
    <w:rsid w:val="007B544B"/>
    <w:rsid w:val="007B5B7C"/>
    <w:rsid w:val="007B5ED6"/>
    <w:rsid w:val="007B6036"/>
    <w:rsid w:val="007B620B"/>
    <w:rsid w:val="007B731D"/>
    <w:rsid w:val="007B7897"/>
    <w:rsid w:val="007B7ED3"/>
    <w:rsid w:val="007C00D9"/>
    <w:rsid w:val="007C06CC"/>
    <w:rsid w:val="007C20D4"/>
    <w:rsid w:val="007C2383"/>
    <w:rsid w:val="007C2632"/>
    <w:rsid w:val="007C2A03"/>
    <w:rsid w:val="007C2B02"/>
    <w:rsid w:val="007C2E2B"/>
    <w:rsid w:val="007C3183"/>
    <w:rsid w:val="007C356E"/>
    <w:rsid w:val="007C3699"/>
    <w:rsid w:val="007C3A44"/>
    <w:rsid w:val="007C5241"/>
    <w:rsid w:val="007C5B18"/>
    <w:rsid w:val="007C6984"/>
    <w:rsid w:val="007C705D"/>
    <w:rsid w:val="007C75B6"/>
    <w:rsid w:val="007C7673"/>
    <w:rsid w:val="007C7BC7"/>
    <w:rsid w:val="007D074E"/>
    <w:rsid w:val="007D2867"/>
    <w:rsid w:val="007D3343"/>
    <w:rsid w:val="007D3802"/>
    <w:rsid w:val="007D4021"/>
    <w:rsid w:val="007D444D"/>
    <w:rsid w:val="007D44D6"/>
    <w:rsid w:val="007D519E"/>
    <w:rsid w:val="007D5ECD"/>
    <w:rsid w:val="007D65E4"/>
    <w:rsid w:val="007D68B9"/>
    <w:rsid w:val="007E0FA6"/>
    <w:rsid w:val="007E1E07"/>
    <w:rsid w:val="007E2884"/>
    <w:rsid w:val="007E3175"/>
    <w:rsid w:val="007E3731"/>
    <w:rsid w:val="007E398E"/>
    <w:rsid w:val="007E3CC9"/>
    <w:rsid w:val="007E44E4"/>
    <w:rsid w:val="007E4FEF"/>
    <w:rsid w:val="007E5376"/>
    <w:rsid w:val="007E58FE"/>
    <w:rsid w:val="007E5C5F"/>
    <w:rsid w:val="007E5F08"/>
    <w:rsid w:val="007E6263"/>
    <w:rsid w:val="007E6548"/>
    <w:rsid w:val="007E65AD"/>
    <w:rsid w:val="007E6989"/>
    <w:rsid w:val="007E6B6F"/>
    <w:rsid w:val="007E6D5C"/>
    <w:rsid w:val="007E6EEC"/>
    <w:rsid w:val="007E702C"/>
    <w:rsid w:val="007E7693"/>
    <w:rsid w:val="007E7B65"/>
    <w:rsid w:val="007E7C9F"/>
    <w:rsid w:val="007F066C"/>
    <w:rsid w:val="007F06B2"/>
    <w:rsid w:val="007F13D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C52"/>
    <w:rsid w:val="00803080"/>
    <w:rsid w:val="008031EE"/>
    <w:rsid w:val="00803B42"/>
    <w:rsid w:val="00803F27"/>
    <w:rsid w:val="00804603"/>
    <w:rsid w:val="0080463D"/>
    <w:rsid w:val="00804E50"/>
    <w:rsid w:val="008050E3"/>
    <w:rsid w:val="00806031"/>
    <w:rsid w:val="00806269"/>
    <w:rsid w:val="00806CDD"/>
    <w:rsid w:val="00807692"/>
    <w:rsid w:val="008076F9"/>
    <w:rsid w:val="00810B02"/>
    <w:rsid w:val="00810BEB"/>
    <w:rsid w:val="00811059"/>
    <w:rsid w:val="00812924"/>
    <w:rsid w:val="00813292"/>
    <w:rsid w:val="00815263"/>
    <w:rsid w:val="00815A96"/>
    <w:rsid w:val="00815B3F"/>
    <w:rsid w:val="00815CBD"/>
    <w:rsid w:val="00815F8C"/>
    <w:rsid w:val="0081713A"/>
    <w:rsid w:val="008173C7"/>
    <w:rsid w:val="00820C56"/>
    <w:rsid w:val="00821348"/>
    <w:rsid w:val="00821442"/>
    <w:rsid w:val="008225FF"/>
    <w:rsid w:val="0082270A"/>
    <w:rsid w:val="00822845"/>
    <w:rsid w:val="00823D10"/>
    <w:rsid w:val="008243BA"/>
    <w:rsid w:val="00824D7A"/>
    <w:rsid w:val="008254AA"/>
    <w:rsid w:val="00825FB5"/>
    <w:rsid w:val="00826384"/>
    <w:rsid w:val="00826717"/>
    <w:rsid w:val="00826A8D"/>
    <w:rsid w:val="008273AE"/>
    <w:rsid w:val="008275A6"/>
    <w:rsid w:val="00827940"/>
    <w:rsid w:val="00827EDA"/>
    <w:rsid w:val="00830A27"/>
    <w:rsid w:val="00830FA6"/>
    <w:rsid w:val="0083115D"/>
    <w:rsid w:val="0083139D"/>
    <w:rsid w:val="008331C9"/>
    <w:rsid w:val="008336CE"/>
    <w:rsid w:val="00833E89"/>
    <w:rsid w:val="00833F0E"/>
    <w:rsid w:val="00835B01"/>
    <w:rsid w:val="008364CC"/>
    <w:rsid w:val="00836BEE"/>
    <w:rsid w:val="00837429"/>
    <w:rsid w:val="0083748F"/>
    <w:rsid w:val="00837649"/>
    <w:rsid w:val="00837C41"/>
    <w:rsid w:val="00840839"/>
    <w:rsid w:val="0084130B"/>
    <w:rsid w:val="00842232"/>
    <w:rsid w:val="008431DB"/>
    <w:rsid w:val="0084575A"/>
    <w:rsid w:val="00845792"/>
    <w:rsid w:val="0084634C"/>
    <w:rsid w:val="00846673"/>
    <w:rsid w:val="00846F22"/>
    <w:rsid w:val="008475E1"/>
    <w:rsid w:val="008500D0"/>
    <w:rsid w:val="00850716"/>
    <w:rsid w:val="008508BF"/>
    <w:rsid w:val="008513EA"/>
    <w:rsid w:val="00851B53"/>
    <w:rsid w:val="00851EF2"/>
    <w:rsid w:val="0085295B"/>
    <w:rsid w:val="00852A3B"/>
    <w:rsid w:val="00852E45"/>
    <w:rsid w:val="00853DFB"/>
    <w:rsid w:val="00854082"/>
    <w:rsid w:val="00854BAA"/>
    <w:rsid w:val="00854C25"/>
    <w:rsid w:val="008552CB"/>
    <w:rsid w:val="00855D3A"/>
    <w:rsid w:val="00856107"/>
    <w:rsid w:val="008569D7"/>
    <w:rsid w:val="00856A9D"/>
    <w:rsid w:val="00856AA2"/>
    <w:rsid w:val="00856F54"/>
    <w:rsid w:val="0085700B"/>
    <w:rsid w:val="008601A7"/>
    <w:rsid w:val="00860467"/>
    <w:rsid w:val="00860DBD"/>
    <w:rsid w:val="00860DD9"/>
    <w:rsid w:val="00861483"/>
    <w:rsid w:val="00861867"/>
    <w:rsid w:val="008619AF"/>
    <w:rsid w:val="00861BDD"/>
    <w:rsid w:val="00861D71"/>
    <w:rsid w:val="00861DF3"/>
    <w:rsid w:val="00863581"/>
    <w:rsid w:val="00863D5F"/>
    <w:rsid w:val="008643BF"/>
    <w:rsid w:val="008643C7"/>
    <w:rsid w:val="00864734"/>
    <w:rsid w:val="00864887"/>
    <w:rsid w:val="00865766"/>
    <w:rsid w:val="0086732D"/>
    <w:rsid w:val="00867CB3"/>
    <w:rsid w:val="0087027B"/>
    <w:rsid w:val="00870483"/>
    <w:rsid w:val="00870528"/>
    <w:rsid w:val="0087068C"/>
    <w:rsid w:val="00872445"/>
    <w:rsid w:val="008732E9"/>
    <w:rsid w:val="008738A6"/>
    <w:rsid w:val="008738C2"/>
    <w:rsid w:val="0087420A"/>
    <w:rsid w:val="00874654"/>
    <w:rsid w:val="0087498E"/>
    <w:rsid w:val="00874ADA"/>
    <w:rsid w:val="00874BD3"/>
    <w:rsid w:val="00874D21"/>
    <w:rsid w:val="008756A6"/>
    <w:rsid w:val="0087594D"/>
    <w:rsid w:val="00875CA8"/>
    <w:rsid w:val="0087655B"/>
    <w:rsid w:val="00876A50"/>
    <w:rsid w:val="00876AB3"/>
    <w:rsid w:val="00876B28"/>
    <w:rsid w:val="008773CC"/>
    <w:rsid w:val="00877BBD"/>
    <w:rsid w:val="008800CE"/>
    <w:rsid w:val="008806D2"/>
    <w:rsid w:val="00880AA1"/>
    <w:rsid w:val="00880AE5"/>
    <w:rsid w:val="00880C47"/>
    <w:rsid w:val="0088185E"/>
    <w:rsid w:val="00881A98"/>
    <w:rsid w:val="00882A7C"/>
    <w:rsid w:val="00882BE2"/>
    <w:rsid w:val="008837A3"/>
    <w:rsid w:val="00883C5D"/>
    <w:rsid w:val="00885340"/>
    <w:rsid w:val="00885502"/>
    <w:rsid w:val="00885C02"/>
    <w:rsid w:val="0088688B"/>
    <w:rsid w:val="0088756D"/>
    <w:rsid w:val="008879A1"/>
    <w:rsid w:val="0089112B"/>
    <w:rsid w:val="008919FD"/>
    <w:rsid w:val="00891AF1"/>
    <w:rsid w:val="00892835"/>
    <w:rsid w:val="008942C7"/>
    <w:rsid w:val="00894367"/>
    <w:rsid w:val="0089560A"/>
    <w:rsid w:val="008972F0"/>
    <w:rsid w:val="00897A2D"/>
    <w:rsid w:val="008A03CD"/>
    <w:rsid w:val="008A0A20"/>
    <w:rsid w:val="008A1594"/>
    <w:rsid w:val="008A1624"/>
    <w:rsid w:val="008A1A91"/>
    <w:rsid w:val="008A2499"/>
    <w:rsid w:val="008A28FE"/>
    <w:rsid w:val="008A2EA1"/>
    <w:rsid w:val="008A3E1E"/>
    <w:rsid w:val="008A56CC"/>
    <w:rsid w:val="008A5B31"/>
    <w:rsid w:val="008A640E"/>
    <w:rsid w:val="008A6D50"/>
    <w:rsid w:val="008A6E43"/>
    <w:rsid w:val="008A7735"/>
    <w:rsid w:val="008A7E4F"/>
    <w:rsid w:val="008B0B74"/>
    <w:rsid w:val="008B1BD4"/>
    <w:rsid w:val="008B2A55"/>
    <w:rsid w:val="008B2DE9"/>
    <w:rsid w:val="008B33DC"/>
    <w:rsid w:val="008B36D2"/>
    <w:rsid w:val="008B704B"/>
    <w:rsid w:val="008B7CAF"/>
    <w:rsid w:val="008C0023"/>
    <w:rsid w:val="008C15C0"/>
    <w:rsid w:val="008C16BF"/>
    <w:rsid w:val="008C1E28"/>
    <w:rsid w:val="008C1E64"/>
    <w:rsid w:val="008C2B37"/>
    <w:rsid w:val="008C3767"/>
    <w:rsid w:val="008C37C3"/>
    <w:rsid w:val="008C3BEE"/>
    <w:rsid w:val="008C4162"/>
    <w:rsid w:val="008C43E4"/>
    <w:rsid w:val="008C4451"/>
    <w:rsid w:val="008C4620"/>
    <w:rsid w:val="008C46FA"/>
    <w:rsid w:val="008C5A1C"/>
    <w:rsid w:val="008C5E4E"/>
    <w:rsid w:val="008C65EA"/>
    <w:rsid w:val="008C6929"/>
    <w:rsid w:val="008C787F"/>
    <w:rsid w:val="008D1750"/>
    <w:rsid w:val="008D1B21"/>
    <w:rsid w:val="008D1C37"/>
    <w:rsid w:val="008D22B5"/>
    <w:rsid w:val="008D2CBD"/>
    <w:rsid w:val="008D3353"/>
    <w:rsid w:val="008D3F0A"/>
    <w:rsid w:val="008D50C6"/>
    <w:rsid w:val="008D5FE0"/>
    <w:rsid w:val="008D654B"/>
    <w:rsid w:val="008D6BD0"/>
    <w:rsid w:val="008D7077"/>
    <w:rsid w:val="008D7CF8"/>
    <w:rsid w:val="008D7FE5"/>
    <w:rsid w:val="008E0A13"/>
    <w:rsid w:val="008E11F8"/>
    <w:rsid w:val="008E1517"/>
    <w:rsid w:val="008E1FE4"/>
    <w:rsid w:val="008E3275"/>
    <w:rsid w:val="008E3544"/>
    <w:rsid w:val="008E3873"/>
    <w:rsid w:val="008E3D95"/>
    <w:rsid w:val="008E3F18"/>
    <w:rsid w:val="008E40BE"/>
    <w:rsid w:val="008E4318"/>
    <w:rsid w:val="008E5256"/>
    <w:rsid w:val="008E595B"/>
    <w:rsid w:val="008E5A36"/>
    <w:rsid w:val="008E5E46"/>
    <w:rsid w:val="008E630A"/>
    <w:rsid w:val="008E6F83"/>
    <w:rsid w:val="008E7399"/>
    <w:rsid w:val="008E754F"/>
    <w:rsid w:val="008E75BA"/>
    <w:rsid w:val="008F1122"/>
    <w:rsid w:val="008F187E"/>
    <w:rsid w:val="008F1C34"/>
    <w:rsid w:val="008F2574"/>
    <w:rsid w:val="008F2AB9"/>
    <w:rsid w:val="008F300D"/>
    <w:rsid w:val="008F32BC"/>
    <w:rsid w:val="008F3EF7"/>
    <w:rsid w:val="008F40D9"/>
    <w:rsid w:val="008F459E"/>
    <w:rsid w:val="008F4B66"/>
    <w:rsid w:val="008F5143"/>
    <w:rsid w:val="008F5887"/>
    <w:rsid w:val="008F5E3C"/>
    <w:rsid w:val="008F6A14"/>
    <w:rsid w:val="008F6E06"/>
    <w:rsid w:val="008F7420"/>
    <w:rsid w:val="008F785E"/>
    <w:rsid w:val="008F789D"/>
    <w:rsid w:val="0090003B"/>
    <w:rsid w:val="00900540"/>
    <w:rsid w:val="00900A16"/>
    <w:rsid w:val="00901D03"/>
    <w:rsid w:val="0090278A"/>
    <w:rsid w:val="009028C1"/>
    <w:rsid w:val="00902A40"/>
    <w:rsid w:val="00903551"/>
    <w:rsid w:val="00903AD3"/>
    <w:rsid w:val="0090452B"/>
    <w:rsid w:val="0090552E"/>
    <w:rsid w:val="00905C6D"/>
    <w:rsid w:val="00905CAE"/>
    <w:rsid w:val="00905FC2"/>
    <w:rsid w:val="00905FF2"/>
    <w:rsid w:val="009063D7"/>
    <w:rsid w:val="009066AF"/>
    <w:rsid w:val="009072EF"/>
    <w:rsid w:val="009073E1"/>
    <w:rsid w:val="009076FD"/>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927"/>
    <w:rsid w:val="009162B3"/>
    <w:rsid w:val="00916747"/>
    <w:rsid w:val="00916E37"/>
    <w:rsid w:val="00917445"/>
    <w:rsid w:val="0091787B"/>
    <w:rsid w:val="00917DAA"/>
    <w:rsid w:val="00922086"/>
    <w:rsid w:val="0092219E"/>
    <w:rsid w:val="00922393"/>
    <w:rsid w:val="009224E5"/>
    <w:rsid w:val="009226D5"/>
    <w:rsid w:val="00922EDF"/>
    <w:rsid w:val="009238DA"/>
    <w:rsid w:val="00924D1E"/>
    <w:rsid w:val="00925A6B"/>
    <w:rsid w:val="00925AF9"/>
    <w:rsid w:val="0092630A"/>
    <w:rsid w:val="00927D42"/>
    <w:rsid w:val="00930437"/>
    <w:rsid w:val="00930EA2"/>
    <w:rsid w:val="00931A41"/>
    <w:rsid w:val="009321C3"/>
    <w:rsid w:val="009321E9"/>
    <w:rsid w:val="009324A0"/>
    <w:rsid w:val="009327B0"/>
    <w:rsid w:val="009328FD"/>
    <w:rsid w:val="00932C67"/>
    <w:rsid w:val="00933322"/>
    <w:rsid w:val="00933A79"/>
    <w:rsid w:val="00934311"/>
    <w:rsid w:val="009347F8"/>
    <w:rsid w:val="009351BE"/>
    <w:rsid w:val="00935392"/>
    <w:rsid w:val="0093542A"/>
    <w:rsid w:val="00935DDB"/>
    <w:rsid w:val="00936482"/>
    <w:rsid w:val="00936EB6"/>
    <w:rsid w:val="00936FC7"/>
    <w:rsid w:val="009376D2"/>
    <w:rsid w:val="0093784E"/>
    <w:rsid w:val="00937E24"/>
    <w:rsid w:val="009403D6"/>
    <w:rsid w:val="009407B3"/>
    <w:rsid w:val="00940B44"/>
    <w:rsid w:val="00940E54"/>
    <w:rsid w:val="0094100A"/>
    <w:rsid w:val="00941DE8"/>
    <w:rsid w:val="00941F8D"/>
    <w:rsid w:val="00944283"/>
    <w:rsid w:val="009445FA"/>
    <w:rsid w:val="009446E8"/>
    <w:rsid w:val="00944AA6"/>
    <w:rsid w:val="00944BC4"/>
    <w:rsid w:val="00944CAB"/>
    <w:rsid w:val="00944F98"/>
    <w:rsid w:val="0094525B"/>
    <w:rsid w:val="00945550"/>
    <w:rsid w:val="00945B77"/>
    <w:rsid w:val="00946164"/>
    <w:rsid w:val="00946FD5"/>
    <w:rsid w:val="0095035F"/>
    <w:rsid w:val="00950C6B"/>
    <w:rsid w:val="00950C76"/>
    <w:rsid w:val="0095135E"/>
    <w:rsid w:val="00951F8C"/>
    <w:rsid w:val="0095249E"/>
    <w:rsid w:val="00953B5F"/>
    <w:rsid w:val="0095400E"/>
    <w:rsid w:val="00954D92"/>
    <w:rsid w:val="00955203"/>
    <w:rsid w:val="00955595"/>
    <w:rsid w:val="0095574F"/>
    <w:rsid w:val="00955B4C"/>
    <w:rsid w:val="00955EEA"/>
    <w:rsid w:val="0095658A"/>
    <w:rsid w:val="00956C1E"/>
    <w:rsid w:val="00956FD7"/>
    <w:rsid w:val="009572A0"/>
    <w:rsid w:val="00961110"/>
    <w:rsid w:val="0096148E"/>
    <w:rsid w:val="00961E86"/>
    <w:rsid w:val="00962183"/>
    <w:rsid w:val="009624AD"/>
    <w:rsid w:val="0096473B"/>
    <w:rsid w:val="00964E06"/>
    <w:rsid w:val="00964FFC"/>
    <w:rsid w:val="0096547C"/>
    <w:rsid w:val="0096662C"/>
    <w:rsid w:val="00966AFB"/>
    <w:rsid w:val="00966D82"/>
    <w:rsid w:val="009670A7"/>
    <w:rsid w:val="00967548"/>
    <w:rsid w:val="00970238"/>
    <w:rsid w:val="00970419"/>
    <w:rsid w:val="00970A06"/>
    <w:rsid w:val="00971586"/>
    <w:rsid w:val="00972176"/>
    <w:rsid w:val="0097291C"/>
    <w:rsid w:val="00973542"/>
    <w:rsid w:val="00973EFA"/>
    <w:rsid w:val="00973F6C"/>
    <w:rsid w:val="009744A0"/>
    <w:rsid w:val="009749AB"/>
    <w:rsid w:val="00975CA3"/>
    <w:rsid w:val="0097603F"/>
    <w:rsid w:val="00976237"/>
    <w:rsid w:val="009764DC"/>
    <w:rsid w:val="00976851"/>
    <w:rsid w:val="0097689A"/>
    <w:rsid w:val="00976F3C"/>
    <w:rsid w:val="00977620"/>
    <w:rsid w:val="00980F72"/>
    <w:rsid w:val="00982991"/>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1F3C"/>
    <w:rsid w:val="009A2D4E"/>
    <w:rsid w:val="009A316E"/>
    <w:rsid w:val="009A31E8"/>
    <w:rsid w:val="009A3557"/>
    <w:rsid w:val="009A3719"/>
    <w:rsid w:val="009A3B31"/>
    <w:rsid w:val="009A43CE"/>
    <w:rsid w:val="009A4B00"/>
    <w:rsid w:val="009A560F"/>
    <w:rsid w:val="009A5677"/>
    <w:rsid w:val="009A5A0B"/>
    <w:rsid w:val="009A62A4"/>
    <w:rsid w:val="009A64EA"/>
    <w:rsid w:val="009A683D"/>
    <w:rsid w:val="009A72FF"/>
    <w:rsid w:val="009A7C30"/>
    <w:rsid w:val="009B0014"/>
    <w:rsid w:val="009B15AA"/>
    <w:rsid w:val="009B1EF6"/>
    <w:rsid w:val="009B1FF1"/>
    <w:rsid w:val="009B201B"/>
    <w:rsid w:val="009B2BDA"/>
    <w:rsid w:val="009B5390"/>
    <w:rsid w:val="009B57A8"/>
    <w:rsid w:val="009B5D9D"/>
    <w:rsid w:val="009B69FD"/>
    <w:rsid w:val="009B6AA4"/>
    <w:rsid w:val="009B6BFA"/>
    <w:rsid w:val="009B7D98"/>
    <w:rsid w:val="009B7EFA"/>
    <w:rsid w:val="009B7FB9"/>
    <w:rsid w:val="009C0348"/>
    <w:rsid w:val="009C1481"/>
    <w:rsid w:val="009C1670"/>
    <w:rsid w:val="009C222D"/>
    <w:rsid w:val="009C24FE"/>
    <w:rsid w:val="009C2A6E"/>
    <w:rsid w:val="009C2EE8"/>
    <w:rsid w:val="009C3CAF"/>
    <w:rsid w:val="009C40DB"/>
    <w:rsid w:val="009C42E1"/>
    <w:rsid w:val="009C46D6"/>
    <w:rsid w:val="009C48AD"/>
    <w:rsid w:val="009C574B"/>
    <w:rsid w:val="009C63A3"/>
    <w:rsid w:val="009C69AE"/>
    <w:rsid w:val="009C7728"/>
    <w:rsid w:val="009C7E2A"/>
    <w:rsid w:val="009D0303"/>
    <w:rsid w:val="009D07E0"/>
    <w:rsid w:val="009D0E6D"/>
    <w:rsid w:val="009D1A2E"/>
    <w:rsid w:val="009D3723"/>
    <w:rsid w:val="009D4F1E"/>
    <w:rsid w:val="009D51BF"/>
    <w:rsid w:val="009D5E2F"/>
    <w:rsid w:val="009D6F97"/>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E70F5"/>
    <w:rsid w:val="009F0425"/>
    <w:rsid w:val="009F0712"/>
    <w:rsid w:val="009F0A0D"/>
    <w:rsid w:val="009F0A54"/>
    <w:rsid w:val="009F12C4"/>
    <w:rsid w:val="009F188A"/>
    <w:rsid w:val="009F192C"/>
    <w:rsid w:val="009F1D0A"/>
    <w:rsid w:val="009F1E6C"/>
    <w:rsid w:val="009F209C"/>
    <w:rsid w:val="009F2385"/>
    <w:rsid w:val="009F3035"/>
    <w:rsid w:val="009F3817"/>
    <w:rsid w:val="009F4119"/>
    <w:rsid w:val="009F504C"/>
    <w:rsid w:val="009F5263"/>
    <w:rsid w:val="009F649A"/>
    <w:rsid w:val="009F6D17"/>
    <w:rsid w:val="009F7583"/>
    <w:rsid w:val="009F782D"/>
    <w:rsid w:val="009F7B2F"/>
    <w:rsid w:val="009F7CCD"/>
    <w:rsid w:val="00A000A8"/>
    <w:rsid w:val="00A0027A"/>
    <w:rsid w:val="00A008F6"/>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816"/>
    <w:rsid w:val="00A07F4F"/>
    <w:rsid w:val="00A12775"/>
    <w:rsid w:val="00A132CD"/>
    <w:rsid w:val="00A133B9"/>
    <w:rsid w:val="00A141E7"/>
    <w:rsid w:val="00A14F94"/>
    <w:rsid w:val="00A15C02"/>
    <w:rsid w:val="00A1627C"/>
    <w:rsid w:val="00A166FB"/>
    <w:rsid w:val="00A169E4"/>
    <w:rsid w:val="00A20E61"/>
    <w:rsid w:val="00A210F5"/>
    <w:rsid w:val="00A211A6"/>
    <w:rsid w:val="00A21493"/>
    <w:rsid w:val="00A21A64"/>
    <w:rsid w:val="00A21E78"/>
    <w:rsid w:val="00A21F86"/>
    <w:rsid w:val="00A221D8"/>
    <w:rsid w:val="00A227B9"/>
    <w:rsid w:val="00A23135"/>
    <w:rsid w:val="00A2359E"/>
    <w:rsid w:val="00A2409D"/>
    <w:rsid w:val="00A24173"/>
    <w:rsid w:val="00A242DC"/>
    <w:rsid w:val="00A24DD8"/>
    <w:rsid w:val="00A252A4"/>
    <w:rsid w:val="00A257C1"/>
    <w:rsid w:val="00A25886"/>
    <w:rsid w:val="00A25D9F"/>
    <w:rsid w:val="00A27594"/>
    <w:rsid w:val="00A30512"/>
    <w:rsid w:val="00A30738"/>
    <w:rsid w:val="00A30786"/>
    <w:rsid w:val="00A3101F"/>
    <w:rsid w:val="00A315F0"/>
    <w:rsid w:val="00A32585"/>
    <w:rsid w:val="00A32A66"/>
    <w:rsid w:val="00A33572"/>
    <w:rsid w:val="00A33BC4"/>
    <w:rsid w:val="00A33D23"/>
    <w:rsid w:val="00A33DD8"/>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8F"/>
    <w:rsid w:val="00A511BF"/>
    <w:rsid w:val="00A51CCE"/>
    <w:rsid w:val="00A51F5E"/>
    <w:rsid w:val="00A521CE"/>
    <w:rsid w:val="00A53765"/>
    <w:rsid w:val="00A53EE1"/>
    <w:rsid w:val="00A5537F"/>
    <w:rsid w:val="00A5587B"/>
    <w:rsid w:val="00A55915"/>
    <w:rsid w:val="00A5660B"/>
    <w:rsid w:val="00A569D5"/>
    <w:rsid w:val="00A57E0B"/>
    <w:rsid w:val="00A603DC"/>
    <w:rsid w:val="00A6048F"/>
    <w:rsid w:val="00A60721"/>
    <w:rsid w:val="00A61243"/>
    <w:rsid w:val="00A61C81"/>
    <w:rsid w:val="00A62070"/>
    <w:rsid w:val="00A621C6"/>
    <w:rsid w:val="00A62722"/>
    <w:rsid w:val="00A631BC"/>
    <w:rsid w:val="00A6343B"/>
    <w:rsid w:val="00A638EF"/>
    <w:rsid w:val="00A63B52"/>
    <w:rsid w:val="00A64C00"/>
    <w:rsid w:val="00A65853"/>
    <w:rsid w:val="00A65A27"/>
    <w:rsid w:val="00A65E7A"/>
    <w:rsid w:val="00A6653C"/>
    <w:rsid w:val="00A6709F"/>
    <w:rsid w:val="00A67883"/>
    <w:rsid w:val="00A67903"/>
    <w:rsid w:val="00A71183"/>
    <w:rsid w:val="00A71E5B"/>
    <w:rsid w:val="00A721BA"/>
    <w:rsid w:val="00A73B30"/>
    <w:rsid w:val="00A73CAB"/>
    <w:rsid w:val="00A73EE1"/>
    <w:rsid w:val="00A74175"/>
    <w:rsid w:val="00A7431E"/>
    <w:rsid w:val="00A7461A"/>
    <w:rsid w:val="00A75BAA"/>
    <w:rsid w:val="00A75BC7"/>
    <w:rsid w:val="00A75C6C"/>
    <w:rsid w:val="00A7692A"/>
    <w:rsid w:val="00A7774D"/>
    <w:rsid w:val="00A77939"/>
    <w:rsid w:val="00A80C69"/>
    <w:rsid w:val="00A80E3A"/>
    <w:rsid w:val="00A811F7"/>
    <w:rsid w:val="00A81785"/>
    <w:rsid w:val="00A82AAA"/>
    <w:rsid w:val="00A8358F"/>
    <w:rsid w:val="00A8414F"/>
    <w:rsid w:val="00A84450"/>
    <w:rsid w:val="00A849CD"/>
    <w:rsid w:val="00A84A7E"/>
    <w:rsid w:val="00A8617D"/>
    <w:rsid w:val="00A86236"/>
    <w:rsid w:val="00A867FB"/>
    <w:rsid w:val="00A86A40"/>
    <w:rsid w:val="00A86CDD"/>
    <w:rsid w:val="00A87005"/>
    <w:rsid w:val="00A87927"/>
    <w:rsid w:val="00A87D64"/>
    <w:rsid w:val="00A91BFF"/>
    <w:rsid w:val="00A91CC1"/>
    <w:rsid w:val="00A927C5"/>
    <w:rsid w:val="00A9295C"/>
    <w:rsid w:val="00A93085"/>
    <w:rsid w:val="00A930C0"/>
    <w:rsid w:val="00A93141"/>
    <w:rsid w:val="00A93D79"/>
    <w:rsid w:val="00A947C3"/>
    <w:rsid w:val="00A96BBB"/>
    <w:rsid w:val="00A9708F"/>
    <w:rsid w:val="00A97548"/>
    <w:rsid w:val="00A97A5F"/>
    <w:rsid w:val="00A97A75"/>
    <w:rsid w:val="00AA135A"/>
    <w:rsid w:val="00AA1F33"/>
    <w:rsid w:val="00AA2FA1"/>
    <w:rsid w:val="00AA35A9"/>
    <w:rsid w:val="00AA390C"/>
    <w:rsid w:val="00AA3C8B"/>
    <w:rsid w:val="00AA4284"/>
    <w:rsid w:val="00AA5589"/>
    <w:rsid w:val="00AA6327"/>
    <w:rsid w:val="00AA76B6"/>
    <w:rsid w:val="00AA7E29"/>
    <w:rsid w:val="00AB0250"/>
    <w:rsid w:val="00AB0434"/>
    <w:rsid w:val="00AB0CA5"/>
    <w:rsid w:val="00AB1005"/>
    <w:rsid w:val="00AB1163"/>
    <w:rsid w:val="00AB1307"/>
    <w:rsid w:val="00AB144D"/>
    <w:rsid w:val="00AB1CCB"/>
    <w:rsid w:val="00AB1EC1"/>
    <w:rsid w:val="00AB32E2"/>
    <w:rsid w:val="00AB409F"/>
    <w:rsid w:val="00AB4FCF"/>
    <w:rsid w:val="00AB5A54"/>
    <w:rsid w:val="00AB5E22"/>
    <w:rsid w:val="00AB62DF"/>
    <w:rsid w:val="00AB6391"/>
    <w:rsid w:val="00AB663A"/>
    <w:rsid w:val="00AB670F"/>
    <w:rsid w:val="00AB6BA5"/>
    <w:rsid w:val="00AB6D99"/>
    <w:rsid w:val="00AB756B"/>
    <w:rsid w:val="00AB7E74"/>
    <w:rsid w:val="00AC126D"/>
    <w:rsid w:val="00AC175B"/>
    <w:rsid w:val="00AC21F0"/>
    <w:rsid w:val="00AC29C0"/>
    <w:rsid w:val="00AC359C"/>
    <w:rsid w:val="00AC373E"/>
    <w:rsid w:val="00AC4066"/>
    <w:rsid w:val="00AC40A9"/>
    <w:rsid w:val="00AC480B"/>
    <w:rsid w:val="00AC54BC"/>
    <w:rsid w:val="00AC5797"/>
    <w:rsid w:val="00AC621E"/>
    <w:rsid w:val="00AC6641"/>
    <w:rsid w:val="00AC6CD7"/>
    <w:rsid w:val="00AC6DFA"/>
    <w:rsid w:val="00AC758A"/>
    <w:rsid w:val="00AD04B2"/>
    <w:rsid w:val="00AD05EA"/>
    <w:rsid w:val="00AD078A"/>
    <w:rsid w:val="00AD092E"/>
    <w:rsid w:val="00AD0966"/>
    <w:rsid w:val="00AD0FE4"/>
    <w:rsid w:val="00AD1698"/>
    <w:rsid w:val="00AD1846"/>
    <w:rsid w:val="00AD1B38"/>
    <w:rsid w:val="00AD2BAF"/>
    <w:rsid w:val="00AD2D79"/>
    <w:rsid w:val="00AD3E12"/>
    <w:rsid w:val="00AD5540"/>
    <w:rsid w:val="00AD5E30"/>
    <w:rsid w:val="00AD62C3"/>
    <w:rsid w:val="00AD62D8"/>
    <w:rsid w:val="00AD6C64"/>
    <w:rsid w:val="00AD6D07"/>
    <w:rsid w:val="00AD6D72"/>
    <w:rsid w:val="00AE001B"/>
    <w:rsid w:val="00AE1470"/>
    <w:rsid w:val="00AE2CAA"/>
    <w:rsid w:val="00AE322D"/>
    <w:rsid w:val="00AE4E3D"/>
    <w:rsid w:val="00AE4E7E"/>
    <w:rsid w:val="00AE526E"/>
    <w:rsid w:val="00AE52DB"/>
    <w:rsid w:val="00AE5D31"/>
    <w:rsid w:val="00AE62B4"/>
    <w:rsid w:val="00AE65D6"/>
    <w:rsid w:val="00AE6B73"/>
    <w:rsid w:val="00AE6D67"/>
    <w:rsid w:val="00AE6FBE"/>
    <w:rsid w:val="00AE798F"/>
    <w:rsid w:val="00AF0335"/>
    <w:rsid w:val="00AF0EF2"/>
    <w:rsid w:val="00AF15E2"/>
    <w:rsid w:val="00AF21E7"/>
    <w:rsid w:val="00AF2652"/>
    <w:rsid w:val="00AF2691"/>
    <w:rsid w:val="00AF2778"/>
    <w:rsid w:val="00AF27AA"/>
    <w:rsid w:val="00AF2DA9"/>
    <w:rsid w:val="00AF3051"/>
    <w:rsid w:val="00AF3F82"/>
    <w:rsid w:val="00AF41B9"/>
    <w:rsid w:val="00AF43CE"/>
    <w:rsid w:val="00AF46FC"/>
    <w:rsid w:val="00AF488B"/>
    <w:rsid w:val="00AF5018"/>
    <w:rsid w:val="00AF5081"/>
    <w:rsid w:val="00AF5FB7"/>
    <w:rsid w:val="00AF60C7"/>
    <w:rsid w:val="00AF6394"/>
    <w:rsid w:val="00AF65A9"/>
    <w:rsid w:val="00AF65EA"/>
    <w:rsid w:val="00AF78BB"/>
    <w:rsid w:val="00AF7AFC"/>
    <w:rsid w:val="00B002B2"/>
    <w:rsid w:val="00B00743"/>
    <w:rsid w:val="00B0077B"/>
    <w:rsid w:val="00B0090C"/>
    <w:rsid w:val="00B01433"/>
    <w:rsid w:val="00B015EA"/>
    <w:rsid w:val="00B01A78"/>
    <w:rsid w:val="00B037C5"/>
    <w:rsid w:val="00B03810"/>
    <w:rsid w:val="00B03CBF"/>
    <w:rsid w:val="00B04530"/>
    <w:rsid w:val="00B04667"/>
    <w:rsid w:val="00B04EDE"/>
    <w:rsid w:val="00B05905"/>
    <w:rsid w:val="00B06A02"/>
    <w:rsid w:val="00B073EA"/>
    <w:rsid w:val="00B076EC"/>
    <w:rsid w:val="00B07918"/>
    <w:rsid w:val="00B10922"/>
    <w:rsid w:val="00B1181B"/>
    <w:rsid w:val="00B11E8B"/>
    <w:rsid w:val="00B1253B"/>
    <w:rsid w:val="00B125AA"/>
    <w:rsid w:val="00B12ED9"/>
    <w:rsid w:val="00B1429B"/>
    <w:rsid w:val="00B142F9"/>
    <w:rsid w:val="00B14880"/>
    <w:rsid w:val="00B14E7C"/>
    <w:rsid w:val="00B167E1"/>
    <w:rsid w:val="00B16FAD"/>
    <w:rsid w:val="00B17D3B"/>
    <w:rsid w:val="00B20D01"/>
    <w:rsid w:val="00B213A2"/>
    <w:rsid w:val="00B2172F"/>
    <w:rsid w:val="00B223BE"/>
    <w:rsid w:val="00B22775"/>
    <w:rsid w:val="00B22930"/>
    <w:rsid w:val="00B22DB1"/>
    <w:rsid w:val="00B22E5D"/>
    <w:rsid w:val="00B22F01"/>
    <w:rsid w:val="00B2328A"/>
    <w:rsid w:val="00B23515"/>
    <w:rsid w:val="00B23A77"/>
    <w:rsid w:val="00B23DC6"/>
    <w:rsid w:val="00B24A87"/>
    <w:rsid w:val="00B24C09"/>
    <w:rsid w:val="00B25C03"/>
    <w:rsid w:val="00B25C16"/>
    <w:rsid w:val="00B26EED"/>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3AF"/>
    <w:rsid w:val="00B45DA1"/>
    <w:rsid w:val="00B45DC9"/>
    <w:rsid w:val="00B45E5B"/>
    <w:rsid w:val="00B4626E"/>
    <w:rsid w:val="00B46A03"/>
    <w:rsid w:val="00B46EBB"/>
    <w:rsid w:val="00B47950"/>
    <w:rsid w:val="00B5012C"/>
    <w:rsid w:val="00B50726"/>
    <w:rsid w:val="00B52170"/>
    <w:rsid w:val="00B52D78"/>
    <w:rsid w:val="00B52F01"/>
    <w:rsid w:val="00B53E5F"/>
    <w:rsid w:val="00B54332"/>
    <w:rsid w:val="00B549AF"/>
    <w:rsid w:val="00B57065"/>
    <w:rsid w:val="00B5739C"/>
    <w:rsid w:val="00B57574"/>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F04"/>
    <w:rsid w:val="00B738F6"/>
    <w:rsid w:val="00B74164"/>
    <w:rsid w:val="00B741FB"/>
    <w:rsid w:val="00B746CD"/>
    <w:rsid w:val="00B75AD3"/>
    <w:rsid w:val="00B75D74"/>
    <w:rsid w:val="00B75E75"/>
    <w:rsid w:val="00B76315"/>
    <w:rsid w:val="00B7652B"/>
    <w:rsid w:val="00B76706"/>
    <w:rsid w:val="00B76825"/>
    <w:rsid w:val="00B76D63"/>
    <w:rsid w:val="00B76FA7"/>
    <w:rsid w:val="00B76FCD"/>
    <w:rsid w:val="00B77092"/>
    <w:rsid w:val="00B77BC8"/>
    <w:rsid w:val="00B80318"/>
    <w:rsid w:val="00B806A6"/>
    <w:rsid w:val="00B81D22"/>
    <w:rsid w:val="00B82345"/>
    <w:rsid w:val="00B82B87"/>
    <w:rsid w:val="00B833F5"/>
    <w:rsid w:val="00B83710"/>
    <w:rsid w:val="00B837ED"/>
    <w:rsid w:val="00B845A4"/>
    <w:rsid w:val="00B845FB"/>
    <w:rsid w:val="00B8562E"/>
    <w:rsid w:val="00B85717"/>
    <w:rsid w:val="00B857AA"/>
    <w:rsid w:val="00B85C87"/>
    <w:rsid w:val="00B86094"/>
    <w:rsid w:val="00B866CA"/>
    <w:rsid w:val="00B86C69"/>
    <w:rsid w:val="00B904A3"/>
    <w:rsid w:val="00B90B9B"/>
    <w:rsid w:val="00B90D7A"/>
    <w:rsid w:val="00B910F5"/>
    <w:rsid w:val="00B91318"/>
    <w:rsid w:val="00B913B5"/>
    <w:rsid w:val="00B91466"/>
    <w:rsid w:val="00B925F5"/>
    <w:rsid w:val="00B927BD"/>
    <w:rsid w:val="00B93E7D"/>
    <w:rsid w:val="00B957D0"/>
    <w:rsid w:val="00B95A38"/>
    <w:rsid w:val="00B96508"/>
    <w:rsid w:val="00B96530"/>
    <w:rsid w:val="00B96767"/>
    <w:rsid w:val="00B967E1"/>
    <w:rsid w:val="00B97F44"/>
    <w:rsid w:val="00B97FDF"/>
    <w:rsid w:val="00BA023D"/>
    <w:rsid w:val="00BA0915"/>
    <w:rsid w:val="00BA127B"/>
    <w:rsid w:val="00BA129F"/>
    <w:rsid w:val="00BA13C8"/>
    <w:rsid w:val="00BA16E6"/>
    <w:rsid w:val="00BA19AB"/>
    <w:rsid w:val="00BA22B5"/>
    <w:rsid w:val="00BA31BF"/>
    <w:rsid w:val="00BA370E"/>
    <w:rsid w:val="00BA3B5D"/>
    <w:rsid w:val="00BA3CDE"/>
    <w:rsid w:val="00BA4064"/>
    <w:rsid w:val="00BA4E02"/>
    <w:rsid w:val="00BA5524"/>
    <w:rsid w:val="00BA5AD1"/>
    <w:rsid w:val="00BA6BE8"/>
    <w:rsid w:val="00BA6D68"/>
    <w:rsid w:val="00BA7A92"/>
    <w:rsid w:val="00BB00D0"/>
    <w:rsid w:val="00BB0D3E"/>
    <w:rsid w:val="00BB11A2"/>
    <w:rsid w:val="00BB14EA"/>
    <w:rsid w:val="00BB3622"/>
    <w:rsid w:val="00BB37D4"/>
    <w:rsid w:val="00BB416B"/>
    <w:rsid w:val="00BB420B"/>
    <w:rsid w:val="00BB4350"/>
    <w:rsid w:val="00BB5C10"/>
    <w:rsid w:val="00BB5D18"/>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BDF"/>
    <w:rsid w:val="00BC7D90"/>
    <w:rsid w:val="00BD0ED7"/>
    <w:rsid w:val="00BD19B2"/>
    <w:rsid w:val="00BD1D8A"/>
    <w:rsid w:val="00BD1E23"/>
    <w:rsid w:val="00BD2B1B"/>
    <w:rsid w:val="00BD2D07"/>
    <w:rsid w:val="00BD2DB2"/>
    <w:rsid w:val="00BD3B6A"/>
    <w:rsid w:val="00BD43C9"/>
    <w:rsid w:val="00BD47DD"/>
    <w:rsid w:val="00BD5179"/>
    <w:rsid w:val="00BD5864"/>
    <w:rsid w:val="00BD6596"/>
    <w:rsid w:val="00BD67B9"/>
    <w:rsid w:val="00BD6818"/>
    <w:rsid w:val="00BD6C81"/>
    <w:rsid w:val="00BD7399"/>
    <w:rsid w:val="00BD7F46"/>
    <w:rsid w:val="00BE060B"/>
    <w:rsid w:val="00BE0815"/>
    <w:rsid w:val="00BE1300"/>
    <w:rsid w:val="00BE36F5"/>
    <w:rsid w:val="00BE3A9E"/>
    <w:rsid w:val="00BE3EFF"/>
    <w:rsid w:val="00BE5065"/>
    <w:rsid w:val="00BE5320"/>
    <w:rsid w:val="00BE654E"/>
    <w:rsid w:val="00BE694B"/>
    <w:rsid w:val="00BE7551"/>
    <w:rsid w:val="00BE780E"/>
    <w:rsid w:val="00BE7D88"/>
    <w:rsid w:val="00BF114C"/>
    <w:rsid w:val="00BF14F0"/>
    <w:rsid w:val="00BF25CC"/>
    <w:rsid w:val="00BF2962"/>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DD9"/>
    <w:rsid w:val="00C01EF1"/>
    <w:rsid w:val="00C025BF"/>
    <w:rsid w:val="00C02673"/>
    <w:rsid w:val="00C029C7"/>
    <w:rsid w:val="00C02DF1"/>
    <w:rsid w:val="00C03131"/>
    <w:rsid w:val="00C0333A"/>
    <w:rsid w:val="00C037EF"/>
    <w:rsid w:val="00C0386E"/>
    <w:rsid w:val="00C03C7A"/>
    <w:rsid w:val="00C047EB"/>
    <w:rsid w:val="00C0496C"/>
    <w:rsid w:val="00C051EA"/>
    <w:rsid w:val="00C05D55"/>
    <w:rsid w:val="00C06655"/>
    <w:rsid w:val="00C070CD"/>
    <w:rsid w:val="00C0710F"/>
    <w:rsid w:val="00C07117"/>
    <w:rsid w:val="00C072AA"/>
    <w:rsid w:val="00C102A3"/>
    <w:rsid w:val="00C10414"/>
    <w:rsid w:val="00C10452"/>
    <w:rsid w:val="00C10598"/>
    <w:rsid w:val="00C11184"/>
    <w:rsid w:val="00C116C3"/>
    <w:rsid w:val="00C11EDD"/>
    <w:rsid w:val="00C13187"/>
    <w:rsid w:val="00C135BF"/>
    <w:rsid w:val="00C14309"/>
    <w:rsid w:val="00C14B0F"/>
    <w:rsid w:val="00C15777"/>
    <w:rsid w:val="00C15B99"/>
    <w:rsid w:val="00C16B38"/>
    <w:rsid w:val="00C173E6"/>
    <w:rsid w:val="00C17AA9"/>
    <w:rsid w:val="00C17F04"/>
    <w:rsid w:val="00C17F90"/>
    <w:rsid w:val="00C20B94"/>
    <w:rsid w:val="00C20FB9"/>
    <w:rsid w:val="00C21222"/>
    <w:rsid w:val="00C22814"/>
    <w:rsid w:val="00C22BD4"/>
    <w:rsid w:val="00C22DC5"/>
    <w:rsid w:val="00C2500A"/>
    <w:rsid w:val="00C25E8F"/>
    <w:rsid w:val="00C26084"/>
    <w:rsid w:val="00C26145"/>
    <w:rsid w:val="00C26209"/>
    <w:rsid w:val="00C26263"/>
    <w:rsid w:val="00C262F6"/>
    <w:rsid w:val="00C2633A"/>
    <w:rsid w:val="00C26701"/>
    <w:rsid w:val="00C26E8C"/>
    <w:rsid w:val="00C27394"/>
    <w:rsid w:val="00C308FC"/>
    <w:rsid w:val="00C337FE"/>
    <w:rsid w:val="00C33A0F"/>
    <w:rsid w:val="00C33D24"/>
    <w:rsid w:val="00C34DD9"/>
    <w:rsid w:val="00C34E26"/>
    <w:rsid w:val="00C354F4"/>
    <w:rsid w:val="00C35822"/>
    <w:rsid w:val="00C35B81"/>
    <w:rsid w:val="00C35C28"/>
    <w:rsid w:val="00C36A2B"/>
    <w:rsid w:val="00C36C67"/>
    <w:rsid w:val="00C36CD6"/>
    <w:rsid w:val="00C36D69"/>
    <w:rsid w:val="00C37CA3"/>
    <w:rsid w:val="00C4111C"/>
    <w:rsid w:val="00C413A4"/>
    <w:rsid w:val="00C424D6"/>
    <w:rsid w:val="00C44064"/>
    <w:rsid w:val="00C441B4"/>
    <w:rsid w:val="00C45243"/>
    <w:rsid w:val="00C45D18"/>
    <w:rsid w:val="00C4606F"/>
    <w:rsid w:val="00C46D01"/>
    <w:rsid w:val="00C47060"/>
    <w:rsid w:val="00C47489"/>
    <w:rsid w:val="00C47918"/>
    <w:rsid w:val="00C47B3D"/>
    <w:rsid w:val="00C50416"/>
    <w:rsid w:val="00C51B27"/>
    <w:rsid w:val="00C5204B"/>
    <w:rsid w:val="00C523A3"/>
    <w:rsid w:val="00C53F99"/>
    <w:rsid w:val="00C54141"/>
    <w:rsid w:val="00C55025"/>
    <w:rsid w:val="00C55721"/>
    <w:rsid w:val="00C55B0C"/>
    <w:rsid w:val="00C55CE1"/>
    <w:rsid w:val="00C56B59"/>
    <w:rsid w:val="00C57A09"/>
    <w:rsid w:val="00C57C39"/>
    <w:rsid w:val="00C60560"/>
    <w:rsid w:val="00C61345"/>
    <w:rsid w:val="00C61D87"/>
    <w:rsid w:val="00C62263"/>
    <w:rsid w:val="00C62450"/>
    <w:rsid w:val="00C624B2"/>
    <w:rsid w:val="00C63095"/>
    <w:rsid w:val="00C64887"/>
    <w:rsid w:val="00C64F4E"/>
    <w:rsid w:val="00C6513F"/>
    <w:rsid w:val="00C659A9"/>
    <w:rsid w:val="00C65BAF"/>
    <w:rsid w:val="00C65D54"/>
    <w:rsid w:val="00C65E97"/>
    <w:rsid w:val="00C702A7"/>
    <w:rsid w:val="00C7032C"/>
    <w:rsid w:val="00C70973"/>
    <w:rsid w:val="00C709D8"/>
    <w:rsid w:val="00C70D40"/>
    <w:rsid w:val="00C710D8"/>
    <w:rsid w:val="00C7126C"/>
    <w:rsid w:val="00C713DD"/>
    <w:rsid w:val="00C7187E"/>
    <w:rsid w:val="00C729BF"/>
    <w:rsid w:val="00C74991"/>
    <w:rsid w:val="00C74FB1"/>
    <w:rsid w:val="00C75BAC"/>
    <w:rsid w:val="00C7768A"/>
    <w:rsid w:val="00C77A76"/>
    <w:rsid w:val="00C77B51"/>
    <w:rsid w:val="00C77C68"/>
    <w:rsid w:val="00C80C15"/>
    <w:rsid w:val="00C81860"/>
    <w:rsid w:val="00C8263E"/>
    <w:rsid w:val="00C82B38"/>
    <w:rsid w:val="00C839EB"/>
    <w:rsid w:val="00C83F9A"/>
    <w:rsid w:val="00C84067"/>
    <w:rsid w:val="00C8407E"/>
    <w:rsid w:val="00C8423F"/>
    <w:rsid w:val="00C84492"/>
    <w:rsid w:val="00C84B3A"/>
    <w:rsid w:val="00C84D1D"/>
    <w:rsid w:val="00C84F96"/>
    <w:rsid w:val="00C8678D"/>
    <w:rsid w:val="00C8681D"/>
    <w:rsid w:val="00C86D39"/>
    <w:rsid w:val="00C86F38"/>
    <w:rsid w:val="00C87908"/>
    <w:rsid w:val="00C87A7C"/>
    <w:rsid w:val="00C87BA0"/>
    <w:rsid w:val="00C87C56"/>
    <w:rsid w:val="00C900A0"/>
    <w:rsid w:val="00C9081F"/>
    <w:rsid w:val="00C91177"/>
    <w:rsid w:val="00C91361"/>
    <w:rsid w:val="00C918FA"/>
    <w:rsid w:val="00C91B21"/>
    <w:rsid w:val="00C921E2"/>
    <w:rsid w:val="00C92CFE"/>
    <w:rsid w:val="00C92E4D"/>
    <w:rsid w:val="00C93614"/>
    <w:rsid w:val="00C936A2"/>
    <w:rsid w:val="00C93A98"/>
    <w:rsid w:val="00C9414E"/>
    <w:rsid w:val="00C943FF"/>
    <w:rsid w:val="00C95B09"/>
    <w:rsid w:val="00C9649D"/>
    <w:rsid w:val="00C96DBB"/>
    <w:rsid w:val="00C97A25"/>
    <w:rsid w:val="00C97E69"/>
    <w:rsid w:val="00CA03E9"/>
    <w:rsid w:val="00CA063A"/>
    <w:rsid w:val="00CA0958"/>
    <w:rsid w:val="00CA191C"/>
    <w:rsid w:val="00CA1EE6"/>
    <w:rsid w:val="00CA26E1"/>
    <w:rsid w:val="00CA2817"/>
    <w:rsid w:val="00CA2FAA"/>
    <w:rsid w:val="00CA334B"/>
    <w:rsid w:val="00CA3625"/>
    <w:rsid w:val="00CA4530"/>
    <w:rsid w:val="00CA7084"/>
    <w:rsid w:val="00CA716B"/>
    <w:rsid w:val="00CA75E5"/>
    <w:rsid w:val="00CA7D66"/>
    <w:rsid w:val="00CB0121"/>
    <w:rsid w:val="00CB0228"/>
    <w:rsid w:val="00CB0FC5"/>
    <w:rsid w:val="00CB12B5"/>
    <w:rsid w:val="00CB140E"/>
    <w:rsid w:val="00CB1586"/>
    <w:rsid w:val="00CB1BFC"/>
    <w:rsid w:val="00CB22D5"/>
    <w:rsid w:val="00CB2D58"/>
    <w:rsid w:val="00CB2FFE"/>
    <w:rsid w:val="00CB3A9E"/>
    <w:rsid w:val="00CB410B"/>
    <w:rsid w:val="00CB440A"/>
    <w:rsid w:val="00CB4BD1"/>
    <w:rsid w:val="00CB4EE6"/>
    <w:rsid w:val="00CB4F6B"/>
    <w:rsid w:val="00CB577B"/>
    <w:rsid w:val="00CB5B5F"/>
    <w:rsid w:val="00CB5F1B"/>
    <w:rsid w:val="00CB73D7"/>
    <w:rsid w:val="00CB779A"/>
    <w:rsid w:val="00CB7994"/>
    <w:rsid w:val="00CC046B"/>
    <w:rsid w:val="00CC0BE2"/>
    <w:rsid w:val="00CC14EE"/>
    <w:rsid w:val="00CC1577"/>
    <w:rsid w:val="00CC2467"/>
    <w:rsid w:val="00CC33EC"/>
    <w:rsid w:val="00CC3461"/>
    <w:rsid w:val="00CC491D"/>
    <w:rsid w:val="00CC4A0E"/>
    <w:rsid w:val="00CC5104"/>
    <w:rsid w:val="00CC577C"/>
    <w:rsid w:val="00CC59B7"/>
    <w:rsid w:val="00CC5F1D"/>
    <w:rsid w:val="00CC6CAF"/>
    <w:rsid w:val="00CC77B0"/>
    <w:rsid w:val="00CD0144"/>
    <w:rsid w:val="00CD0361"/>
    <w:rsid w:val="00CD0963"/>
    <w:rsid w:val="00CD09E0"/>
    <w:rsid w:val="00CD0AA2"/>
    <w:rsid w:val="00CD2CBD"/>
    <w:rsid w:val="00CD3283"/>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272"/>
    <w:rsid w:val="00CE4801"/>
    <w:rsid w:val="00CE492E"/>
    <w:rsid w:val="00CE4C4B"/>
    <w:rsid w:val="00CE4D57"/>
    <w:rsid w:val="00CE5754"/>
    <w:rsid w:val="00CE5898"/>
    <w:rsid w:val="00CE60F3"/>
    <w:rsid w:val="00CE75E7"/>
    <w:rsid w:val="00CE797A"/>
    <w:rsid w:val="00CE7F84"/>
    <w:rsid w:val="00CF0CF7"/>
    <w:rsid w:val="00CF17F6"/>
    <w:rsid w:val="00CF1993"/>
    <w:rsid w:val="00CF1CA1"/>
    <w:rsid w:val="00CF2445"/>
    <w:rsid w:val="00CF2D25"/>
    <w:rsid w:val="00CF327E"/>
    <w:rsid w:val="00CF3D3F"/>
    <w:rsid w:val="00CF4062"/>
    <w:rsid w:val="00CF4226"/>
    <w:rsid w:val="00CF459F"/>
    <w:rsid w:val="00CF5212"/>
    <w:rsid w:val="00CF52C5"/>
    <w:rsid w:val="00CF7B63"/>
    <w:rsid w:val="00D001C4"/>
    <w:rsid w:val="00D004FD"/>
    <w:rsid w:val="00D00DC1"/>
    <w:rsid w:val="00D01314"/>
    <w:rsid w:val="00D01F92"/>
    <w:rsid w:val="00D02261"/>
    <w:rsid w:val="00D02530"/>
    <w:rsid w:val="00D02F84"/>
    <w:rsid w:val="00D0305C"/>
    <w:rsid w:val="00D039CB"/>
    <w:rsid w:val="00D0496C"/>
    <w:rsid w:val="00D04CCB"/>
    <w:rsid w:val="00D05591"/>
    <w:rsid w:val="00D0579D"/>
    <w:rsid w:val="00D05A4F"/>
    <w:rsid w:val="00D06024"/>
    <w:rsid w:val="00D06370"/>
    <w:rsid w:val="00D065D7"/>
    <w:rsid w:val="00D07236"/>
    <w:rsid w:val="00D07838"/>
    <w:rsid w:val="00D10615"/>
    <w:rsid w:val="00D10CA2"/>
    <w:rsid w:val="00D11EB2"/>
    <w:rsid w:val="00D11EBA"/>
    <w:rsid w:val="00D11FC4"/>
    <w:rsid w:val="00D1259F"/>
    <w:rsid w:val="00D126DD"/>
    <w:rsid w:val="00D13688"/>
    <w:rsid w:val="00D13C29"/>
    <w:rsid w:val="00D142F4"/>
    <w:rsid w:val="00D148D6"/>
    <w:rsid w:val="00D14F3A"/>
    <w:rsid w:val="00D152D3"/>
    <w:rsid w:val="00D156BB"/>
    <w:rsid w:val="00D15872"/>
    <w:rsid w:val="00D15DD3"/>
    <w:rsid w:val="00D1622A"/>
    <w:rsid w:val="00D16A47"/>
    <w:rsid w:val="00D16D62"/>
    <w:rsid w:val="00D17850"/>
    <w:rsid w:val="00D20695"/>
    <w:rsid w:val="00D2074C"/>
    <w:rsid w:val="00D20A20"/>
    <w:rsid w:val="00D20E12"/>
    <w:rsid w:val="00D21814"/>
    <w:rsid w:val="00D22182"/>
    <w:rsid w:val="00D224CF"/>
    <w:rsid w:val="00D22663"/>
    <w:rsid w:val="00D25069"/>
    <w:rsid w:val="00D2564E"/>
    <w:rsid w:val="00D26654"/>
    <w:rsid w:val="00D2670A"/>
    <w:rsid w:val="00D27369"/>
    <w:rsid w:val="00D30222"/>
    <w:rsid w:val="00D304DF"/>
    <w:rsid w:val="00D30666"/>
    <w:rsid w:val="00D315B9"/>
    <w:rsid w:val="00D317C5"/>
    <w:rsid w:val="00D31DE8"/>
    <w:rsid w:val="00D31FD0"/>
    <w:rsid w:val="00D329F7"/>
    <w:rsid w:val="00D3470B"/>
    <w:rsid w:val="00D34BF5"/>
    <w:rsid w:val="00D35786"/>
    <w:rsid w:val="00D35DFC"/>
    <w:rsid w:val="00D35FB3"/>
    <w:rsid w:val="00D361CA"/>
    <w:rsid w:val="00D3748F"/>
    <w:rsid w:val="00D40825"/>
    <w:rsid w:val="00D41E51"/>
    <w:rsid w:val="00D429F5"/>
    <w:rsid w:val="00D44065"/>
    <w:rsid w:val="00D44337"/>
    <w:rsid w:val="00D44FF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6D5"/>
    <w:rsid w:val="00D5272C"/>
    <w:rsid w:val="00D53331"/>
    <w:rsid w:val="00D54297"/>
    <w:rsid w:val="00D55413"/>
    <w:rsid w:val="00D55D58"/>
    <w:rsid w:val="00D56219"/>
    <w:rsid w:val="00D5629D"/>
    <w:rsid w:val="00D56389"/>
    <w:rsid w:val="00D56F90"/>
    <w:rsid w:val="00D57ACE"/>
    <w:rsid w:val="00D60BF7"/>
    <w:rsid w:val="00D61262"/>
    <w:rsid w:val="00D61338"/>
    <w:rsid w:val="00D61AE2"/>
    <w:rsid w:val="00D620EF"/>
    <w:rsid w:val="00D6277E"/>
    <w:rsid w:val="00D62F49"/>
    <w:rsid w:val="00D62FC7"/>
    <w:rsid w:val="00D63231"/>
    <w:rsid w:val="00D635F9"/>
    <w:rsid w:val="00D63BBE"/>
    <w:rsid w:val="00D63E28"/>
    <w:rsid w:val="00D643F8"/>
    <w:rsid w:val="00D64C66"/>
    <w:rsid w:val="00D6596E"/>
    <w:rsid w:val="00D65BDB"/>
    <w:rsid w:val="00D65CF3"/>
    <w:rsid w:val="00D66465"/>
    <w:rsid w:val="00D6666E"/>
    <w:rsid w:val="00D67A2E"/>
    <w:rsid w:val="00D67DC6"/>
    <w:rsid w:val="00D67E6C"/>
    <w:rsid w:val="00D70624"/>
    <w:rsid w:val="00D70630"/>
    <w:rsid w:val="00D70985"/>
    <w:rsid w:val="00D70FEC"/>
    <w:rsid w:val="00D72508"/>
    <w:rsid w:val="00D733FA"/>
    <w:rsid w:val="00D73BD5"/>
    <w:rsid w:val="00D749B3"/>
    <w:rsid w:val="00D750BB"/>
    <w:rsid w:val="00D75917"/>
    <w:rsid w:val="00D75E30"/>
    <w:rsid w:val="00D765A3"/>
    <w:rsid w:val="00D776C4"/>
    <w:rsid w:val="00D77D19"/>
    <w:rsid w:val="00D800D5"/>
    <w:rsid w:val="00D807C5"/>
    <w:rsid w:val="00D80837"/>
    <w:rsid w:val="00D80E31"/>
    <w:rsid w:val="00D81061"/>
    <w:rsid w:val="00D810D4"/>
    <w:rsid w:val="00D8173C"/>
    <w:rsid w:val="00D82756"/>
    <w:rsid w:val="00D829D2"/>
    <w:rsid w:val="00D82AB4"/>
    <w:rsid w:val="00D82D14"/>
    <w:rsid w:val="00D8311B"/>
    <w:rsid w:val="00D841FC"/>
    <w:rsid w:val="00D8420B"/>
    <w:rsid w:val="00D84488"/>
    <w:rsid w:val="00D844FA"/>
    <w:rsid w:val="00D849F9"/>
    <w:rsid w:val="00D859D2"/>
    <w:rsid w:val="00D85EB1"/>
    <w:rsid w:val="00D861B2"/>
    <w:rsid w:val="00D8635B"/>
    <w:rsid w:val="00D86477"/>
    <w:rsid w:val="00D87428"/>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38"/>
    <w:rsid w:val="00D97EB3"/>
    <w:rsid w:val="00DA0486"/>
    <w:rsid w:val="00DA06D7"/>
    <w:rsid w:val="00DA19DF"/>
    <w:rsid w:val="00DA330D"/>
    <w:rsid w:val="00DA3DD2"/>
    <w:rsid w:val="00DA3E27"/>
    <w:rsid w:val="00DA4273"/>
    <w:rsid w:val="00DA444E"/>
    <w:rsid w:val="00DA46C6"/>
    <w:rsid w:val="00DA4A29"/>
    <w:rsid w:val="00DA4C20"/>
    <w:rsid w:val="00DA5829"/>
    <w:rsid w:val="00DA58E1"/>
    <w:rsid w:val="00DA6AAE"/>
    <w:rsid w:val="00DA6F2D"/>
    <w:rsid w:val="00DA75AD"/>
    <w:rsid w:val="00DA7D88"/>
    <w:rsid w:val="00DB05B3"/>
    <w:rsid w:val="00DB1F33"/>
    <w:rsid w:val="00DB2638"/>
    <w:rsid w:val="00DB26BF"/>
    <w:rsid w:val="00DB272A"/>
    <w:rsid w:val="00DB2739"/>
    <w:rsid w:val="00DB320A"/>
    <w:rsid w:val="00DB406E"/>
    <w:rsid w:val="00DB4502"/>
    <w:rsid w:val="00DB45BF"/>
    <w:rsid w:val="00DB47FC"/>
    <w:rsid w:val="00DB4B90"/>
    <w:rsid w:val="00DB527E"/>
    <w:rsid w:val="00DB5640"/>
    <w:rsid w:val="00DB5A10"/>
    <w:rsid w:val="00DB5C8D"/>
    <w:rsid w:val="00DB6589"/>
    <w:rsid w:val="00DB77DB"/>
    <w:rsid w:val="00DB79E4"/>
    <w:rsid w:val="00DB7E49"/>
    <w:rsid w:val="00DC0617"/>
    <w:rsid w:val="00DC0B7B"/>
    <w:rsid w:val="00DC11AE"/>
    <w:rsid w:val="00DC18A1"/>
    <w:rsid w:val="00DC2AE6"/>
    <w:rsid w:val="00DC3005"/>
    <w:rsid w:val="00DC388A"/>
    <w:rsid w:val="00DC39D6"/>
    <w:rsid w:val="00DC3DF8"/>
    <w:rsid w:val="00DC5622"/>
    <w:rsid w:val="00DC669B"/>
    <w:rsid w:val="00DD059D"/>
    <w:rsid w:val="00DD150B"/>
    <w:rsid w:val="00DD1B0E"/>
    <w:rsid w:val="00DD20DC"/>
    <w:rsid w:val="00DD3853"/>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52F"/>
    <w:rsid w:val="00DE4AFF"/>
    <w:rsid w:val="00DE4EF4"/>
    <w:rsid w:val="00DE51CC"/>
    <w:rsid w:val="00DE5398"/>
    <w:rsid w:val="00DE53AA"/>
    <w:rsid w:val="00DE5468"/>
    <w:rsid w:val="00DE6003"/>
    <w:rsid w:val="00DE660E"/>
    <w:rsid w:val="00DE7103"/>
    <w:rsid w:val="00DE7288"/>
    <w:rsid w:val="00DE7454"/>
    <w:rsid w:val="00DE75B2"/>
    <w:rsid w:val="00DE7649"/>
    <w:rsid w:val="00DE7B1E"/>
    <w:rsid w:val="00DF0138"/>
    <w:rsid w:val="00DF074C"/>
    <w:rsid w:val="00DF099D"/>
    <w:rsid w:val="00DF0CE2"/>
    <w:rsid w:val="00DF101F"/>
    <w:rsid w:val="00DF127C"/>
    <w:rsid w:val="00DF142C"/>
    <w:rsid w:val="00DF1A83"/>
    <w:rsid w:val="00DF23D5"/>
    <w:rsid w:val="00DF34B5"/>
    <w:rsid w:val="00DF3A99"/>
    <w:rsid w:val="00DF4142"/>
    <w:rsid w:val="00DF41DC"/>
    <w:rsid w:val="00DF4707"/>
    <w:rsid w:val="00DF6A9C"/>
    <w:rsid w:val="00DF6BEF"/>
    <w:rsid w:val="00DF6F6B"/>
    <w:rsid w:val="00DF7CF1"/>
    <w:rsid w:val="00E000DF"/>
    <w:rsid w:val="00E00279"/>
    <w:rsid w:val="00E00DE5"/>
    <w:rsid w:val="00E01567"/>
    <w:rsid w:val="00E0256C"/>
    <w:rsid w:val="00E03020"/>
    <w:rsid w:val="00E03653"/>
    <w:rsid w:val="00E03AAE"/>
    <w:rsid w:val="00E03D7C"/>
    <w:rsid w:val="00E041EE"/>
    <w:rsid w:val="00E050BB"/>
    <w:rsid w:val="00E057BD"/>
    <w:rsid w:val="00E05CF2"/>
    <w:rsid w:val="00E063DE"/>
    <w:rsid w:val="00E0677F"/>
    <w:rsid w:val="00E06A0D"/>
    <w:rsid w:val="00E06CC4"/>
    <w:rsid w:val="00E07DDA"/>
    <w:rsid w:val="00E10E08"/>
    <w:rsid w:val="00E12371"/>
    <w:rsid w:val="00E1254B"/>
    <w:rsid w:val="00E13F24"/>
    <w:rsid w:val="00E1423C"/>
    <w:rsid w:val="00E14EB2"/>
    <w:rsid w:val="00E1544E"/>
    <w:rsid w:val="00E15FDE"/>
    <w:rsid w:val="00E16715"/>
    <w:rsid w:val="00E16DD1"/>
    <w:rsid w:val="00E17030"/>
    <w:rsid w:val="00E170FB"/>
    <w:rsid w:val="00E171F1"/>
    <w:rsid w:val="00E17BD4"/>
    <w:rsid w:val="00E17E02"/>
    <w:rsid w:val="00E20109"/>
    <w:rsid w:val="00E20D10"/>
    <w:rsid w:val="00E20D5E"/>
    <w:rsid w:val="00E211EC"/>
    <w:rsid w:val="00E226E3"/>
    <w:rsid w:val="00E226F5"/>
    <w:rsid w:val="00E22A76"/>
    <w:rsid w:val="00E23133"/>
    <w:rsid w:val="00E2338D"/>
    <w:rsid w:val="00E23AF5"/>
    <w:rsid w:val="00E23F1B"/>
    <w:rsid w:val="00E246BA"/>
    <w:rsid w:val="00E2495D"/>
    <w:rsid w:val="00E2598D"/>
    <w:rsid w:val="00E26C90"/>
    <w:rsid w:val="00E27060"/>
    <w:rsid w:val="00E27954"/>
    <w:rsid w:val="00E27FE2"/>
    <w:rsid w:val="00E30207"/>
    <w:rsid w:val="00E30432"/>
    <w:rsid w:val="00E319C1"/>
    <w:rsid w:val="00E31BED"/>
    <w:rsid w:val="00E32170"/>
    <w:rsid w:val="00E32958"/>
    <w:rsid w:val="00E32F59"/>
    <w:rsid w:val="00E3330E"/>
    <w:rsid w:val="00E3410C"/>
    <w:rsid w:val="00E3493F"/>
    <w:rsid w:val="00E350AE"/>
    <w:rsid w:val="00E35684"/>
    <w:rsid w:val="00E3594E"/>
    <w:rsid w:val="00E36040"/>
    <w:rsid w:val="00E367A5"/>
    <w:rsid w:val="00E37486"/>
    <w:rsid w:val="00E3795D"/>
    <w:rsid w:val="00E37975"/>
    <w:rsid w:val="00E402A3"/>
    <w:rsid w:val="00E4078F"/>
    <w:rsid w:val="00E40914"/>
    <w:rsid w:val="00E417BC"/>
    <w:rsid w:val="00E41891"/>
    <w:rsid w:val="00E4189D"/>
    <w:rsid w:val="00E41CC6"/>
    <w:rsid w:val="00E426BB"/>
    <w:rsid w:val="00E428BA"/>
    <w:rsid w:val="00E42C88"/>
    <w:rsid w:val="00E435FF"/>
    <w:rsid w:val="00E436C1"/>
    <w:rsid w:val="00E43B3A"/>
    <w:rsid w:val="00E43F72"/>
    <w:rsid w:val="00E43FDD"/>
    <w:rsid w:val="00E443E9"/>
    <w:rsid w:val="00E44899"/>
    <w:rsid w:val="00E452FC"/>
    <w:rsid w:val="00E4536A"/>
    <w:rsid w:val="00E45ABE"/>
    <w:rsid w:val="00E45B52"/>
    <w:rsid w:val="00E45C9D"/>
    <w:rsid w:val="00E4659F"/>
    <w:rsid w:val="00E46C6E"/>
    <w:rsid w:val="00E46CAF"/>
    <w:rsid w:val="00E46EA5"/>
    <w:rsid w:val="00E46FC8"/>
    <w:rsid w:val="00E50FD6"/>
    <w:rsid w:val="00E51632"/>
    <w:rsid w:val="00E517FF"/>
    <w:rsid w:val="00E5196B"/>
    <w:rsid w:val="00E52E29"/>
    <w:rsid w:val="00E535A8"/>
    <w:rsid w:val="00E545B8"/>
    <w:rsid w:val="00E54F94"/>
    <w:rsid w:val="00E55DAB"/>
    <w:rsid w:val="00E56B86"/>
    <w:rsid w:val="00E57B7E"/>
    <w:rsid w:val="00E601E7"/>
    <w:rsid w:val="00E602F0"/>
    <w:rsid w:val="00E604B3"/>
    <w:rsid w:val="00E60E09"/>
    <w:rsid w:val="00E611AA"/>
    <w:rsid w:val="00E61716"/>
    <w:rsid w:val="00E61766"/>
    <w:rsid w:val="00E61F1C"/>
    <w:rsid w:val="00E628EA"/>
    <w:rsid w:val="00E62DA2"/>
    <w:rsid w:val="00E630B6"/>
    <w:rsid w:val="00E63214"/>
    <w:rsid w:val="00E63CA3"/>
    <w:rsid w:val="00E63D96"/>
    <w:rsid w:val="00E63DC1"/>
    <w:rsid w:val="00E64856"/>
    <w:rsid w:val="00E64C84"/>
    <w:rsid w:val="00E64FD8"/>
    <w:rsid w:val="00E656C2"/>
    <w:rsid w:val="00E66437"/>
    <w:rsid w:val="00E66510"/>
    <w:rsid w:val="00E6655A"/>
    <w:rsid w:val="00E667D2"/>
    <w:rsid w:val="00E6698D"/>
    <w:rsid w:val="00E67562"/>
    <w:rsid w:val="00E67948"/>
    <w:rsid w:val="00E70482"/>
    <w:rsid w:val="00E70958"/>
    <w:rsid w:val="00E7145A"/>
    <w:rsid w:val="00E71E1F"/>
    <w:rsid w:val="00E7242A"/>
    <w:rsid w:val="00E72ED2"/>
    <w:rsid w:val="00E7333E"/>
    <w:rsid w:val="00E738CB"/>
    <w:rsid w:val="00E73C65"/>
    <w:rsid w:val="00E74384"/>
    <w:rsid w:val="00E747CD"/>
    <w:rsid w:val="00E752DD"/>
    <w:rsid w:val="00E75643"/>
    <w:rsid w:val="00E803B5"/>
    <w:rsid w:val="00E80690"/>
    <w:rsid w:val="00E80749"/>
    <w:rsid w:val="00E808C9"/>
    <w:rsid w:val="00E820D7"/>
    <w:rsid w:val="00E8413E"/>
    <w:rsid w:val="00E845E9"/>
    <w:rsid w:val="00E84ABA"/>
    <w:rsid w:val="00E85FC5"/>
    <w:rsid w:val="00E85FF7"/>
    <w:rsid w:val="00E868F5"/>
    <w:rsid w:val="00E86C96"/>
    <w:rsid w:val="00E90E0D"/>
    <w:rsid w:val="00E913C7"/>
    <w:rsid w:val="00E914D0"/>
    <w:rsid w:val="00E914EB"/>
    <w:rsid w:val="00E91769"/>
    <w:rsid w:val="00E91BCB"/>
    <w:rsid w:val="00E92229"/>
    <w:rsid w:val="00E9286A"/>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487"/>
    <w:rsid w:val="00EA4CDF"/>
    <w:rsid w:val="00EA7B53"/>
    <w:rsid w:val="00EA7C4F"/>
    <w:rsid w:val="00EB06C0"/>
    <w:rsid w:val="00EB079D"/>
    <w:rsid w:val="00EB13BC"/>
    <w:rsid w:val="00EB1E9C"/>
    <w:rsid w:val="00EB2CA9"/>
    <w:rsid w:val="00EB3531"/>
    <w:rsid w:val="00EB46CF"/>
    <w:rsid w:val="00EB4846"/>
    <w:rsid w:val="00EB4C44"/>
    <w:rsid w:val="00EB54DA"/>
    <w:rsid w:val="00EB56C7"/>
    <w:rsid w:val="00EB5EE3"/>
    <w:rsid w:val="00EB6316"/>
    <w:rsid w:val="00EB684E"/>
    <w:rsid w:val="00EB6D2A"/>
    <w:rsid w:val="00EB7131"/>
    <w:rsid w:val="00EB7738"/>
    <w:rsid w:val="00EB7FA8"/>
    <w:rsid w:val="00EC09E1"/>
    <w:rsid w:val="00EC0BAB"/>
    <w:rsid w:val="00EC14BC"/>
    <w:rsid w:val="00EC1676"/>
    <w:rsid w:val="00EC1E46"/>
    <w:rsid w:val="00EC2DFE"/>
    <w:rsid w:val="00EC2FDB"/>
    <w:rsid w:val="00EC30CE"/>
    <w:rsid w:val="00EC398A"/>
    <w:rsid w:val="00EC3991"/>
    <w:rsid w:val="00EC41F3"/>
    <w:rsid w:val="00EC4619"/>
    <w:rsid w:val="00EC4F38"/>
    <w:rsid w:val="00EC5025"/>
    <w:rsid w:val="00EC605A"/>
    <w:rsid w:val="00EC6144"/>
    <w:rsid w:val="00EC644F"/>
    <w:rsid w:val="00EC7AA1"/>
    <w:rsid w:val="00ED0427"/>
    <w:rsid w:val="00ED0A02"/>
    <w:rsid w:val="00ED0DB0"/>
    <w:rsid w:val="00ED13D8"/>
    <w:rsid w:val="00ED181C"/>
    <w:rsid w:val="00ED1AA7"/>
    <w:rsid w:val="00ED272F"/>
    <w:rsid w:val="00ED3427"/>
    <w:rsid w:val="00ED372D"/>
    <w:rsid w:val="00ED4658"/>
    <w:rsid w:val="00ED4F01"/>
    <w:rsid w:val="00ED51D9"/>
    <w:rsid w:val="00ED5950"/>
    <w:rsid w:val="00ED5AA5"/>
    <w:rsid w:val="00ED6180"/>
    <w:rsid w:val="00ED68B1"/>
    <w:rsid w:val="00ED6A99"/>
    <w:rsid w:val="00ED6BFC"/>
    <w:rsid w:val="00ED7BBE"/>
    <w:rsid w:val="00EE04DF"/>
    <w:rsid w:val="00EE1B46"/>
    <w:rsid w:val="00EE35D1"/>
    <w:rsid w:val="00EE3AB6"/>
    <w:rsid w:val="00EE3CF2"/>
    <w:rsid w:val="00EE45F9"/>
    <w:rsid w:val="00EE5D49"/>
    <w:rsid w:val="00EE5FDC"/>
    <w:rsid w:val="00EE6A66"/>
    <w:rsid w:val="00EE6D6F"/>
    <w:rsid w:val="00EE739C"/>
    <w:rsid w:val="00EE7448"/>
    <w:rsid w:val="00EE7637"/>
    <w:rsid w:val="00EE7AEC"/>
    <w:rsid w:val="00EE7C98"/>
    <w:rsid w:val="00EF0005"/>
    <w:rsid w:val="00EF040B"/>
    <w:rsid w:val="00EF08C2"/>
    <w:rsid w:val="00EF08EC"/>
    <w:rsid w:val="00EF11E8"/>
    <w:rsid w:val="00EF1612"/>
    <w:rsid w:val="00EF2189"/>
    <w:rsid w:val="00EF29E2"/>
    <w:rsid w:val="00EF2CD5"/>
    <w:rsid w:val="00EF2EE4"/>
    <w:rsid w:val="00EF30C3"/>
    <w:rsid w:val="00EF31A0"/>
    <w:rsid w:val="00EF31C2"/>
    <w:rsid w:val="00EF3FC2"/>
    <w:rsid w:val="00EF4069"/>
    <w:rsid w:val="00EF5B14"/>
    <w:rsid w:val="00EF5BC4"/>
    <w:rsid w:val="00EF7070"/>
    <w:rsid w:val="00EF7151"/>
    <w:rsid w:val="00EF75CE"/>
    <w:rsid w:val="00EF7F29"/>
    <w:rsid w:val="00EF7FE9"/>
    <w:rsid w:val="00F0107A"/>
    <w:rsid w:val="00F01820"/>
    <w:rsid w:val="00F02487"/>
    <w:rsid w:val="00F03D9F"/>
    <w:rsid w:val="00F040ED"/>
    <w:rsid w:val="00F0585F"/>
    <w:rsid w:val="00F06088"/>
    <w:rsid w:val="00F06450"/>
    <w:rsid w:val="00F071E4"/>
    <w:rsid w:val="00F0726D"/>
    <w:rsid w:val="00F07369"/>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B7"/>
    <w:rsid w:val="00F20092"/>
    <w:rsid w:val="00F21A28"/>
    <w:rsid w:val="00F21AC8"/>
    <w:rsid w:val="00F21AF4"/>
    <w:rsid w:val="00F2259E"/>
    <w:rsid w:val="00F22CC1"/>
    <w:rsid w:val="00F22E67"/>
    <w:rsid w:val="00F23027"/>
    <w:rsid w:val="00F238AC"/>
    <w:rsid w:val="00F23BD7"/>
    <w:rsid w:val="00F24A54"/>
    <w:rsid w:val="00F24B87"/>
    <w:rsid w:val="00F24F2C"/>
    <w:rsid w:val="00F26572"/>
    <w:rsid w:val="00F2697D"/>
    <w:rsid w:val="00F26BFA"/>
    <w:rsid w:val="00F272F7"/>
    <w:rsid w:val="00F2746B"/>
    <w:rsid w:val="00F2764C"/>
    <w:rsid w:val="00F279A1"/>
    <w:rsid w:val="00F27ED4"/>
    <w:rsid w:val="00F3083B"/>
    <w:rsid w:val="00F30D1D"/>
    <w:rsid w:val="00F30E2C"/>
    <w:rsid w:val="00F3265B"/>
    <w:rsid w:val="00F32D9C"/>
    <w:rsid w:val="00F330FA"/>
    <w:rsid w:val="00F334DB"/>
    <w:rsid w:val="00F33632"/>
    <w:rsid w:val="00F33FC3"/>
    <w:rsid w:val="00F34B3B"/>
    <w:rsid w:val="00F34CBB"/>
    <w:rsid w:val="00F35093"/>
    <w:rsid w:val="00F353C1"/>
    <w:rsid w:val="00F3570D"/>
    <w:rsid w:val="00F35E26"/>
    <w:rsid w:val="00F360C6"/>
    <w:rsid w:val="00F362BE"/>
    <w:rsid w:val="00F36441"/>
    <w:rsid w:val="00F36B4B"/>
    <w:rsid w:val="00F370AE"/>
    <w:rsid w:val="00F37686"/>
    <w:rsid w:val="00F37F10"/>
    <w:rsid w:val="00F4093A"/>
    <w:rsid w:val="00F411E8"/>
    <w:rsid w:val="00F41F51"/>
    <w:rsid w:val="00F427E2"/>
    <w:rsid w:val="00F464EB"/>
    <w:rsid w:val="00F46F9E"/>
    <w:rsid w:val="00F50509"/>
    <w:rsid w:val="00F50781"/>
    <w:rsid w:val="00F50915"/>
    <w:rsid w:val="00F50961"/>
    <w:rsid w:val="00F51A6E"/>
    <w:rsid w:val="00F51EE8"/>
    <w:rsid w:val="00F52184"/>
    <w:rsid w:val="00F52630"/>
    <w:rsid w:val="00F52B9D"/>
    <w:rsid w:val="00F531C7"/>
    <w:rsid w:val="00F549CB"/>
    <w:rsid w:val="00F54D06"/>
    <w:rsid w:val="00F564A3"/>
    <w:rsid w:val="00F56579"/>
    <w:rsid w:val="00F56704"/>
    <w:rsid w:val="00F5716A"/>
    <w:rsid w:val="00F57850"/>
    <w:rsid w:val="00F578FF"/>
    <w:rsid w:val="00F57D52"/>
    <w:rsid w:val="00F57DEB"/>
    <w:rsid w:val="00F57EB9"/>
    <w:rsid w:val="00F60055"/>
    <w:rsid w:val="00F6067C"/>
    <w:rsid w:val="00F60B6E"/>
    <w:rsid w:val="00F6113B"/>
    <w:rsid w:val="00F613C0"/>
    <w:rsid w:val="00F61638"/>
    <w:rsid w:val="00F619C5"/>
    <w:rsid w:val="00F622B4"/>
    <w:rsid w:val="00F6236E"/>
    <w:rsid w:val="00F626C8"/>
    <w:rsid w:val="00F62944"/>
    <w:rsid w:val="00F62FEB"/>
    <w:rsid w:val="00F638E5"/>
    <w:rsid w:val="00F63B2F"/>
    <w:rsid w:val="00F63F94"/>
    <w:rsid w:val="00F64115"/>
    <w:rsid w:val="00F64170"/>
    <w:rsid w:val="00F657BB"/>
    <w:rsid w:val="00F66C23"/>
    <w:rsid w:val="00F6778E"/>
    <w:rsid w:val="00F67CB0"/>
    <w:rsid w:val="00F72CF3"/>
    <w:rsid w:val="00F73214"/>
    <w:rsid w:val="00F73A0A"/>
    <w:rsid w:val="00F747CA"/>
    <w:rsid w:val="00F75A22"/>
    <w:rsid w:val="00F760E1"/>
    <w:rsid w:val="00F762C8"/>
    <w:rsid w:val="00F76796"/>
    <w:rsid w:val="00F767F0"/>
    <w:rsid w:val="00F769BE"/>
    <w:rsid w:val="00F76D5B"/>
    <w:rsid w:val="00F76F7C"/>
    <w:rsid w:val="00F7706B"/>
    <w:rsid w:val="00F77913"/>
    <w:rsid w:val="00F77973"/>
    <w:rsid w:val="00F8040E"/>
    <w:rsid w:val="00F80538"/>
    <w:rsid w:val="00F805FE"/>
    <w:rsid w:val="00F80C88"/>
    <w:rsid w:val="00F81EAC"/>
    <w:rsid w:val="00F82B68"/>
    <w:rsid w:val="00F82C38"/>
    <w:rsid w:val="00F84E51"/>
    <w:rsid w:val="00F851E0"/>
    <w:rsid w:val="00F85A5B"/>
    <w:rsid w:val="00F8635E"/>
    <w:rsid w:val="00F869E9"/>
    <w:rsid w:val="00F86FED"/>
    <w:rsid w:val="00F87103"/>
    <w:rsid w:val="00F871A0"/>
    <w:rsid w:val="00F87CFA"/>
    <w:rsid w:val="00F903D5"/>
    <w:rsid w:val="00F90A60"/>
    <w:rsid w:val="00F90FA8"/>
    <w:rsid w:val="00F912F9"/>
    <w:rsid w:val="00F913D3"/>
    <w:rsid w:val="00F914E7"/>
    <w:rsid w:val="00F91747"/>
    <w:rsid w:val="00F92D37"/>
    <w:rsid w:val="00F92ED6"/>
    <w:rsid w:val="00F93A15"/>
    <w:rsid w:val="00F9423C"/>
    <w:rsid w:val="00F9465D"/>
    <w:rsid w:val="00F94AF5"/>
    <w:rsid w:val="00F95770"/>
    <w:rsid w:val="00F95E1E"/>
    <w:rsid w:val="00F9691E"/>
    <w:rsid w:val="00F96E78"/>
    <w:rsid w:val="00F9770B"/>
    <w:rsid w:val="00FA01AC"/>
    <w:rsid w:val="00FA0576"/>
    <w:rsid w:val="00FA057F"/>
    <w:rsid w:val="00FA08BC"/>
    <w:rsid w:val="00FA0FA2"/>
    <w:rsid w:val="00FA1580"/>
    <w:rsid w:val="00FA15E5"/>
    <w:rsid w:val="00FA1631"/>
    <w:rsid w:val="00FA1B41"/>
    <w:rsid w:val="00FA1E77"/>
    <w:rsid w:val="00FA2AA5"/>
    <w:rsid w:val="00FA3348"/>
    <w:rsid w:val="00FA4B6D"/>
    <w:rsid w:val="00FA4EAC"/>
    <w:rsid w:val="00FA55D5"/>
    <w:rsid w:val="00FA5CF0"/>
    <w:rsid w:val="00FA60DA"/>
    <w:rsid w:val="00FA63BD"/>
    <w:rsid w:val="00FA67AB"/>
    <w:rsid w:val="00FA6B95"/>
    <w:rsid w:val="00FA6E53"/>
    <w:rsid w:val="00FA6FCE"/>
    <w:rsid w:val="00FA70FF"/>
    <w:rsid w:val="00FA71E1"/>
    <w:rsid w:val="00FA77AC"/>
    <w:rsid w:val="00FB0175"/>
    <w:rsid w:val="00FB018B"/>
    <w:rsid w:val="00FB0785"/>
    <w:rsid w:val="00FB0CD2"/>
    <w:rsid w:val="00FB418C"/>
    <w:rsid w:val="00FB495D"/>
    <w:rsid w:val="00FB507C"/>
    <w:rsid w:val="00FB609E"/>
    <w:rsid w:val="00FB6800"/>
    <w:rsid w:val="00FB6A18"/>
    <w:rsid w:val="00FB7103"/>
    <w:rsid w:val="00FB782B"/>
    <w:rsid w:val="00FB7B9C"/>
    <w:rsid w:val="00FC08BB"/>
    <w:rsid w:val="00FC095E"/>
    <w:rsid w:val="00FC0A5C"/>
    <w:rsid w:val="00FC1CB3"/>
    <w:rsid w:val="00FC1F4C"/>
    <w:rsid w:val="00FC36E8"/>
    <w:rsid w:val="00FC3947"/>
    <w:rsid w:val="00FC3E3A"/>
    <w:rsid w:val="00FC40C0"/>
    <w:rsid w:val="00FC45E8"/>
    <w:rsid w:val="00FC4E87"/>
    <w:rsid w:val="00FC4F21"/>
    <w:rsid w:val="00FC50FC"/>
    <w:rsid w:val="00FC52AA"/>
    <w:rsid w:val="00FC5714"/>
    <w:rsid w:val="00FC630A"/>
    <w:rsid w:val="00FC670F"/>
    <w:rsid w:val="00FC73DB"/>
    <w:rsid w:val="00FC7538"/>
    <w:rsid w:val="00FC7FE9"/>
    <w:rsid w:val="00FD04FE"/>
    <w:rsid w:val="00FD0639"/>
    <w:rsid w:val="00FD0D04"/>
    <w:rsid w:val="00FD12A4"/>
    <w:rsid w:val="00FD166E"/>
    <w:rsid w:val="00FD21D8"/>
    <w:rsid w:val="00FD2886"/>
    <w:rsid w:val="00FD432D"/>
    <w:rsid w:val="00FD4545"/>
    <w:rsid w:val="00FD4F73"/>
    <w:rsid w:val="00FD58BA"/>
    <w:rsid w:val="00FD6D15"/>
    <w:rsid w:val="00FE17A1"/>
    <w:rsid w:val="00FE1C47"/>
    <w:rsid w:val="00FE2048"/>
    <w:rsid w:val="00FE20DA"/>
    <w:rsid w:val="00FE306F"/>
    <w:rsid w:val="00FE426E"/>
    <w:rsid w:val="00FE526C"/>
    <w:rsid w:val="00FE640F"/>
    <w:rsid w:val="00FE6440"/>
    <w:rsid w:val="00FE6551"/>
    <w:rsid w:val="00FE67E9"/>
    <w:rsid w:val="00FE68C9"/>
    <w:rsid w:val="00FE7245"/>
    <w:rsid w:val="00FE7B09"/>
    <w:rsid w:val="00FF0049"/>
    <w:rsid w:val="00FF0328"/>
    <w:rsid w:val="00FF0815"/>
    <w:rsid w:val="00FF0A04"/>
    <w:rsid w:val="00FF0A4B"/>
    <w:rsid w:val="00FF2F30"/>
    <w:rsid w:val="00FF3504"/>
    <w:rsid w:val="00FF3935"/>
    <w:rsid w:val="00FF3F1A"/>
    <w:rsid w:val="00FF4440"/>
    <w:rsid w:val="00FF455A"/>
    <w:rsid w:val="00FF53B5"/>
    <w:rsid w:val="00FF6009"/>
    <w:rsid w:val="00FF62B2"/>
    <w:rsid w:val="00FF669E"/>
    <w:rsid w:val="00FF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 w:type="character" w:styleId="CommentReference">
    <w:name w:val="annotation reference"/>
    <w:basedOn w:val="DefaultParagraphFont"/>
    <w:uiPriority w:val="99"/>
    <w:semiHidden/>
    <w:unhideWhenUsed/>
    <w:rsid w:val="00297E00"/>
    <w:rPr>
      <w:sz w:val="16"/>
      <w:szCs w:val="16"/>
    </w:rPr>
  </w:style>
  <w:style w:type="paragraph" w:styleId="CommentText">
    <w:name w:val="annotation text"/>
    <w:basedOn w:val="Normal"/>
    <w:link w:val="CommentTextChar"/>
    <w:uiPriority w:val="99"/>
    <w:semiHidden/>
    <w:unhideWhenUsed/>
    <w:rsid w:val="00297E00"/>
    <w:pPr>
      <w:spacing w:line="240" w:lineRule="auto"/>
    </w:pPr>
    <w:rPr>
      <w:sz w:val="20"/>
      <w:szCs w:val="20"/>
    </w:rPr>
  </w:style>
  <w:style w:type="character" w:customStyle="1" w:styleId="CommentTextChar">
    <w:name w:val="Comment Text Char"/>
    <w:basedOn w:val="DefaultParagraphFont"/>
    <w:link w:val="CommentText"/>
    <w:uiPriority w:val="99"/>
    <w:semiHidden/>
    <w:rsid w:val="00297E00"/>
    <w:rPr>
      <w:sz w:val="20"/>
      <w:szCs w:val="20"/>
    </w:rPr>
  </w:style>
  <w:style w:type="paragraph" w:styleId="CommentSubject">
    <w:name w:val="annotation subject"/>
    <w:basedOn w:val="CommentText"/>
    <w:next w:val="CommentText"/>
    <w:link w:val="CommentSubjectChar"/>
    <w:uiPriority w:val="99"/>
    <w:semiHidden/>
    <w:unhideWhenUsed/>
    <w:rsid w:val="00297E00"/>
    <w:rPr>
      <w:b/>
      <w:bCs/>
    </w:rPr>
  </w:style>
  <w:style w:type="character" w:customStyle="1" w:styleId="CommentSubjectChar">
    <w:name w:val="Comment Subject Char"/>
    <w:basedOn w:val="CommentTextChar"/>
    <w:link w:val="CommentSubject"/>
    <w:uiPriority w:val="99"/>
    <w:semiHidden/>
    <w:rsid w:val="00297E00"/>
    <w:rPr>
      <w:b/>
      <w:bCs/>
      <w:sz w:val="20"/>
      <w:szCs w:val="20"/>
    </w:rPr>
  </w:style>
  <w:style w:type="paragraph" w:styleId="BalloonText">
    <w:name w:val="Balloon Text"/>
    <w:basedOn w:val="Normal"/>
    <w:link w:val="BalloonTextChar"/>
    <w:uiPriority w:val="99"/>
    <w:semiHidden/>
    <w:unhideWhenUsed/>
    <w:rsid w:val="00297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E00"/>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7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 w:id="17748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vu.edu/oit/policy/faculty/" TargetMode="External"/><Relationship Id="rId4" Type="http://schemas.openxmlformats.org/officeDocument/2006/relationships/settings" Target="settings.xml"/><Relationship Id="rId9" Type="http://schemas.openxmlformats.org/officeDocument/2006/relationships/hyperlink" Target="https://www.uvu.edu/uvusa/e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0184-A03A-4168-845F-8F0A2B50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9</cp:revision>
  <dcterms:created xsi:type="dcterms:W3CDTF">2020-01-28T00:54:00Z</dcterms:created>
  <dcterms:modified xsi:type="dcterms:W3CDTF">2020-02-07T23:07:00Z</dcterms:modified>
</cp:coreProperties>
</file>