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46B8C440" w:rsidR="00D901F6" w:rsidRDefault="00D901F6" w:rsidP="00D901F6">
      <w:pPr>
        <w:spacing w:after="0" w:line="240" w:lineRule="auto"/>
        <w:jc w:val="center"/>
        <w:rPr>
          <w:b/>
          <w:sz w:val="28"/>
          <w:szCs w:val="28"/>
        </w:rPr>
      </w:pPr>
      <w:bookmarkStart w:id="0" w:name="_GoBack"/>
      <w:bookmarkEnd w:id="0"/>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69EE1830" w:rsidR="002F367C" w:rsidRPr="002F367C" w:rsidRDefault="002F367C" w:rsidP="00D901F6">
      <w:pPr>
        <w:spacing w:after="0" w:line="240" w:lineRule="auto"/>
        <w:jc w:val="center"/>
        <w:rPr>
          <w:bCs/>
        </w:rPr>
      </w:pPr>
      <w:r w:rsidRPr="002F367C">
        <w:rPr>
          <w:bCs/>
        </w:rPr>
        <w:t>Aug. 30, 2022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4645A83D" w:rsidR="00B61AC9" w:rsidRDefault="00D901F6" w:rsidP="002F367C">
      <w:pPr>
        <w:rPr>
          <w:sz w:val="20"/>
          <w:szCs w:val="20"/>
        </w:rPr>
      </w:pPr>
      <w:r w:rsidRPr="004A088F">
        <w:rPr>
          <w:b/>
          <w:i/>
          <w:sz w:val="20"/>
          <w:szCs w:val="20"/>
        </w:rPr>
        <w:t>Presen</w:t>
      </w:r>
      <w:r w:rsidRPr="0007619E">
        <w:rPr>
          <w:b/>
          <w:i/>
          <w:sz w:val="20"/>
          <w:szCs w:val="20"/>
        </w:rPr>
        <w:t>t</w:t>
      </w:r>
      <w:r w:rsidRPr="0007619E">
        <w:rPr>
          <w:sz w:val="20"/>
          <w:szCs w:val="20"/>
        </w:rPr>
        <w:t xml:space="preserve">: </w:t>
      </w:r>
      <w:r w:rsidR="002F367C" w:rsidRPr="002F367C">
        <w:rPr>
          <w:sz w:val="20"/>
          <w:szCs w:val="20"/>
        </w:rPr>
        <w:t>Hilary Hungerford</w:t>
      </w:r>
      <w:r w:rsidR="002F367C">
        <w:rPr>
          <w:sz w:val="20"/>
          <w:szCs w:val="20"/>
        </w:rPr>
        <w:t xml:space="preserve">, </w:t>
      </w:r>
      <w:r w:rsidR="002F367C" w:rsidRPr="002F367C">
        <w:rPr>
          <w:sz w:val="20"/>
          <w:szCs w:val="20"/>
        </w:rPr>
        <w:t>Anthony Ciccone</w:t>
      </w:r>
      <w:r w:rsidR="002F367C">
        <w:rPr>
          <w:sz w:val="20"/>
          <w:szCs w:val="20"/>
        </w:rPr>
        <w:t xml:space="preserve">, </w:t>
      </w:r>
      <w:r w:rsidR="002F367C" w:rsidRPr="002F367C">
        <w:rPr>
          <w:sz w:val="20"/>
          <w:szCs w:val="20"/>
        </w:rPr>
        <w:t>Armen Ilikchyan</w:t>
      </w:r>
      <w:r w:rsidR="002F367C">
        <w:rPr>
          <w:sz w:val="20"/>
          <w:szCs w:val="20"/>
        </w:rPr>
        <w:t xml:space="preserve">, </w:t>
      </w:r>
      <w:r w:rsidR="002F367C" w:rsidRPr="002F367C">
        <w:rPr>
          <w:sz w:val="20"/>
          <w:szCs w:val="20"/>
        </w:rPr>
        <w:t>Ashley Nadeau</w:t>
      </w:r>
      <w:r w:rsidR="002F367C">
        <w:rPr>
          <w:sz w:val="20"/>
          <w:szCs w:val="20"/>
        </w:rPr>
        <w:t xml:space="preserve">, </w:t>
      </w:r>
      <w:r w:rsidR="002F367C" w:rsidRPr="002F367C">
        <w:rPr>
          <w:sz w:val="20"/>
          <w:szCs w:val="20"/>
        </w:rPr>
        <w:t>Ben Moulton</w:t>
      </w:r>
      <w:r w:rsidR="002F367C">
        <w:rPr>
          <w:sz w:val="20"/>
          <w:szCs w:val="20"/>
        </w:rPr>
        <w:t xml:space="preserve">, </w:t>
      </w:r>
      <w:r w:rsidR="002F367C" w:rsidRPr="002F367C">
        <w:rPr>
          <w:sz w:val="20"/>
          <w:szCs w:val="20"/>
        </w:rPr>
        <w:t>Brandon Ro</w:t>
      </w:r>
      <w:r w:rsidR="002F367C">
        <w:rPr>
          <w:sz w:val="20"/>
          <w:szCs w:val="20"/>
        </w:rPr>
        <w:t xml:space="preserve">, </w:t>
      </w:r>
      <w:r w:rsidR="002F367C" w:rsidRPr="002F367C">
        <w:rPr>
          <w:sz w:val="20"/>
          <w:szCs w:val="20"/>
        </w:rPr>
        <w:t>Bryan Sansom</w:t>
      </w:r>
      <w:r w:rsidR="002F367C">
        <w:rPr>
          <w:sz w:val="20"/>
          <w:szCs w:val="20"/>
        </w:rPr>
        <w:t xml:space="preserve">, </w:t>
      </w:r>
      <w:r w:rsidR="002F367C" w:rsidRPr="002F367C">
        <w:rPr>
          <w:sz w:val="20"/>
          <w:szCs w:val="20"/>
        </w:rPr>
        <w:t>Christ Witt</w:t>
      </w:r>
      <w:r w:rsidR="002F367C">
        <w:rPr>
          <w:sz w:val="20"/>
          <w:szCs w:val="20"/>
        </w:rPr>
        <w:t xml:space="preserve">, </w:t>
      </w:r>
      <w:r w:rsidR="002F367C" w:rsidRPr="002F367C">
        <w:rPr>
          <w:sz w:val="20"/>
          <w:szCs w:val="20"/>
        </w:rPr>
        <w:t>Christopher Goslin</w:t>
      </w:r>
      <w:r w:rsidR="002F367C">
        <w:rPr>
          <w:sz w:val="20"/>
          <w:szCs w:val="20"/>
        </w:rPr>
        <w:t xml:space="preserve">, </w:t>
      </w:r>
      <w:r w:rsidR="002F367C" w:rsidRPr="002F367C">
        <w:rPr>
          <w:sz w:val="20"/>
          <w:szCs w:val="20"/>
        </w:rPr>
        <w:t>David Frame</w:t>
      </w:r>
      <w:r w:rsidR="002F367C">
        <w:rPr>
          <w:sz w:val="20"/>
          <w:szCs w:val="20"/>
        </w:rPr>
        <w:t xml:space="preserve">, </w:t>
      </w:r>
      <w:r w:rsidR="002F367C" w:rsidRPr="002F367C">
        <w:rPr>
          <w:sz w:val="20"/>
          <w:szCs w:val="20"/>
        </w:rPr>
        <w:t>David Scott</w:t>
      </w:r>
      <w:r w:rsidR="002F367C">
        <w:rPr>
          <w:sz w:val="20"/>
          <w:szCs w:val="20"/>
        </w:rPr>
        <w:t xml:space="preserve">, </w:t>
      </w:r>
      <w:r w:rsidR="002F367C" w:rsidRPr="002F367C">
        <w:rPr>
          <w:sz w:val="20"/>
          <w:szCs w:val="20"/>
        </w:rPr>
        <w:t>Dianne McAdams-Jones</w:t>
      </w:r>
      <w:r w:rsidR="002F367C">
        <w:rPr>
          <w:sz w:val="20"/>
          <w:szCs w:val="20"/>
        </w:rPr>
        <w:t xml:space="preserve">, </w:t>
      </w:r>
      <w:r w:rsidR="002F367C" w:rsidRPr="002F367C">
        <w:rPr>
          <w:sz w:val="20"/>
          <w:szCs w:val="20"/>
        </w:rPr>
        <w:t xml:space="preserve">Diego Alvarado </w:t>
      </w:r>
      <w:proofErr w:type="spellStart"/>
      <w:r w:rsidR="002F367C" w:rsidRPr="002F367C">
        <w:rPr>
          <w:sz w:val="20"/>
          <w:szCs w:val="20"/>
        </w:rPr>
        <w:t>Karste</w:t>
      </w:r>
      <w:proofErr w:type="spellEnd"/>
      <w:r w:rsidR="002F367C">
        <w:rPr>
          <w:sz w:val="20"/>
          <w:szCs w:val="20"/>
        </w:rPr>
        <w:t xml:space="preserve">, </w:t>
      </w:r>
      <w:r w:rsidR="002F367C" w:rsidRPr="002F367C">
        <w:rPr>
          <w:sz w:val="20"/>
          <w:szCs w:val="20"/>
        </w:rPr>
        <w:t>Donna Fairbanks</w:t>
      </w:r>
      <w:r w:rsidR="002F367C">
        <w:rPr>
          <w:sz w:val="20"/>
          <w:szCs w:val="20"/>
        </w:rPr>
        <w:t xml:space="preserve">, </w:t>
      </w:r>
      <w:r w:rsidR="002F367C" w:rsidRPr="002F367C">
        <w:rPr>
          <w:sz w:val="20"/>
          <w:szCs w:val="20"/>
        </w:rPr>
        <w:t>Doug Czajka</w:t>
      </w:r>
      <w:r w:rsidR="002F367C">
        <w:rPr>
          <w:sz w:val="20"/>
          <w:szCs w:val="20"/>
        </w:rPr>
        <w:t xml:space="preserve">, </w:t>
      </w:r>
      <w:r w:rsidR="002F367C" w:rsidRPr="002F367C">
        <w:rPr>
          <w:sz w:val="20"/>
          <w:szCs w:val="20"/>
        </w:rPr>
        <w:t>Dus</w:t>
      </w:r>
      <w:r w:rsidR="002F367C">
        <w:rPr>
          <w:sz w:val="20"/>
          <w:szCs w:val="20"/>
        </w:rPr>
        <w:t>t</w:t>
      </w:r>
      <w:r w:rsidR="002F367C" w:rsidRPr="002F367C">
        <w:rPr>
          <w:sz w:val="20"/>
          <w:szCs w:val="20"/>
        </w:rPr>
        <w:t>in Shipp</w:t>
      </w:r>
      <w:r w:rsidR="002F367C">
        <w:rPr>
          <w:sz w:val="20"/>
          <w:szCs w:val="20"/>
        </w:rPr>
        <w:t xml:space="preserve">, </w:t>
      </w:r>
      <w:r w:rsidR="002F367C" w:rsidRPr="002F367C">
        <w:rPr>
          <w:sz w:val="20"/>
          <w:szCs w:val="20"/>
        </w:rPr>
        <w:t>Eric J. Russell</w:t>
      </w:r>
      <w:r w:rsidR="002F367C">
        <w:rPr>
          <w:sz w:val="20"/>
          <w:szCs w:val="20"/>
        </w:rPr>
        <w:t xml:space="preserve">, </w:t>
      </w:r>
      <w:r w:rsidR="002F367C" w:rsidRPr="002F367C">
        <w:rPr>
          <w:sz w:val="20"/>
          <w:szCs w:val="20"/>
        </w:rPr>
        <w:t>Erika Johnson</w:t>
      </w:r>
      <w:r w:rsidR="002F367C">
        <w:rPr>
          <w:sz w:val="20"/>
          <w:szCs w:val="20"/>
        </w:rPr>
        <w:t xml:space="preserve">, </w:t>
      </w:r>
      <w:r w:rsidR="002F367C" w:rsidRPr="002F367C">
        <w:rPr>
          <w:sz w:val="20"/>
          <w:szCs w:val="20"/>
        </w:rPr>
        <w:t>Gareth Fry</w:t>
      </w:r>
      <w:r w:rsidR="002F367C">
        <w:rPr>
          <w:sz w:val="20"/>
          <w:szCs w:val="20"/>
        </w:rPr>
        <w:t xml:space="preserve">, </w:t>
      </w:r>
      <w:r w:rsidR="002F367C" w:rsidRPr="002F367C">
        <w:rPr>
          <w:sz w:val="20"/>
          <w:szCs w:val="20"/>
        </w:rPr>
        <w:t>Heather Wilson-Ashworth</w:t>
      </w:r>
      <w:r w:rsidR="002F367C">
        <w:rPr>
          <w:sz w:val="20"/>
          <w:szCs w:val="20"/>
        </w:rPr>
        <w:t xml:space="preserve">, </w:t>
      </w:r>
      <w:r w:rsidR="002F367C" w:rsidRPr="002F367C">
        <w:rPr>
          <w:sz w:val="20"/>
          <w:szCs w:val="20"/>
        </w:rPr>
        <w:t>Jennifer Shubert</w:t>
      </w:r>
      <w:r w:rsidR="002F367C">
        <w:rPr>
          <w:sz w:val="20"/>
          <w:szCs w:val="20"/>
        </w:rPr>
        <w:t xml:space="preserve">, </w:t>
      </w:r>
      <w:r w:rsidR="002F367C" w:rsidRPr="002F367C">
        <w:rPr>
          <w:sz w:val="20"/>
          <w:szCs w:val="20"/>
        </w:rPr>
        <w:t>Jessi Hill</w:t>
      </w:r>
      <w:r w:rsidR="002F367C">
        <w:rPr>
          <w:sz w:val="20"/>
          <w:szCs w:val="20"/>
        </w:rPr>
        <w:t xml:space="preserve">, </w:t>
      </w:r>
      <w:r w:rsidR="002F367C" w:rsidRPr="002F367C">
        <w:rPr>
          <w:sz w:val="20"/>
          <w:szCs w:val="20"/>
        </w:rPr>
        <w:t>Jim Price</w:t>
      </w:r>
      <w:r w:rsidR="002F367C">
        <w:rPr>
          <w:sz w:val="20"/>
          <w:szCs w:val="20"/>
        </w:rPr>
        <w:t xml:space="preserve">, </w:t>
      </w:r>
      <w:r w:rsidR="002F367C" w:rsidRPr="002F367C">
        <w:rPr>
          <w:sz w:val="20"/>
          <w:szCs w:val="20"/>
        </w:rPr>
        <w:t>John Hunt</w:t>
      </w:r>
      <w:r w:rsidR="002F367C">
        <w:rPr>
          <w:sz w:val="20"/>
          <w:szCs w:val="20"/>
        </w:rPr>
        <w:t xml:space="preserve">, </w:t>
      </w:r>
      <w:r w:rsidR="002F367C" w:rsidRPr="002F367C">
        <w:rPr>
          <w:sz w:val="20"/>
          <w:szCs w:val="20"/>
        </w:rPr>
        <w:t>John Jarvis</w:t>
      </w:r>
      <w:r w:rsidR="002F367C">
        <w:rPr>
          <w:sz w:val="20"/>
          <w:szCs w:val="20"/>
        </w:rPr>
        <w:t xml:space="preserve">, </w:t>
      </w:r>
      <w:r w:rsidR="002F367C" w:rsidRPr="002F367C">
        <w:rPr>
          <w:sz w:val="20"/>
          <w:szCs w:val="20"/>
        </w:rPr>
        <w:t>Jon Anderson</w:t>
      </w:r>
      <w:r w:rsidR="002F367C">
        <w:rPr>
          <w:sz w:val="20"/>
          <w:szCs w:val="20"/>
        </w:rPr>
        <w:t xml:space="preserve">, </w:t>
      </w:r>
      <w:r w:rsidR="002F367C" w:rsidRPr="002F367C">
        <w:rPr>
          <w:sz w:val="20"/>
          <w:szCs w:val="20"/>
        </w:rPr>
        <w:t>Jonathan Allred</w:t>
      </w:r>
      <w:r w:rsidR="002F367C">
        <w:rPr>
          <w:sz w:val="20"/>
          <w:szCs w:val="20"/>
        </w:rPr>
        <w:t xml:space="preserve">, </w:t>
      </w:r>
      <w:r w:rsidR="002F367C" w:rsidRPr="002F367C">
        <w:rPr>
          <w:sz w:val="20"/>
          <w:szCs w:val="20"/>
        </w:rPr>
        <w:t xml:space="preserve">Justin </w:t>
      </w:r>
      <w:proofErr w:type="spellStart"/>
      <w:r w:rsidR="002F367C" w:rsidRPr="002F367C">
        <w:rPr>
          <w:sz w:val="20"/>
          <w:szCs w:val="20"/>
        </w:rPr>
        <w:t>Schellenburg</w:t>
      </w:r>
      <w:proofErr w:type="spellEnd"/>
      <w:r w:rsidR="002F367C">
        <w:rPr>
          <w:sz w:val="20"/>
          <w:szCs w:val="20"/>
        </w:rPr>
        <w:t xml:space="preserve">, </w:t>
      </w:r>
      <w:r w:rsidR="002F367C" w:rsidRPr="002F367C">
        <w:rPr>
          <w:sz w:val="20"/>
          <w:szCs w:val="20"/>
        </w:rPr>
        <w:t>Kathleen Young</w:t>
      </w:r>
      <w:r w:rsidR="002F367C">
        <w:rPr>
          <w:sz w:val="20"/>
          <w:szCs w:val="20"/>
        </w:rPr>
        <w:t xml:space="preserve">, </w:t>
      </w:r>
      <w:r w:rsidR="002F367C" w:rsidRPr="002F367C">
        <w:rPr>
          <w:sz w:val="20"/>
          <w:szCs w:val="20"/>
        </w:rPr>
        <w:t>Kyle Kamaiopili</w:t>
      </w:r>
      <w:r w:rsidR="002F367C">
        <w:rPr>
          <w:sz w:val="20"/>
          <w:szCs w:val="20"/>
        </w:rPr>
        <w:t xml:space="preserve">, </w:t>
      </w:r>
      <w:r w:rsidR="002F367C" w:rsidRPr="002F367C">
        <w:rPr>
          <w:sz w:val="20"/>
          <w:szCs w:val="20"/>
        </w:rPr>
        <w:t>Laura Ricaldi</w:t>
      </w:r>
      <w:r w:rsidR="002F367C">
        <w:rPr>
          <w:sz w:val="20"/>
          <w:szCs w:val="20"/>
        </w:rPr>
        <w:t xml:space="preserve">, </w:t>
      </w:r>
      <w:r w:rsidR="002F367C" w:rsidRPr="002F367C">
        <w:rPr>
          <w:sz w:val="20"/>
          <w:szCs w:val="20"/>
        </w:rPr>
        <w:t>Laurie Sharp</w:t>
      </w:r>
      <w:r w:rsidR="002F367C">
        <w:rPr>
          <w:sz w:val="20"/>
          <w:szCs w:val="20"/>
        </w:rPr>
        <w:t xml:space="preserve">, </w:t>
      </w:r>
      <w:r w:rsidR="002F367C" w:rsidRPr="002F367C">
        <w:rPr>
          <w:sz w:val="20"/>
          <w:szCs w:val="20"/>
        </w:rPr>
        <w:t>Leo Schlosnagle</w:t>
      </w:r>
      <w:r w:rsidR="002F367C">
        <w:rPr>
          <w:sz w:val="20"/>
          <w:szCs w:val="20"/>
        </w:rPr>
        <w:t xml:space="preserve">, </w:t>
      </w:r>
      <w:r w:rsidR="002F367C" w:rsidRPr="002F367C">
        <w:rPr>
          <w:sz w:val="20"/>
          <w:szCs w:val="20"/>
        </w:rPr>
        <w:t>Maureen Andrade</w:t>
      </w:r>
      <w:r w:rsidR="002F367C">
        <w:rPr>
          <w:sz w:val="20"/>
          <w:szCs w:val="20"/>
        </w:rPr>
        <w:t xml:space="preserve">, </w:t>
      </w:r>
      <w:r w:rsidR="002F367C" w:rsidRPr="002F367C">
        <w:rPr>
          <w:sz w:val="20"/>
          <w:szCs w:val="20"/>
        </w:rPr>
        <w:t>Merilee Larsen</w:t>
      </w:r>
      <w:r w:rsidR="002F367C">
        <w:rPr>
          <w:sz w:val="20"/>
          <w:szCs w:val="20"/>
        </w:rPr>
        <w:t xml:space="preserve">, </w:t>
      </w:r>
      <w:r w:rsidR="002F367C" w:rsidRPr="002F367C">
        <w:rPr>
          <w:sz w:val="20"/>
          <w:szCs w:val="20"/>
        </w:rPr>
        <w:t xml:space="preserve">Michaela </w:t>
      </w:r>
      <w:proofErr w:type="spellStart"/>
      <w:r w:rsidR="002F367C" w:rsidRPr="002F367C">
        <w:rPr>
          <w:sz w:val="20"/>
          <w:szCs w:val="20"/>
        </w:rPr>
        <w:t>Giesenkirchen</w:t>
      </w:r>
      <w:proofErr w:type="spellEnd"/>
      <w:r w:rsidR="002F367C" w:rsidRPr="002F367C">
        <w:rPr>
          <w:sz w:val="20"/>
          <w:szCs w:val="20"/>
        </w:rPr>
        <w:t xml:space="preserve"> Sawyer</w:t>
      </w:r>
      <w:r w:rsidR="002F367C">
        <w:rPr>
          <w:sz w:val="20"/>
          <w:szCs w:val="20"/>
        </w:rPr>
        <w:t xml:space="preserve">, </w:t>
      </w:r>
      <w:r w:rsidR="002F367C" w:rsidRPr="002F367C">
        <w:rPr>
          <w:sz w:val="20"/>
          <w:szCs w:val="20"/>
        </w:rPr>
        <w:t>Mike Smidt</w:t>
      </w:r>
      <w:r w:rsidR="002F367C">
        <w:rPr>
          <w:sz w:val="20"/>
          <w:szCs w:val="20"/>
        </w:rPr>
        <w:t xml:space="preserve">, </w:t>
      </w:r>
      <w:r w:rsidR="002F367C" w:rsidRPr="002F367C">
        <w:rPr>
          <w:sz w:val="20"/>
          <w:szCs w:val="20"/>
        </w:rPr>
        <w:t>Ming Yu</w:t>
      </w:r>
      <w:r w:rsidR="002F367C">
        <w:rPr>
          <w:sz w:val="20"/>
          <w:szCs w:val="20"/>
        </w:rPr>
        <w:t xml:space="preserve">, </w:t>
      </w:r>
      <w:r w:rsidR="002F367C" w:rsidRPr="002F367C">
        <w:rPr>
          <w:sz w:val="20"/>
          <w:szCs w:val="20"/>
        </w:rPr>
        <w:t>Natalie Monson</w:t>
      </w:r>
      <w:r w:rsidR="002F367C">
        <w:rPr>
          <w:sz w:val="20"/>
          <w:szCs w:val="20"/>
        </w:rPr>
        <w:t xml:space="preserve">, </w:t>
      </w:r>
      <w:r w:rsidR="002F367C" w:rsidRPr="002F367C">
        <w:rPr>
          <w:sz w:val="20"/>
          <w:szCs w:val="20"/>
        </w:rPr>
        <w:t>Paul Morrey</w:t>
      </w:r>
      <w:r w:rsidR="00597195">
        <w:rPr>
          <w:sz w:val="20"/>
          <w:szCs w:val="20"/>
        </w:rPr>
        <w:t xml:space="preserve">, </w:t>
      </w:r>
      <w:r w:rsidR="002F367C" w:rsidRPr="002F367C">
        <w:rPr>
          <w:sz w:val="20"/>
          <w:szCs w:val="20"/>
        </w:rPr>
        <w:t>Raiden Gaul</w:t>
      </w:r>
      <w:r w:rsidR="00597195">
        <w:rPr>
          <w:sz w:val="20"/>
          <w:szCs w:val="20"/>
        </w:rPr>
        <w:t xml:space="preserve">, </w:t>
      </w:r>
      <w:r w:rsidR="002F367C" w:rsidRPr="002F367C">
        <w:rPr>
          <w:sz w:val="20"/>
          <w:szCs w:val="20"/>
        </w:rPr>
        <w:t>Rich Paustenbaugh</w:t>
      </w:r>
      <w:r w:rsidR="00597195">
        <w:rPr>
          <w:sz w:val="20"/>
          <w:szCs w:val="20"/>
        </w:rPr>
        <w:t xml:space="preserve">, </w:t>
      </w:r>
      <w:r w:rsidR="002F367C" w:rsidRPr="002F367C">
        <w:rPr>
          <w:sz w:val="20"/>
          <w:szCs w:val="20"/>
        </w:rPr>
        <w:t>Sandie Waters</w:t>
      </w:r>
      <w:r w:rsidR="00597195">
        <w:rPr>
          <w:sz w:val="20"/>
          <w:szCs w:val="20"/>
        </w:rPr>
        <w:t xml:space="preserve">, </w:t>
      </w:r>
      <w:r w:rsidR="002F367C" w:rsidRPr="002F367C">
        <w:rPr>
          <w:sz w:val="20"/>
          <w:szCs w:val="20"/>
        </w:rPr>
        <w:t xml:space="preserve">Sayeed </w:t>
      </w:r>
      <w:proofErr w:type="spellStart"/>
      <w:r w:rsidR="002F367C" w:rsidRPr="002F367C">
        <w:rPr>
          <w:sz w:val="20"/>
          <w:szCs w:val="20"/>
        </w:rPr>
        <w:t>Sajal</w:t>
      </w:r>
      <w:proofErr w:type="spellEnd"/>
      <w:r w:rsidR="00597195">
        <w:rPr>
          <w:sz w:val="20"/>
          <w:szCs w:val="20"/>
        </w:rPr>
        <w:t xml:space="preserve">, </w:t>
      </w:r>
      <w:r w:rsidR="002F367C" w:rsidRPr="002F367C">
        <w:rPr>
          <w:sz w:val="20"/>
          <w:szCs w:val="20"/>
        </w:rPr>
        <w:t>Scott Lewis</w:t>
      </w:r>
      <w:r w:rsidR="00597195">
        <w:rPr>
          <w:sz w:val="20"/>
          <w:szCs w:val="20"/>
        </w:rPr>
        <w:t xml:space="preserve">, </w:t>
      </w:r>
      <w:r w:rsidR="002F367C" w:rsidRPr="002F367C">
        <w:rPr>
          <w:sz w:val="20"/>
          <w:szCs w:val="20"/>
        </w:rPr>
        <w:t>Skyler Simmons</w:t>
      </w:r>
      <w:r w:rsidR="00597195">
        <w:rPr>
          <w:sz w:val="20"/>
          <w:szCs w:val="20"/>
        </w:rPr>
        <w:t xml:space="preserve">, </w:t>
      </w:r>
      <w:r w:rsidR="002F367C" w:rsidRPr="002F367C">
        <w:rPr>
          <w:sz w:val="20"/>
          <w:szCs w:val="20"/>
        </w:rPr>
        <w:t>Tammy Parker</w:t>
      </w:r>
      <w:r w:rsidR="00597195">
        <w:rPr>
          <w:sz w:val="20"/>
          <w:szCs w:val="20"/>
        </w:rPr>
        <w:t xml:space="preserve">, </w:t>
      </w:r>
      <w:r w:rsidR="002F367C" w:rsidRPr="002F367C">
        <w:rPr>
          <w:sz w:val="20"/>
          <w:szCs w:val="20"/>
        </w:rPr>
        <w:t>Waseem Sheikh</w:t>
      </w:r>
      <w:r w:rsidR="00597195">
        <w:rPr>
          <w:sz w:val="20"/>
          <w:szCs w:val="20"/>
        </w:rPr>
        <w:t xml:space="preserve">, </w:t>
      </w:r>
      <w:r w:rsidR="002F367C" w:rsidRPr="002F367C">
        <w:rPr>
          <w:sz w:val="20"/>
          <w:szCs w:val="20"/>
        </w:rPr>
        <w:t>Wayne Vaught</w:t>
      </w:r>
      <w:r w:rsidR="00597195">
        <w:rPr>
          <w:sz w:val="20"/>
          <w:szCs w:val="20"/>
        </w:rPr>
        <w:t xml:space="preserve">, </w:t>
      </w:r>
      <w:proofErr w:type="spellStart"/>
      <w:r w:rsidR="002F367C" w:rsidRPr="002F367C">
        <w:rPr>
          <w:sz w:val="20"/>
          <w:szCs w:val="20"/>
        </w:rPr>
        <w:t>Wioleta</w:t>
      </w:r>
      <w:proofErr w:type="spellEnd"/>
      <w:r w:rsidR="002F367C" w:rsidRPr="002F367C">
        <w:rPr>
          <w:sz w:val="20"/>
          <w:szCs w:val="20"/>
        </w:rPr>
        <w:t xml:space="preserve"> </w:t>
      </w:r>
      <w:proofErr w:type="spellStart"/>
      <w:r w:rsidR="002F367C" w:rsidRPr="002F367C">
        <w:rPr>
          <w:sz w:val="20"/>
          <w:szCs w:val="20"/>
        </w:rPr>
        <w:t>Fedeczko</w:t>
      </w:r>
      <w:proofErr w:type="spellEnd"/>
      <w:r w:rsidR="00597195">
        <w:rPr>
          <w:sz w:val="20"/>
          <w:szCs w:val="20"/>
        </w:rPr>
        <w:t xml:space="preserve">, </w:t>
      </w:r>
      <w:r w:rsidR="002F367C" w:rsidRPr="002F367C">
        <w:rPr>
          <w:sz w:val="20"/>
          <w:szCs w:val="20"/>
        </w:rPr>
        <w:t>Zachary Taylor</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3058B594" w:rsidR="000C2621" w:rsidRPr="0001176F" w:rsidRDefault="00D901F6" w:rsidP="00D901F6">
      <w:pPr>
        <w:rPr>
          <w:bCs/>
          <w:iCs/>
          <w:sz w:val="20"/>
          <w:szCs w:val="20"/>
        </w:rPr>
      </w:pPr>
      <w:r w:rsidRPr="00500F60">
        <w:rPr>
          <w:b/>
          <w:i/>
          <w:sz w:val="20"/>
          <w:szCs w:val="20"/>
        </w:rPr>
        <w:t>Guests:</w:t>
      </w:r>
      <w:r w:rsidRPr="00500F60">
        <w:rPr>
          <w:b/>
          <w:i/>
          <w:sz w:val="20"/>
          <w:szCs w:val="20"/>
        </w:rPr>
        <w:tab/>
      </w:r>
      <w:r w:rsidR="0001176F">
        <w:rPr>
          <w:b/>
          <w:iCs/>
          <w:sz w:val="20"/>
          <w:szCs w:val="20"/>
        </w:rPr>
        <w:t>VP Kyle Reyes</w:t>
      </w:r>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7063FB9E"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w:t>
      </w:r>
      <w:r w:rsidR="002F367C">
        <w:rPr>
          <w:sz w:val="20"/>
          <w:szCs w:val="20"/>
        </w:rPr>
        <w:t>Uploads on website unavailable</w:t>
      </w:r>
    </w:p>
    <w:p w14:paraId="352F1840" w14:textId="1C527959" w:rsidR="008054AE" w:rsidRPr="008054AE" w:rsidRDefault="008054AE" w:rsidP="00D901F6">
      <w:pPr>
        <w:rPr>
          <w:b/>
          <w:sz w:val="20"/>
          <w:szCs w:val="20"/>
        </w:rPr>
      </w:pPr>
      <w:r w:rsidRPr="008054AE">
        <w:rPr>
          <w:b/>
          <w:sz w:val="20"/>
          <w:szCs w:val="20"/>
        </w:rPr>
        <w:t>PROVOST</w:t>
      </w:r>
    </w:p>
    <w:p w14:paraId="23F68773" w14:textId="4C817E3F" w:rsidR="0091571B" w:rsidRDefault="0095448D" w:rsidP="00E76B42">
      <w:pPr>
        <w:pStyle w:val="ListParagraph"/>
        <w:numPr>
          <w:ilvl w:val="0"/>
          <w:numId w:val="1"/>
        </w:numPr>
        <w:rPr>
          <w:sz w:val="20"/>
          <w:szCs w:val="20"/>
        </w:rPr>
      </w:pPr>
      <w:r>
        <w:rPr>
          <w:sz w:val="20"/>
          <w:szCs w:val="20"/>
        </w:rPr>
        <w:t xml:space="preserve">Provost </w:t>
      </w:r>
      <w:r w:rsidR="0091571B">
        <w:rPr>
          <w:sz w:val="20"/>
          <w:szCs w:val="20"/>
        </w:rPr>
        <w:t>Wayne Vaught</w:t>
      </w:r>
      <w:r w:rsidR="001F758D">
        <w:rPr>
          <w:sz w:val="20"/>
          <w:szCs w:val="20"/>
        </w:rPr>
        <w:t xml:space="preserve">: </w:t>
      </w:r>
    </w:p>
    <w:p w14:paraId="3F951355" w14:textId="1F6C9756" w:rsidR="0091571B" w:rsidRPr="0091571B" w:rsidRDefault="0091571B" w:rsidP="00E76B42">
      <w:pPr>
        <w:pStyle w:val="ListParagraph"/>
        <w:numPr>
          <w:ilvl w:val="0"/>
          <w:numId w:val="1"/>
        </w:numPr>
        <w:rPr>
          <w:sz w:val="20"/>
          <w:szCs w:val="20"/>
        </w:rPr>
      </w:pPr>
      <w:r w:rsidRPr="0091571B">
        <w:rPr>
          <w:sz w:val="20"/>
          <w:szCs w:val="20"/>
        </w:rPr>
        <w:t>Glory Sharp is the newest associate provost who started a few weeks ago in Academic Programs and Assessment</w:t>
      </w:r>
    </w:p>
    <w:p w14:paraId="55136BCF" w14:textId="1ED5251C" w:rsidR="0091571B" w:rsidRPr="0091571B" w:rsidRDefault="0091571B" w:rsidP="00E76B42">
      <w:pPr>
        <w:pStyle w:val="ListParagraph"/>
        <w:numPr>
          <w:ilvl w:val="0"/>
          <w:numId w:val="2"/>
        </w:numPr>
        <w:rPr>
          <w:sz w:val="20"/>
          <w:szCs w:val="20"/>
        </w:rPr>
      </w:pPr>
      <w:r w:rsidRPr="0091571B">
        <w:rPr>
          <w:sz w:val="20"/>
          <w:szCs w:val="20"/>
        </w:rPr>
        <w:t>Will help make decision on how to move forward</w:t>
      </w:r>
    </w:p>
    <w:p w14:paraId="651BCC6C" w14:textId="0035D669" w:rsidR="0091571B" w:rsidRPr="0091571B" w:rsidRDefault="0091571B" w:rsidP="00E76B42">
      <w:pPr>
        <w:pStyle w:val="ListParagraph"/>
        <w:numPr>
          <w:ilvl w:val="0"/>
          <w:numId w:val="2"/>
        </w:numPr>
        <w:rPr>
          <w:sz w:val="20"/>
          <w:szCs w:val="20"/>
        </w:rPr>
      </w:pPr>
      <w:r w:rsidRPr="0091571B">
        <w:rPr>
          <w:sz w:val="20"/>
          <w:szCs w:val="20"/>
        </w:rPr>
        <w:t xml:space="preserve">Help with </w:t>
      </w:r>
      <w:r w:rsidRPr="0091571B">
        <w:rPr>
          <w:sz w:val="20"/>
          <w:szCs w:val="20"/>
        </w:rPr>
        <w:t>specialized</w:t>
      </w:r>
      <w:r w:rsidRPr="0091571B">
        <w:rPr>
          <w:sz w:val="20"/>
          <w:szCs w:val="20"/>
        </w:rPr>
        <w:t xml:space="preserve"> </w:t>
      </w:r>
      <w:r w:rsidRPr="0091571B">
        <w:rPr>
          <w:sz w:val="20"/>
          <w:szCs w:val="20"/>
        </w:rPr>
        <w:t>accreditations</w:t>
      </w:r>
    </w:p>
    <w:p w14:paraId="767E3E79" w14:textId="414BFF1A" w:rsidR="0091571B" w:rsidRPr="0091571B" w:rsidRDefault="0091571B" w:rsidP="00E76B42">
      <w:pPr>
        <w:pStyle w:val="ListParagraph"/>
        <w:numPr>
          <w:ilvl w:val="0"/>
          <w:numId w:val="2"/>
        </w:numPr>
        <w:rPr>
          <w:sz w:val="20"/>
          <w:szCs w:val="20"/>
        </w:rPr>
      </w:pPr>
      <w:r w:rsidRPr="0091571B">
        <w:rPr>
          <w:sz w:val="20"/>
          <w:szCs w:val="20"/>
        </w:rPr>
        <w:t>This will help with consistency</w:t>
      </w:r>
    </w:p>
    <w:p w14:paraId="642F8FBB" w14:textId="2A871203" w:rsidR="0091571B" w:rsidRPr="0091571B" w:rsidRDefault="0091571B" w:rsidP="00E76B42">
      <w:pPr>
        <w:pStyle w:val="ListParagraph"/>
        <w:numPr>
          <w:ilvl w:val="0"/>
          <w:numId w:val="2"/>
        </w:numPr>
        <w:rPr>
          <w:sz w:val="20"/>
          <w:szCs w:val="20"/>
        </w:rPr>
      </w:pPr>
      <w:r w:rsidRPr="0091571B">
        <w:rPr>
          <w:sz w:val="20"/>
          <w:szCs w:val="20"/>
        </w:rPr>
        <w:t xml:space="preserve">Linda will guide us through this through the </w:t>
      </w:r>
      <w:r w:rsidRPr="0091571B">
        <w:rPr>
          <w:sz w:val="20"/>
          <w:szCs w:val="20"/>
        </w:rPr>
        <w:t>accreditation</w:t>
      </w:r>
      <w:r w:rsidRPr="0091571B">
        <w:rPr>
          <w:sz w:val="20"/>
          <w:szCs w:val="20"/>
        </w:rPr>
        <w:t xml:space="preserve"> audit and then this will transition over </w:t>
      </w:r>
    </w:p>
    <w:p w14:paraId="0FA9E8CE" w14:textId="004F653D" w:rsidR="0091571B" w:rsidRPr="0091571B" w:rsidRDefault="0091571B" w:rsidP="00E76B42">
      <w:pPr>
        <w:pStyle w:val="ListParagraph"/>
        <w:numPr>
          <w:ilvl w:val="0"/>
          <w:numId w:val="1"/>
        </w:numPr>
        <w:rPr>
          <w:sz w:val="20"/>
          <w:szCs w:val="20"/>
        </w:rPr>
      </w:pPr>
      <w:r w:rsidRPr="0091571B">
        <w:rPr>
          <w:sz w:val="20"/>
          <w:szCs w:val="20"/>
        </w:rPr>
        <w:t>Robin Ebmeyer remains in contact with health department to keep us appraised of issues</w:t>
      </w:r>
    </w:p>
    <w:p w14:paraId="0454E195" w14:textId="1A177A06" w:rsidR="0091571B" w:rsidRPr="0091571B" w:rsidRDefault="0095448D" w:rsidP="00E76B42">
      <w:pPr>
        <w:pStyle w:val="ListParagraph"/>
        <w:numPr>
          <w:ilvl w:val="0"/>
          <w:numId w:val="1"/>
        </w:numPr>
        <w:rPr>
          <w:sz w:val="20"/>
          <w:szCs w:val="20"/>
        </w:rPr>
      </w:pPr>
      <w:r>
        <w:rPr>
          <w:sz w:val="20"/>
          <w:szCs w:val="20"/>
        </w:rPr>
        <w:t>K</w:t>
      </w:r>
      <w:r w:rsidR="0091571B" w:rsidRPr="0091571B">
        <w:rPr>
          <w:sz w:val="20"/>
          <w:szCs w:val="20"/>
        </w:rPr>
        <w:t>eep COVID positive students off campus—work with them to keep up on their assignments</w:t>
      </w:r>
    </w:p>
    <w:p w14:paraId="475ED431" w14:textId="11B0E54A" w:rsidR="0091571B" w:rsidRPr="0091571B" w:rsidRDefault="0091571B" w:rsidP="00E76B42">
      <w:pPr>
        <w:pStyle w:val="ListParagraph"/>
        <w:numPr>
          <w:ilvl w:val="0"/>
          <w:numId w:val="1"/>
        </w:numPr>
        <w:rPr>
          <w:sz w:val="20"/>
          <w:szCs w:val="20"/>
        </w:rPr>
      </w:pPr>
      <w:r w:rsidRPr="0091571B">
        <w:rPr>
          <w:sz w:val="20"/>
          <w:szCs w:val="20"/>
        </w:rPr>
        <w:t>Classroom recordings: Faculty can now delete auto-recordings of classes. You can now also op out of this. There should have been an email sent with instructions. These are your recordings and remain the property of the individual faculty to use how they see fit.</w:t>
      </w:r>
    </w:p>
    <w:p w14:paraId="1BFF2515" w14:textId="5EE960C7" w:rsidR="0091571B" w:rsidRPr="0091571B" w:rsidRDefault="0091571B" w:rsidP="00E76B42">
      <w:pPr>
        <w:pStyle w:val="ListParagraph"/>
        <w:numPr>
          <w:ilvl w:val="0"/>
          <w:numId w:val="3"/>
        </w:numPr>
        <w:rPr>
          <w:sz w:val="20"/>
          <w:szCs w:val="20"/>
        </w:rPr>
      </w:pPr>
      <w:r w:rsidRPr="0091571B">
        <w:rPr>
          <w:sz w:val="20"/>
          <w:szCs w:val="20"/>
        </w:rPr>
        <w:t>Use the technology to benefit your class and meet your needs and those of your students</w:t>
      </w:r>
    </w:p>
    <w:p w14:paraId="263E62D5" w14:textId="5E1DEFEE" w:rsidR="0091571B" w:rsidRPr="0091571B" w:rsidRDefault="0091571B" w:rsidP="00E76B42">
      <w:pPr>
        <w:pStyle w:val="ListParagraph"/>
        <w:numPr>
          <w:ilvl w:val="0"/>
          <w:numId w:val="1"/>
        </w:numPr>
        <w:rPr>
          <w:sz w:val="20"/>
          <w:szCs w:val="20"/>
        </w:rPr>
      </w:pPr>
      <w:r>
        <w:rPr>
          <w:sz w:val="20"/>
          <w:szCs w:val="20"/>
        </w:rPr>
        <w:t xml:space="preserve">Retention </w:t>
      </w:r>
      <w:r w:rsidRPr="0091571B">
        <w:rPr>
          <w:sz w:val="20"/>
          <w:szCs w:val="20"/>
        </w:rPr>
        <w:t>efforts remain a challenge for us; Kyle will speak more on the updated</w:t>
      </w:r>
      <w:r w:rsidR="0095448D">
        <w:rPr>
          <w:sz w:val="20"/>
          <w:szCs w:val="20"/>
        </w:rPr>
        <w:t xml:space="preserve"> Vision 2030</w:t>
      </w:r>
    </w:p>
    <w:p w14:paraId="426254CE" w14:textId="71592898" w:rsidR="0091571B" w:rsidRPr="0091571B" w:rsidRDefault="0091571B" w:rsidP="00E76B42">
      <w:pPr>
        <w:pStyle w:val="ListParagraph"/>
        <w:numPr>
          <w:ilvl w:val="0"/>
          <w:numId w:val="1"/>
        </w:numPr>
        <w:rPr>
          <w:sz w:val="20"/>
          <w:szCs w:val="20"/>
        </w:rPr>
      </w:pPr>
      <w:r w:rsidRPr="0091571B">
        <w:rPr>
          <w:sz w:val="20"/>
          <w:szCs w:val="20"/>
        </w:rPr>
        <w:t xml:space="preserve">The quicker students get meaningful feedback in class, the better understanding they have on where they are in class and the type of </w:t>
      </w:r>
      <w:proofErr w:type="gramStart"/>
      <w:r w:rsidRPr="0091571B">
        <w:rPr>
          <w:sz w:val="20"/>
          <w:szCs w:val="20"/>
        </w:rPr>
        <w:t>help</w:t>
      </w:r>
      <w:proofErr w:type="gramEnd"/>
      <w:r w:rsidRPr="0091571B">
        <w:rPr>
          <w:sz w:val="20"/>
          <w:szCs w:val="20"/>
        </w:rPr>
        <w:t xml:space="preserve"> they need later on.</w:t>
      </w:r>
    </w:p>
    <w:p w14:paraId="515C2AFE" w14:textId="3D8A70B3" w:rsidR="0091571B" w:rsidRPr="0091571B" w:rsidRDefault="0091571B" w:rsidP="00E76B42">
      <w:pPr>
        <w:pStyle w:val="ListParagraph"/>
        <w:numPr>
          <w:ilvl w:val="0"/>
          <w:numId w:val="1"/>
        </w:numPr>
        <w:rPr>
          <w:sz w:val="20"/>
          <w:szCs w:val="20"/>
        </w:rPr>
      </w:pPr>
      <w:r w:rsidRPr="0091571B">
        <w:rPr>
          <w:sz w:val="20"/>
          <w:szCs w:val="20"/>
        </w:rPr>
        <w:t>Have a place where students can see their grades. This is also a way to issue early alerts if a student is doing poorly</w:t>
      </w:r>
      <w:r w:rsidR="0095448D">
        <w:rPr>
          <w:sz w:val="20"/>
          <w:szCs w:val="20"/>
        </w:rPr>
        <w:t>.</w:t>
      </w:r>
    </w:p>
    <w:p w14:paraId="57EA290A" w14:textId="25E94FEE" w:rsidR="0091571B" w:rsidRPr="0091571B" w:rsidRDefault="0091571B" w:rsidP="00E76B42">
      <w:pPr>
        <w:pStyle w:val="ListParagraph"/>
        <w:numPr>
          <w:ilvl w:val="0"/>
          <w:numId w:val="1"/>
        </w:numPr>
        <w:rPr>
          <w:sz w:val="20"/>
          <w:szCs w:val="20"/>
        </w:rPr>
      </w:pPr>
      <w:r w:rsidRPr="0091571B">
        <w:rPr>
          <w:sz w:val="20"/>
          <w:szCs w:val="20"/>
        </w:rPr>
        <w:t>General Education: will be looking at this program this academic year. There is a task force put together for this. The goal is to look at engaging the campus in a discussion on campus curriculum this semester.</w:t>
      </w:r>
    </w:p>
    <w:p w14:paraId="4D354B82" w14:textId="0DEA4B61" w:rsidR="0091571B" w:rsidRPr="0091571B" w:rsidRDefault="0091571B" w:rsidP="00E76B42">
      <w:pPr>
        <w:pStyle w:val="ListParagraph"/>
        <w:numPr>
          <w:ilvl w:val="0"/>
          <w:numId w:val="3"/>
        </w:numPr>
        <w:rPr>
          <w:sz w:val="20"/>
          <w:szCs w:val="20"/>
        </w:rPr>
      </w:pPr>
      <w:r w:rsidRPr="0091571B">
        <w:rPr>
          <w:sz w:val="20"/>
          <w:szCs w:val="20"/>
        </w:rPr>
        <w:t>Have these changes approved in Spring 2023 and implemented by Fall 2023</w:t>
      </w:r>
      <w:r w:rsidRPr="0091571B">
        <w:rPr>
          <w:sz w:val="20"/>
          <w:szCs w:val="20"/>
        </w:rPr>
        <w:tab/>
      </w:r>
    </w:p>
    <w:p w14:paraId="109EA321" w14:textId="06D0045D" w:rsidR="0091571B" w:rsidRPr="0091571B" w:rsidRDefault="0091571B" w:rsidP="00E76B42">
      <w:pPr>
        <w:pStyle w:val="ListParagraph"/>
        <w:numPr>
          <w:ilvl w:val="0"/>
          <w:numId w:val="3"/>
        </w:numPr>
        <w:rPr>
          <w:sz w:val="20"/>
          <w:szCs w:val="20"/>
        </w:rPr>
      </w:pPr>
      <w:r w:rsidRPr="0091571B">
        <w:rPr>
          <w:sz w:val="20"/>
          <w:szCs w:val="20"/>
        </w:rPr>
        <w:t>Goal is to have this as transparent as possible with a website with notes and other updates</w:t>
      </w:r>
    </w:p>
    <w:p w14:paraId="30E4E7DB" w14:textId="4C419580" w:rsidR="0091571B" w:rsidRPr="0091571B" w:rsidRDefault="0091571B" w:rsidP="00E76B42">
      <w:pPr>
        <w:pStyle w:val="ListParagraph"/>
        <w:numPr>
          <w:ilvl w:val="0"/>
          <w:numId w:val="1"/>
        </w:numPr>
        <w:rPr>
          <w:sz w:val="20"/>
          <w:szCs w:val="20"/>
        </w:rPr>
      </w:pPr>
      <w:r w:rsidRPr="0091571B">
        <w:rPr>
          <w:sz w:val="20"/>
          <w:szCs w:val="20"/>
        </w:rPr>
        <w:t>We have been revising and updating the Vision 2030 document</w:t>
      </w:r>
    </w:p>
    <w:p w14:paraId="1AA034E7" w14:textId="27AB72EC" w:rsidR="0095448D" w:rsidRDefault="0095448D" w:rsidP="00E76B42">
      <w:pPr>
        <w:pStyle w:val="ListParagraph"/>
        <w:numPr>
          <w:ilvl w:val="0"/>
          <w:numId w:val="1"/>
        </w:numPr>
        <w:rPr>
          <w:sz w:val="20"/>
          <w:szCs w:val="20"/>
        </w:rPr>
      </w:pPr>
      <w:r>
        <w:rPr>
          <w:sz w:val="20"/>
          <w:szCs w:val="20"/>
        </w:rPr>
        <w:t>Concern</w:t>
      </w:r>
      <w:r w:rsidR="0001176F">
        <w:rPr>
          <w:sz w:val="20"/>
          <w:szCs w:val="20"/>
        </w:rPr>
        <w:t>s</w:t>
      </w:r>
      <w:r>
        <w:rPr>
          <w:sz w:val="20"/>
          <w:szCs w:val="20"/>
        </w:rPr>
        <w:t xml:space="preserve"> over academic freedom and the way </w:t>
      </w:r>
      <w:r w:rsidR="0001176F">
        <w:rPr>
          <w:sz w:val="20"/>
          <w:szCs w:val="20"/>
        </w:rPr>
        <w:t>faculty can teach their classes (i.e. virtual v. in person)</w:t>
      </w:r>
    </w:p>
    <w:p w14:paraId="564720BE" w14:textId="3DE1E355" w:rsidR="0091571B" w:rsidRPr="0091571B" w:rsidRDefault="0091571B" w:rsidP="00E76B42">
      <w:pPr>
        <w:pStyle w:val="ListParagraph"/>
        <w:numPr>
          <w:ilvl w:val="0"/>
          <w:numId w:val="4"/>
        </w:numPr>
        <w:rPr>
          <w:sz w:val="20"/>
          <w:szCs w:val="20"/>
        </w:rPr>
      </w:pPr>
      <w:r w:rsidRPr="0091571B">
        <w:rPr>
          <w:sz w:val="20"/>
          <w:szCs w:val="20"/>
        </w:rPr>
        <w:t xml:space="preserve">Wayne Vaught: Academic Freedom is control over the content of the courses, not the method. We need to have a </w:t>
      </w:r>
      <w:r w:rsidR="0001176F" w:rsidRPr="0091571B">
        <w:rPr>
          <w:sz w:val="20"/>
          <w:szCs w:val="20"/>
        </w:rPr>
        <w:t>conversation</w:t>
      </w:r>
      <w:r w:rsidRPr="0091571B">
        <w:rPr>
          <w:sz w:val="20"/>
          <w:szCs w:val="20"/>
        </w:rPr>
        <w:t xml:space="preserve"> of this going forward. Can you use it as a tool for reaching out to your class?</w:t>
      </w:r>
    </w:p>
    <w:p w14:paraId="01C00CF1" w14:textId="770644E2" w:rsidR="0091571B" w:rsidRPr="0091571B" w:rsidRDefault="0091571B" w:rsidP="00E76B42">
      <w:pPr>
        <w:pStyle w:val="ListParagraph"/>
        <w:numPr>
          <w:ilvl w:val="0"/>
          <w:numId w:val="1"/>
        </w:numPr>
        <w:rPr>
          <w:sz w:val="20"/>
          <w:szCs w:val="20"/>
        </w:rPr>
      </w:pPr>
      <w:r w:rsidRPr="0091571B">
        <w:rPr>
          <w:sz w:val="20"/>
          <w:szCs w:val="20"/>
        </w:rPr>
        <w:lastRenderedPageBreak/>
        <w:t>Question: Are we still under the 70% requirement</w:t>
      </w:r>
      <w:r w:rsidR="0001176F">
        <w:rPr>
          <w:sz w:val="20"/>
          <w:szCs w:val="20"/>
        </w:rPr>
        <w:t>?</w:t>
      </w:r>
    </w:p>
    <w:p w14:paraId="3FBD2CF4" w14:textId="67DC63EE" w:rsidR="0091571B" w:rsidRPr="0091571B" w:rsidRDefault="0091571B" w:rsidP="00E76B42">
      <w:pPr>
        <w:pStyle w:val="ListParagraph"/>
        <w:numPr>
          <w:ilvl w:val="0"/>
          <w:numId w:val="4"/>
        </w:numPr>
        <w:rPr>
          <w:sz w:val="20"/>
          <w:szCs w:val="20"/>
        </w:rPr>
      </w:pPr>
      <w:r w:rsidRPr="0091571B">
        <w:rPr>
          <w:sz w:val="20"/>
          <w:szCs w:val="20"/>
        </w:rPr>
        <w:t>No, that was just temporary. A large percentage of faculty are certified to teach online and there is a high demand. Online classes often fill up before face-to-face. We need to have that flexibility. Students with access to both have a much higher re</w:t>
      </w:r>
      <w:r w:rsidR="0001176F">
        <w:rPr>
          <w:sz w:val="20"/>
          <w:szCs w:val="20"/>
        </w:rPr>
        <w:t>tention</w:t>
      </w:r>
      <w:r w:rsidRPr="0091571B">
        <w:rPr>
          <w:sz w:val="20"/>
          <w:szCs w:val="20"/>
        </w:rPr>
        <w:t xml:space="preserve"> rate. We are hoping to maintain 35%-40% online classes. More concerned about student demand and quality education.</w:t>
      </w:r>
    </w:p>
    <w:p w14:paraId="588DBF7B" w14:textId="560092FB" w:rsidR="0091571B" w:rsidRPr="0001176F" w:rsidRDefault="0001176F" w:rsidP="00E76B42">
      <w:pPr>
        <w:pStyle w:val="ListParagraph"/>
        <w:numPr>
          <w:ilvl w:val="0"/>
          <w:numId w:val="1"/>
        </w:numPr>
        <w:rPr>
          <w:sz w:val="20"/>
          <w:szCs w:val="20"/>
        </w:rPr>
      </w:pPr>
      <w:r>
        <w:rPr>
          <w:sz w:val="20"/>
          <w:szCs w:val="20"/>
        </w:rPr>
        <w:t xml:space="preserve">There has been </w:t>
      </w:r>
      <w:r w:rsidR="0091571B" w:rsidRPr="0091571B">
        <w:rPr>
          <w:sz w:val="20"/>
          <w:szCs w:val="20"/>
        </w:rPr>
        <w:t>talk at state level on online delivery</w:t>
      </w:r>
      <w:r>
        <w:rPr>
          <w:sz w:val="20"/>
          <w:szCs w:val="20"/>
        </w:rPr>
        <w:t xml:space="preserve"> because this has a g</w:t>
      </w:r>
      <w:r w:rsidR="0091571B" w:rsidRPr="0001176F">
        <w:rPr>
          <w:sz w:val="20"/>
          <w:szCs w:val="20"/>
        </w:rPr>
        <w:t>reater ability to reach</w:t>
      </w:r>
      <w:r>
        <w:rPr>
          <w:sz w:val="20"/>
          <w:szCs w:val="20"/>
        </w:rPr>
        <w:t xml:space="preserve"> </w:t>
      </w:r>
      <w:r w:rsidR="0091571B" w:rsidRPr="0001176F">
        <w:rPr>
          <w:sz w:val="20"/>
          <w:szCs w:val="20"/>
        </w:rPr>
        <w:t>throughout the state and help adults who work</w:t>
      </w:r>
      <w:r>
        <w:rPr>
          <w:sz w:val="20"/>
          <w:szCs w:val="20"/>
        </w:rPr>
        <w:t>.</w:t>
      </w:r>
    </w:p>
    <w:p w14:paraId="50F7BCD5" w14:textId="50C8E9CE" w:rsidR="0091571B" w:rsidRPr="0091571B" w:rsidRDefault="0091571B" w:rsidP="00E76B42">
      <w:pPr>
        <w:pStyle w:val="ListParagraph"/>
        <w:numPr>
          <w:ilvl w:val="0"/>
          <w:numId w:val="4"/>
        </w:numPr>
        <w:rPr>
          <w:sz w:val="20"/>
          <w:szCs w:val="20"/>
        </w:rPr>
      </w:pPr>
      <w:r w:rsidRPr="0091571B">
        <w:rPr>
          <w:sz w:val="20"/>
          <w:szCs w:val="20"/>
        </w:rPr>
        <w:t>Question: Sandie</w:t>
      </w:r>
      <w:r w:rsidR="000657CC">
        <w:rPr>
          <w:sz w:val="20"/>
          <w:szCs w:val="20"/>
        </w:rPr>
        <w:t xml:space="preserve"> Waters</w:t>
      </w:r>
      <w:r w:rsidRPr="0091571B">
        <w:rPr>
          <w:sz w:val="20"/>
          <w:szCs w:val="20"/>
        </w:rPr>
        <w:t>: is it possible to get a common message out among departments that we don’t want to regress to pre-COVID but evolve and be receptive to students’ needs and what they are asking for?</w:t>
      </w:r>
    </w:p>
    <w:p w14:paraId="4B14077A" w14:textId="1F6881A9" w:rsidR="0091571B" w:rsidRPr="0091571B" w:rsidRDefault="0091571B" w:rsidP="00E76B42">
      <w:pPr>
        <w:pStyle w:val="ListParagraph"/>
        <w:numPr>
          <w:ilvl w:val="0"/>
          <w:numId w:val="4"/>
        </w:numPr>
        <w:rPr>
          <w:sz w:val="20"/>
          <w:szCs w:val="20"/>
        </w:rPr>
      </w:pPr>
      <w:r w:rsidRPr="0091571B">
        <w:rPr>
          <w:sz w:val="20"/>
          <w:szCs w:val="20"/>
        </w:rPr>
        <w:t>Provost Vaught: we have a unique student body and need to meet their unique needs by keeping modalities in place and having quality education across the board. We will invest in departments that will continue to meet the needs of our students.</w:t>
      </w:r>
    </w:p>
    <w:p w14:paraId="0477723F" w14:textId="36A649E4" w:rsidR="00B77BD2" w:rsidRPr="00B77BD2" w:rsidRDefault="00B77BD2" w:rsidP="00B77BD2">
      <w:pPr>
        <w:rPr>
          <w:b/>
          <w:bCs/>
          <w:sz w:val="20"/>
          <w:szCs w:val="20"/>
        </w:rPr>
      </w:pPr>
      <w:r w:rsidRPr="00B77BD2">
        <w:rPr>
          <w:b/>
          <w:bCs/>
          <w:sz w:val="20"/>
          <w:szCs w:val="20"/>
        </w:rPr>
        <w:t xml:space="preserve">Vision 2030 </w:t>
      </w:r>
      <w:r w:rsidR="0001176F">
        <w:rPr>
          <w:b/>
          <w:bCs/>
          <w:sz w:val="20"/>
          <w:szCs w:val="20"/>
        </w:rPr>
        <w:t>U</w:t>
      </w:r>
      <w:r w:rsidRPr="00B77BD2">
        <w:rPr>
          <w:b/>
          <w:bCs/>
          <w:sz w:val="20"/>
          <w:szCs w:val="20"/>
        </w:rPr>
        <w:t>pdate</w:t>
      </w:r>
    </w:p>
    <w:p w14:paraId="75668A50" w14:textId="570CB8C9" w:rsidR="00B77BD2" w:rsidRPr="006C0361" w:rsidRDefault="0095448D" w:rsidP="00E76B42">
      <w:pPr>
        <w:pStyle w:val="ListParagraph"/>
        <w:numPr>
          <w:ilvl w:val="0"/>
          <w:numId w:val="1"/>
        </w:numPr>
        <w:rPr>
          <w:sz w:val="20"/>
          <w:szCs w:val="20"/>
        </w:rPr>
      </w:pPr>
      <w:r w:rsidRPr="006C0361">
        <w:rPr>
          <w:sz w:val="20"/>
          <w:szCs w:val="20"/>
        </w:rPr>
        <w:t xml:space="preserve">VP </w:t>
      </w:r>
      <w:r w:rsidR="00B77BD2" w:rsidRPr="006C0361">
        <w:rPr>
          <w:sz w:val="20"/>
          <w:szCs w:val="20"/>
        </w:rPr>
        <w:t>Kyle Reyes: History &amp; Context—NCHEMS working with Higher Education Strategic Planning Commission to facilitate a study.</w:t>
      </w:r>
    </w:p>
    <w:p w14:paraId="79D51E70" w14:textId="313108A4" w:rsidR="00B77BD2" w:rsidRPr="00B77BD2" w:rsidRDefault="00B77BD2" w:rsidP="00E76B42">
      <w:pPr>
        <w:pStyle w:val="ListParagraph"/>
        <w:numPr>
          <w:ilvl w:val="0"/>
          <w:numId w:val="1"/>
        </w:numPr>
        <w:rPr>
          <w:sz w:val="20"/>
          <w:szCs w:val="20"/>
        </w:rPr>
      </w:pPr>
      <w:r w:rsidRPr="00B77BD2">
        <w:rPr>
          <w:sz w:val="20"/>
          <w:szCs w:val="20"/>
        </w:rPr>
        <w:t xml:space="preserve">Areas of focus: Achieve, Include and Engage </w:t>
      </w:r>
    </w:p>
    <w:p w14:paraId="7FFDA6CB" w14:textId="52A232EE" w:rsidR="00B77BD2" w:rsidRPr="00B77BD2" w:rsidRDefault="00B77BD2" w:rsidP="00E76B42">
      <w:pPr>
        <w:pStyle w:val="ListParagraph"/>
        <w:numPr>
          <w:ilvl w:val="0"/>
          <w:numId w:val="5"/>
        </w:numPr>
        <w:rPr>
          <w:sz w:val="20"/>
          <w:szCs w:val="20"/>
        </w:rPr>
      </w:pPr>
      <w:r w:rsidRPr="00B77BD2">
        <w:rPr>
          <w:sz w:val="20"/>
          <w:szCs w:val="20"/>
        </w:rPr>
        <w:t>Strategy #1: Provide education opportunities that are accessible, flexible and affordable, in an environment that is inclusive for all in the UVU community</w:t>
      </w:r>
    </w:p>
    <w:p w14:paraId="40F4C08B" w14:textId="6046C885" w:rsidR="00B77BD2" w:rsidRPr="00B77BD2" w:rsidRDefault="00B77BD2" w:rsidP="00E76B42">
      <w:pPr>
        <w:pStyle w:val="ListParagraph"/>
        <w:numPr>
          <w:ilvl w:val="0"/>
          <w:numId w:val="5"/>
        </w:numPr>
        <w:rPr>
          <w:sz w:val="20"/>
          <w:szCs w:val="20"/>
        </w:rPr>
      </w:pPr>
      <w:r w:rsidRPr="00B77BD2">
        <w:rPr>
          <w:sz w:val="20"/>
          <w:szCs w:val="20"/>
        </w:rPr>
        <w:t>Strategy #2: Enhance student learning and societal impact through meaningful collaboration with community and industry</w:t>
      </w:r>
    </w:p>
    <w:p w14:paraId="088B65A6" w14:textId="261C97C9" w:rsidR="00B77BD2" w:rsidRPr="00B77BD2" w:rsidRDefault="00B77BD2" w:rsidP="00E76B42">
      <w:pPr>
        <w:pStyle w:val="ListParagraph"/>
        <w:numPr>
          <w:ilvl w:val="0"/>
          <w:numId w:val="5"/>
        </w:numPr>
        <w:rPr>
          <w:sz w:val="20"/>
          <w:szCs w:val="20"/>
        </w:rPr>
      </w:pPr>
      <w:r w:rsidRPr="00B77BD2">
        <w:rPr>
          <w:sz w:val="20"/>
          <w:szCs w:val="20"/>
        </w:rPr>
        <w:t>Strategy #3: Enhance student success through improved recruitment, re</w:t>
      </w:r>
      <w:r w:rsidR="006C0361">
        <w:rPr>
          <w:sz w:val="20"/>
          <w:szCs w:val="20"/>
        </w:rPr>
        <w:t>ten</w:t>
      </w:r>
      <w:r w:rsidRPr="00B77BD2">
        <w:rPr>
          <w:sz w:val="20"/>
          <w:szCs w:val="20"/>
        </w:rPr>
        <w:t xml:space="preserve">tion and completion </w:t>
      </w:r>
    </w:p>
    <w:p w14:paraId="66C739EA" w14:textId="31F7BF2E" w:rsidR="00B77BD2" w:rsidRPr="006C0361" w:rsidRDefault="00B77BD2" w:rsidP="00E76B42">
      <w:pPr>
        <w:pStyle w:val="ListParagraph"/>
        <w:numPr>
          <w:ilvl w:val="0"/>
          <w:numId w:val="6"/>
        </w:numPr>
        <w:rPr>
          <w:sz w:val="20"/>
          <w:szCs w:val="20"/>
        </w:rPr>
      </w:pPr>
      <w:r w:rsidRPr="006C0361">
        <w:rPr>
          <w:sz w:val="20"/>
          <w:szCs w:val="20"/>
        </w:rPr>
        <w:t>Since 2019, enrollment has declined and COVID has impacted different factors such as online classes, great resignation, greater student changes.</w:t>
      </w:r>
    </w:p>
    <w:p w14:paraId="0405B116" w14:textId="0AD172AD" w:rsidR="00B77BD2" w:rsidRPr="00B77BD2" w:rsidRDefault="00B77BD2" w:rsidP="00E76B42">
      <w:pPr>
        <w:pStyle w:val="ListParagraph"/>
        <w:numPr>
          <w:ilvl w:val="0"/>
          <w:numId w:val="6"/>
        </w:numPr>
        <w:rPr>
          <w:sz w:val="20"/>
          <w:szCs w:val="20"/>
        </w:rPr>
      </w:pPr>
      <w:r w:rsidRPr="00B77BD2">
        <w:rPr>
          <w:sz w:val="20"/>
          <w:szCs w:val="20"/>
        </w:rPr>
        <w:t>We want to give students options—update/revise the new vision to reinforce mission and provide clarity.</w:t>
      </w:r>
    </w:p>
    <w:p w14:paraId="3DAD9B9A" w14:textId="77777777" w:rsidR="006C0361" w:rsidRDefault="00B77BD2" w:rsidP="00E76B42">
      <w:pPr>
        <w:pStyle w:val="ListParagraph"/>
        <w:numPr>
          <w:ilvl w:val="0"/>
          <w:numId w:val="7"/>
        </w:numPr>
        <w:rPr>
          <w:sz w:val="20"/>
          <w:szCs w:val="20"/>
        </w:rPr>
      </w:pPr>
      <w:r w:rsidRPr="00B77BD2">
        <w:rPr>
          <w:sz w:val="20"/>
          <w:szCs w:val="20"/>
        </w:rPr>
        <w:t>Will roll this out on Wednesday, September 7. Campus will then have two weeks to review and provide feedback. Do you see yourself, department, college in this and what sections resonate or needs more clarity or context?</w:t>
      </w:r>
    </w:p>
    <w:p w14:paraId="386C661B" w14:textId="17EB6C7C" w:rsidR="00B77BD2" w:rsidRPr="006C0361" w:rsidRDefault="00B77BD2" w:rsidP="00E76B42">
      <w:pPr>
        <w:pStyle w:val="ListParagraph"/>
        <w:numPr>
          <w:ilvl w:val="0"/>
          <w:numId w:val="8"/>
        </w:numPr>
        <w:rPr>
          <w:sz w:val="20"/>
          <w:szCs w:val="20"/>
        </w:rPr>
      </w:pPr>
      <w:r w:rsidRPr="006C0361">
        <w:rPr>
          <w:sz w:val="20"/>
          <w:szCs w:val="20"/>
        </w:rPr>
        <w:t>Internal Audience: UVU faculty, staff and students</w:t>
      </w:r>
    </w:p>
    <w:p w14:paraId="7996D917" w14:textId="77777777" w:rsidR="006C0361" w:rsidRDefault="00B77BD2" w:rsidP="00E76B42">
      <w:pPr>
        <w:pStyle w:val="ListParagraph"/>
        <w:numPr>
          <w:ilvl w:val="0"/>
          <w:numId w:val="8"/>
        </w:numPr>
        <w:rPr>
          <w:sz w:val="20"/>
          <w:szCs w:val="20"/>
        </w:rPr>
      </w:pPr>
      <w:r w:rsidRPr="006C0361">
        <w:rPr>
          <w:sz w:val="20"/>
          <w:szCs w:val="20"/>
        </w:rPr>
        <w:t>PREAMBLE:</w:t>
      </w:r>
    </w:p>
    <w:p w14:paraId="605D9CBA" w14:textId="5264A18F" w:rsidR="00B77BD2" w:rsidRPr="006C0361" w:rsidRDefault="00B77BD2" w:rsidP="00E76B42">
      <w:pPr>
        <w:pStyle w:val="ListParagraph"/>
        <w:numPr>
          <w:ilvl w:val="0"/>
          <w:numId w:val="7"/>
        </w:numPr>
        <w:rPr>
          <w:sz w:val="20"/>
          <w:szCs w:val="20"/>
        </w:rPr>
      </w:pPr>
      <w:r w:rsidRPr="006C0361">
        <w:rPr>
          <w:sz w:val="20"/>
          <w:szCs w:val="20"/>
        </w:rPr>
        <w:t>Reiterates our mission and vision</w:t>
      </w:r>
    </w:p>
    <w:p w14:paraId="02526962" w14:textId="0F7A6476" w:rsidR="00B77BD2" w:rsidRPr="00B77BD2" w:rsidRDefault="00B77BD2" w:rsidP="00E76B42">
      <w:pPr>
        <w:pStyle w:val="ListParagraph"/>
        <w:numPr>
          <w:ilvl w:val="0"/>
          <w:numId w:val="7"/>
        </w:numPr>
        <w:rPr>
          <w:sz w:val="20"/>
          <w:szCs w:val="20"/>
        </w:rPr>
      </w:pPr>
      <w:r w:rsidRPr="00B77BD2">
        <w:rPr>
          <w:sz w:val="20"/>
          <w:szCs w:val="20"/>
        </w:rPr>
        <w:t>Introduces update</w:t>
      </w:r>
    </w:p>
    <w:p w14:paraId="2EA197F7" w14:textId="656CBFEF" w:rsidR="00B77BD2" w:rsidRPr="00B77BD2" w:rsidRDefault="00B77BD2" w:rsidP="00E76B42">
      <w:pPr>
        <w:pStyle w:val="ListParagraph"/>
        <w:numPr>
          <w:ilvl w:val="0"/>
          <w:numId w:val="7"/>
        </w:numPr>
        <w:rPr>
          <w:sz w:val="20"/>
          <w:szCs w:val="20"/>
        </w:rPr>
      </w:pPr>
      <w:r w:rsidRPr="00B77BD2">
        <w:rPr>
          <w:sz w:val="20"/>
          <w:szCs w:val="20"/>
        </w:rPr>
        <w:t>Highlights the strategically relevant finds of the SWOT that inform Vision 2030</w:t>
      </w:r>
    </w:p>
    <w:p w14:paraId="084F9D87" w14:textId="2CD57661" w:rsidR="00B77BD2" w:rsidRPr="006C0361" w:rsidRDefault="00B77BD2" w:rsidP="00E76B42">
      <w:pPr>
        <w:pStyle w:val="ListParagraph"/>
        <w:numPr>
          <w:ilvl w:val="0"/>
          <w:numId w:val="9"/>
        </w:numPr>
        <w:rPr>
          <w:sz w:val="20"/>
          <w:szCs w:val="20"/>
        </w:rPr>
      </w:pPr>
      <w:r w:rsidRPr="006C0361">
        <w:rPr>
          <w:sz w:val="20"/>
          <w:szCs w:val="20"/>
        </w:rPr>
        <w:t>Question/Comment Ashley</w:t>
      </w:r>
      <w:r w:rsidR="000657CC">
        <w:rPr>
          <w:sz w:val="20"/>
          <w:szCs w:val="20"/>
        </w:rPr>
        <w:t xml:space="preserve"> </w:t>
      </w:r>
      <w:r w:rsidR="000657CC" w:rsidRPr="002F367C">
        <w:rPr>
          <w:sz w:val="20"/>
          <w:szCs w:val="20"/>
        </w:rPr>
        <w:t>Nadeau</w:t>
      </w:r>
      <w:r w:rsidRPr="006C0361">
        <w:rPr>
          <w:sz w:val="20"/>
          <w:szCs w:val="20"/>
        </w:rPr>
        <w:t xml:space="preserve">: the inclusion language may indicate that higher education isn’t a valuable resource but more of the student being a consumer. Can we review this and change the </w:t>
      </w:r>
      <w:proofErr w:type="gramStart"/>
      <w:r w:rsidRPr="006C0361">
        <w:rPr>
          <w:sz w:val="20"/>
          <w:szCs w:val="20"/>
        </w:rPr>
        <w:t>wording</w:t>
      </w:r>
      <w:proofErr w:type="gramEnd"/>
      <w:r w:rsidRPr="006C0361">
        <w:rPr>
          <w:sz w:val="20"/>
          <w:szCs w:val="20"/>
        </w:rPr>
        <w:tab/>
      </w:r>
    </w:p>
    <w:p w14:paraId="715AF066" w14:textId="77777777" w:rsidR="00B77BD2" w:rsidRPr="00B77BD2" w:rsidRDefault="00B77BD2" w:rsidP="00E76B42">
      <w:pPr>
        <w:pStyle w:val="ListParagraph"/>
        <w:numPr>
          <w:ilvl w:val="0"/>
          <w:numId w:val="10"/>
        </w:numPr>
        <w:rPr>
          <w:sz w:val="20"/>
          <w:szCs w:val="20"/>
        </w:rPr>
      </w:pPr>
      <w:r w:rsidRPr="00B77BD2">
        <w:rPr>
          <w:sz w:val="20"/>
          <w:szCs w:val="20"/>
        </w:rPr>
        <w:t>Kyle: we will read through document and flag wording that may depict students as a consumer</w:t>
      </w:r>
    </w:p>
    <w:p w14:paraId="48C56746" w14:textId="5D4C9D00" w:rsidR="00B77BD2" w:rsidRPr="00B77BD2" w:rsidRDefault="00B77BD2" w:rsidP="00E76B42">
      <w:pPr>
        <w:pStyle w:val="ListParagraph"/>
        <w:numPr>
          <w:ilvl w:val="0"/>
          <w:numId w:val="9"/>
        </w:numPr>
        <w:rPr>
          <w:sz w:val="20"/>
          <w:szCs w:val="20"/>
        </w:rPr>
      </w:pPr>
      <w:r w:rsidRPr="00B77BD2">
        <w:rPr>
          <w:sz w:val="20"/>
          <w:szCs w:val="20"/>
        </w:rPr>
        <w:t>Question/</w:t>
      </w:r>
      <w:r w:rsidR="006C0361">
        <w:rPr>
          <w:sz w:val="20"/>
          <w:szCs w:val="20"/>
        </w:rPr>
        <w:t>C</w:t>
      </w:r>
      <w:r w:rsidRPr="00B77BD2">
        <w:rPr>
          <w:sz w:val="20"/>
          <w:szCs w:val="20"/>
        </w:rPr>
        <w:t>oncern John Hunt: this seems more like the business words aren’t for all students, just business ones. i.e. “Industries”</w:t>
      </w:r>
    </w:p>
    <w:p w14:paraId="5817C9C3" w14:textId="6ECC2208" w:rsidR="00B77BD2" w:rsidRPr="00B77BD2" w:rsidRDefault="00B77BD2" w:rsidP="00E76B42">
      <w:pPr>
        <w:pStyle w:val="ListParagraph"/>
        <w:numPr>
          <w:ilvl w:val="0"/>
          <w:numId w:val="9"/>
        </w:numPr>
        <w:rPr>
          <w:sz w:val="20"/>
          <w:szCs w:val="20"/>
        </w:rPr>
      </w:pPr>
      <w:r w:rsidRPr="00B77BD2">
        <w:rPr>
          <w:sz w:val="20"/>
          <w:szCs w:val="20"/>
        </w:rPr>
        <w:t xml:space="preserve">Hilary: This will guide us for the next 10 years and fund what we can do in our departments. </w:t>
      </w:r>
    </w:p>
    <w:p w14:paraId="23A415CF" w14:textId="5EE5A99F" w:rsidR="00B77BD2" w:rsidRPr="00B77BD2" w:rsidRDefault="00B77BD2" w:rsidP="00E76B42">
      <w:pPr>
        <w:pStyle w:val="ListParagraph"/>
        <w:numPr>
          <w:ilvl w:val="0"/>
          <w:numId w:val="9"/>
        </w:numPr>
        <w:rPr>
          <w:sz w:val="20"/>
          <w:szCs w:val="20"/>
        </w:rPr>
      </w:pPr>
      <w:r w:rsidRPr="00B77BD2">
        <w:rPr>
          <w:sz w:val="20"/>
          <w:szCs w:val="20"/>
        </w:rPr>
        <w:t>Kyle: Is this document a done deal? No, it’s not (no one has asked this yet, but he knows it is on their minds). We need your expertise on these areas.</w:t>
      </w:r>
    </w:p>
    <w:p w14:paraId="260849B3" w14:textId="77972886" w:rsidR="001965FB" w:rsidRDefault="001965FB" w:rsidP="001965FB">
      <w:pPr>
        <w:rPr>
          <w:sz w:val="20"/>
          <w:szCs w:val="20"/>
        </w:rPr>
      </w:pPr>
      <w:r>
        <w:rPr>
          <w:b/>
          <w:bCs/>
          <w:sz w:val="20"/>
          <w:szCs w:val="20"/>
        </w:rPr>
        <w:t>SENATE PRESIDENT</w:t>
      </w:r>
    </w:p>
    <w:p w14:paraId="38122A20" w14:textId="77777777" w:rsidR="00440486" w:rsidRPr="00440486" w:rsidRDefault="00440486" w:rsidP="00E76B42">
      <w:pPr>
        <w:pStyle w:val="ListParagraph"/>
        <w:numPr>
          <w:ilvl w:val="0"/>
          <w:numId w:val="1"/>
        </w:numPr>
        <w:rPr>
          <w:sz w:val="20"/>
          <w:szCs w:val="20"/>
        </w:rPr>
      </w:pPr>
      <w:r w:rsidRPr="00440486">
        <w:rPr>
          <w:sz w:val="20"/>
          <w:szCs w:val="20"/>
        </w:rPr>
        <w:t xml:space="preserve">Policy Related Debate Calendar (policy debate calendar overview) </w:t>
      </w:r>
    </w:p>
    <w:p w14:paraId="2BE6D5B6" w14:textId="382B7BE3" w:rsidR="00440486" w:rsidRPr="00440486" w:rsidRDefault="00440486" w:rsidP="00E76B42">
      <w:pPr>
        <w:pStyle w:val="ListParagraph"/>
        <w:numPr>
          <w:ilvl w:val="0"/>
          <w:numId w:val="1"/>
        </w:numPr>
        <w:rPr>
          <w:sz w:val="20"/>
          <w:szCs w:val="20"/>
        </w:rPr>
      </w:pPr>
      <w:r w:rsidRPr="00440486">
        <w:rPr>
          <w:sz w:val="20"/>
          <w:szCs w:val="20"/>
        </w:rPr>
        <w:t>First week of Faculty Senate we are</w:t>
      </w:r>
      <w:r>
        <w:rPr>
          <w:sz w:val="20"/>
          <w:szCs w:val="20"/>
        </w:rPr>
        <w:t xml:space="preserve"> just</w:t>
      </w:r>
      <w:r w:rsidRPr="00440486">
        <w:rPr>
          <w:sz w:val="20"/>
          <w:szCs w:val="20"/>
        </w:rPr>
        <w:t xml:space="preserve"> introducing this. You should be looking through these comments between now and the Sunday before the next faculty senate. Skyler and </w:t>
      </w:r>
      <w:proofErr w:type="spellStart"/>
      <w:r w:rsidRPr="00440486">
        <w:rPr>
          <w:sz w:val="20"/>
          <w:szCs w:val="20"/>
        </w:rPr>
        <w:t>Wioletta</w:t>
      </w:r>
      <w:proofErr w:type="spellEnd"/>
      <w:r w:rsidRPr="00440486">
        <w:rPr>
          <w:sz w:val="20"/>
          <w:szCs w:val="20"/>
        </w:rPr>
        <w:t xml:space="preserve"> will send out a homework document.</w:t>
      </w:r>
    </w:p>
    <w:p w14:paraId="51A1678E" w14:textId="773C783F" w:rsidR="00440486" w:rsidRPr="00440486" w:rsidRDefault="00440486" w:rsidP="00E76B42">
      <w:pPr>
        <w:pStyle w:val="ListParagraph"/>
        <w:numPr>
          <w:ilvl w:val="0"/>
          <w:numId w:val="10"/>
        </w:numPr>
        <w:rPr>
          <w:sz w:val="20"/>
          <w:szCs w:val="20"/>
        </w:rPr>
      </w:pPr>
      <w:r w:rsidRPr="00440486">
        <w:rPr>
          <w:sz w:val="20"/>
          <w:szCs w:val="20"/>
        </w:rPr>
        <w:lastRenderedPageBreak/>
        <w:t>Comment Jon Anderson: This gives Skyler a chance to condense comments, though you can still comment afterwards.</w:t>
      </w:r>
    </w:p>
    <w:p w14:paraId="380E9485" w14:textId="66368333" w:rsidR="00440486" w:rsidRPr="00440486" w:rsidRDefault="00440486" w:rsidP="00E76B42">
      <w:pPr>
        <w:pStyle w:val="ListParagraph"/>
        <w:numPr>
          <w:ilvl w:val="0"/>
          <w:numId w:val="1"/>
        </w:numPr>
        <w:rPr>
          <w:sz w:val="20"/>
          <w:szCs w:val="20"/>
        </w:rPr>
      </w:pPr>
      <w:r>
        <w:rPr>
          <w:sz w:val="20"/>
          <w:szCs w:val="20"/>
        </w:rPr>
        <w:t>This is s</w:t>
      </w:r>
      <w:r w:rsidRPr="00440486">
        <w:rPr>
          <w:sz w:val="20"/>
          <w:szCs w:val="20"/>
        </w:rPr>
        <w:t>hared governance at work. Some of these policies are ones we originated ourselves (600 number policies). Stage 2 is close to being done but we are still looking at changes we want to see</w:t>
      </w:r>
    </w:p>
    <w:p w14:paraId="3AC256B7" w14:textId="765BA256" w:rsidR="00B77BD2" w:rsidRDefault="00440486" w:rsidP="00E76B42">
      <w:pPr>
        <w:pStyle w:val="ListParagraph"/>
        <w:numPr>
          <w:ilvl w:val="0"/>
          <w:numId w:val="1"/>
        </w:numPr>
        <w:rPr>
          <w:sz w:val="20"/>
          <w:szCs w:val="20"/>
        </w:rPr>
      </w:pPr>
      <w:proofErr w:type="spellStart"/>
      <w:r w:rsidRPr="00440486">
        <w:rPr>
          <w:sz w:val="20"/>
          <w:szCs w:val="20"/>
        </w:rPr>
        <w:t>Wioletta</w:t>
      </w:r>
      <w:proofErr w:type="spellEnd"/>
      <w:r w:rsidRPr="00440486">
        <w:rPr>
          <w:sz w:val="20"/>
          <w:szCs w:val="20"/>
        </w:rPr>
        <w:t xml:space="preserve"> is setting up a policy training</w:t>
      </w:r>
    </w:p>
    <w:p w14:paraId="6CFAD839" w14:textId="77777777" w:rsidR="00B77BD2" w:rsidRPr="0049220A" w:rsidRDefault="00B77BD2" w:rsidP="0049220A">
      <w:pPr>
        <w:pStyle w:val="ListParagraph"/>
        <w:ind w:left="360"/>
        <w:rPr>
          <w:sz w:val="20"/>
          <w:szCs w:val="20"/>
        </w:rPr>
      </w:pPr>
    </w:p>
    <w:p w14:paraId="15065106" w14:textId="346D2B78" w:rsidR="00C972C1" w:rsidRPr="00B41D90" w:rsidRDefault="00B41D90" w:rsidP="00B41D90">
      <w:pPr>
        <w:rPr>
          <w:bCs/>
          <w:sz w:val="20"/>
          <w:szCs w:val="20"/>
        </w:rPr>
      </w:pPr>
      <w:r>
        <w:rPr>
          <w:b/>
          <w:sz w:val="20"/>
          <w:szCs w:val="20"/>
        </w:rPr>
        <w:t>POLICY</w:t>
      </w:r>
    </w:p>
    <w:p w14:paraId="3B8358CA" w14:textId="77777777" w:rsidR="00440486" w:rsidRPr="00440486" w:rsidRDefault="00440486" w:rsidP="00E76B42">
      <w:pPr>
        <w:pStyle w:val="ListParagraph"/>
        <w:numPr>
          <w:ilvl w:val="0"/>
          <w:numId w:val="11"/>
        </w:numPr>
        <w:rPr>
          <w:sz w:val="20"/>
          <w:szCs w:val="20"/>
        </w:rPr>
      </w:pPr>
      <w:r w:rsidRPr="00440486">
        <w:rPr>
          <w:sz w:val="20"/>
          <w:szCs w:val="20"/>
        </w:rPr>
        <w:t>Policy 646 Faculty Appeals for Retention, Tenure, and Promotion</w:t>
      </w:r>
    </w:p>
    <w:p w14:paraId="75BE82CA" w14:textId="77777777" w:rsidR="00440486" w:rsidRDefault="00440486" w:rsidP="00E76B42">
      <w:pPr>
        <w:pStyle w:val="ListParagraph"/>
        <w:numPr>
          <w:ilvl w:val="0"/>
          <w:numId w:val="10"/>
        </w:numPr>
        <w:rPr>
          <w:sz w:val="20"/>
          <w:szCs w:val="20"/>
        </w:rPr>
      </w:pPr>
      <w:r w:rsidRPr="00440486">
        <w:rPr>
          <w:sz w:val="20"/>
          <w:szCs w:val="20"/>
        </w:rPr>
        <w:t>This policy is at the top of the list and is most critical for faculty</w:t>
      </w:r>
    </w:p>
    <w:p w14:paraId="55BF887C" w14:textId="28AC6968" w:rsidR="00440486" w:rsidRPr="00440486" w:rsidRDefault="00440486" w:rsidP="00E76B42">
      <w:pPr>
        <w:pStyle w:val="ListParagraph"/>
        <w:numPr>
          <w:ilvl w:val="0"/>
          <w:numId w:val="11"/>
        </w:numPr>
        <w:rPr>
          <w:sz w:val="20"/>
          <w:szCs w:val="20"/>
        </w:rPr>
      </w:pPr>
      <w:r w:rsidRPr="00440486">
        <w:rPr>
          <w:sz w:val="20"/>
          <w:szCs w:val="20"/>
        </w:rPr>
        <w:t>Policy 112 Use of University Social Media</w:t>
      </w:r>
    </w:p>
    <w:p w14:paraId="7737260F" w14:textId="77777777" w:rsidR="00440486" w:rsidRDefault="00440486" w:rsidP="00E76B42">
      <w:pPr>
        <w:pStyle w:val="ListParagraph"/>
        <w:numPr>
          <w:ilvl w:val="0"/>
          <w:numId w:val="10"/>
        </w:numPr>
        <w:rPr>
          <w:sz w:val="20"/>
          <w:szCs w:val="20"/>
        </w:rPr>
      </w:pPr>
      <w:r w:rsidRPr="00440486">
        <w:rPr>
          <w:sz w:val="20"/>
          <w:szCs w:val="20"/>
        </w:rPr>
        <w:t>How to use social media with branding, copyrights, etc. We may not have as much feedback on this one.</w:t>
      </w:r>
    </w:p>
    <w:p w14:paraId="6448BD86" w14:textId="79CD295C" w:rsidR="00440486" w:rsidRPr="00440486" w:rsidRDefault="00440486" w:rsidP="00E76B42">
      <w:pPr>
        <w:pStyle w:val="ListParagraph"/>
        <w:numPr>
          <w:ilvl w:val="0"/>
          <w:numId w:val="11"/>
        </w:numPr>
        <w:rPr>
          <w:sz w:val="20"/>
          <w:szCs w:val="20"/>
        </w:rPr>
      </w:pPr>
      <w:r w:rsidRPr="00440486">
        <w:rPr>
          <w:sz w:val="20"/>
          <w:szCs w:val="20"/>
        </w:rPr>
        <w:t>Policy 210 Independent Contractors</w:t>
      </w:r>
    </w:p>
    <w:p w14:paraId="0124E627" w14:textId="77777777" w:rsidR="00440486" w:rsidRPr="00440486" w:rsidRDefault="00440486" w:rsidP="00E76B42">
      <w:pPr>
        <w:pStyle w:val="ListParagraph"/>
        <w:numPr>
          <w:ilvl w:val="0"/>
          <w:numId w:val="10"/>
        </w:numPr>
        <w:rPr>
          <w:sz w:val="20"/>
          <w:szCs w:val="20"/>
        </w:rPr>
      </w:pPr>
      <w:r w:rsidRPr="00440486">
        <w:rPr>
          <w:sz w:val="20"/>
          <w:szCs w:val="20"/>
        </w:rPr>
        <w:t xml:space="preserve">John Richards: </w:t>
      </w:r>
    </w:p>
    <w:p w14:paraId="6D8754EB" w14:textId="5B8F30A4" w:rsidR="00440486" w:rsidRPr="00440486" w:rsidRDefault="00440486" w:rsidP="00E76B42">
      <w:pPr>
        <w:pStyle w:val="ListParagraph"/>
        <w:numPr>
          <w:ilvl w:val="0"/>
          <w:numId w:val="12"/>
        </w:numPr>
        <w:rPr>
          <w:sz w:val="20"/>
          <w:szCs w:val="20"/>
        </w:rPr>
      </w:pPr>
      <w:r w:rsidRPr="00440486">
        <w:rPr>
          <w:sz w:val="20"/>
          <w:szCs w:val="20"/>
        </w:rPr>
        <w:t xml:space="preserve">Changes needed because </w:t>
      </w:r>
      <w:r w:rsidR="00F75AA0">
        <w:rPr>
          <w:sz w:val="20"/>
          <w:szCs w:val="20"/>
        </w:rPr>
        <w:t>it is</w:t>
      </w:r>
      <w:r w:rsidRPr="00440486">
        <w:rPr>
          <w:sz w:val="20"/>
          <w:szCs w:val="20"/>
        </w:rPr>
        <w:t xml:space="preserve"> outdated</w:t>
      </w:r>
    </w:p>
    <w:p w14:paraId="7BD19B33" w14:textId="4CB72074" w:rsidR="00440486" w:rsidRDefault="00440486" w:rsidP="00E76B42">
      <w:pPr>
        <w:pStyle w:val="ListParagraph"/>
        <w:numPr>
          <w:ilvl w:val="0"/>
          <w:numId w:val="12"/>
        </w:numPr>
        <w:rPr>
          <w:sz w:val="20"/>
          <w:szCs w:val="20"/>
        </w:rPr>
      </w:pPr>
      <w:r w:rsidRPr="00440486">
        <w:rPr>
          <w:sz w:val="20"/>
          <w:szCs w:val="20"/>
        </w:rPr>
        <w:t>Internal Audit &amp; OGC recommendations &amp; best business practices</w:t>
      </w:r>
    </w:p>
    <w:p w14:paraId="192AD7E3" w14:textId="6298038C" w:rsidR="00E10111" w:rsidRPr="00F75AA0" w:rsidRDefault="00E10111" w:rsidP="00E76B42">
      <w:pPr>
        <w:pStyle w:val="ListParagraph"/>
        <w:numPr>
          <w:ilvl w:val="0"/>
          <w:numId w:val="12"/>
        </w:numPr>
        <w:rPr>
          <w:sz w:val="20"/>
          <w:szCs w:val="20"/>
        </w:rPr>
      </w:pPr>
      <w:r w:rsidRPr="00E10111">
        <w:rPr>
          <w:sz w:val="20"/>
          <w:szCs w:val="20"/>
        </w:rPr>
        <w:t>Finalize agreement before independent contractor and UVU before services performed</w:t>
      </w:r>
    </w:p>
    <w:p w14:paraId="568D623F" w14:textId="2148CE7E" w:rsidR="00440486" w:rsidRPr="00E10111" w:rsidRDefault="00E10111" w:rsidP="00E76B42">
      <w:pPr>
        <w:pStyle w:val="ListParagraph"/>
        <w:numPr>
          <w:ilvl w:val="0"/>
          <w:numId w:val="11"/>
        </w:numPr>
        <w:rPr>
          <w:sz w:val="20"/>
          <w:szCs w:val="20"/>
        </w:rPr>
      </w:pPr>
      <w:r w:rsidRPr="00E10111">
        <w:rPr>
          <w:sz w:val="20"/>
          <w:szCs w:val="20"/>
        </w:rPr>
        <w:t>Policy 251 Traveling on University Business</w:t>
      </w:r>
      <w:r w:rsidR="00440486" w:rsidRPr="00E10111">
        <w:rPr>
          <w:sz w:val="20"/>
          <w:szCs w:val="20"/>
        </w:rPr>
        <w:tab/>
      </w:r>
    </w:p>
    <w:p w14:paraId="2B5256E9" w14:textId="77777777" w:rsidR="00F75AA0" w:rsidRDefault="00E10111" w:rsidP="00E76B42">
      <w:pPr>
        <w:pStyle w:val="ListParagraph"/>
        <w:numPr>
          <w:ilvl w:val="0"/>
          <w:numId w:val="10"/>
        </w:numPr>
        <w:rPr>
          <w:sz w:val="20"/>
          <w:szCs w:val="20"/>
        </w:rPr>
      </w:pPr>
      <w:r>
        <w:rPr>
          <w:sz w:val="20"/>
          <w:szCs w:val="20"/>
        </w:rPr>
        <w:t>John Richards</w:t>
      </w:r>
    </w:p>
    <w:p w14:paraId="333C0005" w14:textId="3BF7C521" w:rsidR="00440486" w:rsidRPr="00F75AA0" w:rsidRDefault="00440486" w:rsidP="00E76B42">
      <w:pPr>
        <w:pStyle w:val="ListParagraph"/>
        <w:numPr>
          <w:ilvl w:val="1"/>
          <w:numId w:val="10"/>
        </w:numPr>
        <w:rPr>
          <w:sz w:val="20"/>
          <w:szCs w:val="20"/>
        </w:rPr>
      </w:pPr>
      <w:r w:rsidRPr="00F75AA0">
        <w:rPr>
          <w:sz w:val="20"/>
          <w:szCs w:val="20"/>
        </w:rPr>
        <w:t xml:space="preserve"> Flexibility &amp; Internal Audit recommendations</w:t>
      </w:r>
    </w:p>
    <w:p w14:paraId="777BAFA2" w14:textId="4EA6FC83" w:rsidR="00440486" w:rsidRPr="00F75AA0" w:rsidRDefault="00440486" w:rsidP="00E76B42">
      <w:pPr>
        <w:pStyle w:val="ListParagraph"/>
        <w:numPr>
          <w:ilvl w:val="1"/>
          <w:numId w:val="10"/>
        </w:numPr>
        <w:rPr>
          <w:sz w:val="20"/>
          <w:szCs w:val="20"/>
        </w:rPr>
      </w:pPr>
      <w:r w:rsidRPr="00F75AA0">
        <w:rPr>
          <w:sz w:val="20"/>
          <w:szCs w:val="20"/>
        </w:rPr>
        <w:t>Moved detailed rules, dollar limits, restrictions to procedures</w:t>
      </w:r>
    </w:p>
    <w:p w14:paraId="5F0DE165" w14:textId="773208C6" w:rsidR="00440486" w:rsidRPr="00440486" w:rsidRDefault="00440486" w:rsidP="00E76B42">
      <w:pPr>
        <w:pStyle w:val="ListParagraph"/>
        <w:numPr>
          <w:ilvl w:val="1"/>
          <w:numId w:val="10"/>
        </w:numPr>
        <w:rPr>
          <w:sz w:val="20"/>
          <w:szCs w:val="20"/>
        </w:rPr>
      </w:pPr>
      <w:r w:rsidRPr="00440486">
        <w:rPr>
          <w:sz w:val="20"/>
          <w:szCs w:val="20"/>
        </w:rPr>
        <w:t>Removing outdated requirements</w:t>
      </w:r>
    </w:p>
    <w:p w14:paraId="328CD029" w14:textId="2D6FE40C" w:rsidR="00440486" w:rsidRPr="00440486" w:rsidRDefault="00440486" w:rsidP="00E76B42">
      <w:pPr>
        <w:pStyle w:val="ListParagraph"/>
        <w:numPr>
          <w:ilvl w:val="1"/>
          <w:numId w:val="10"/>
        </w:numPr>
        <w:rPr>
          <w:sz w:val="20"/>
          <w:szCs w:val="20"/>
        </w:rPr>
      </w:pPr>
      <w:r w:rsidRPr="00440486">
        <w:rPr>
          <w:sz w:val="20"/>
          <w:szCs w:val="20"/>
        </w:rPr>
        <w:t>Clarifications and updates</w:t>
      </w:r>
    </w:p>
    <w:p w14:paraId="5F1A8105" w14:textId="63FB13E7" w:rsidR="00440486" w:rsidRPr="00440486" w:rsidRDefault="00440486" w:rsidP="00E76B42">
      <w:pPr>
        <w:pStyle w:val="ListParagraph"/>
        <w:numPr>
          <w:ilvl w:val="0"/>
          <w:numId w:val="10"/>
        </w:numPr>
        <w:rPr>
          <w:sz w:val="20"/>
          <w:szCs w:val="20"/>
        </w:rPr>
      </w:pPr>
      <w:r w:rsidRPr="00440486">
        <w:rPr>
          <w:sz w:val="20"/>
          <w:szCs w:val="20"/>
        </w:rPr>
        <w:t>Hilary: we will invite John back next time to address any comments</w:t>
      </w:r>
    </w:p>
    <w:p w14:paraId="7380C63A" w14:textId="77777777" w:rsidR="00440486" w:rsidRPr="00F75AA0" w:rsidRDefault="00440486" w:rsidP="00E76B42">
      <w:pPr>
        <w:pStyle w:val="ListParagraph"/>
        <w:numPr>
          <w:ilvl w:val="0"/>
          <w:numId w:val="11"/>
        </w:numPr>
        <w:rPr>
          <w:sz w:val="20"/>
          <w:szCs w:val="20"/>
        </w:rPr>
      </w:pPr>
      <w:r w:rsidRPr="00F75AA0">
        <w:rPr>
          <w:sz w:val="20"/>
          <w:szCs w:val="20"/>
        </w:rPr>
        <w:t>Policy 324 Drug and Alcohol-Free Workplace</w:t>
      </w:r>
    </w:p>
    <w:p w14:paraId="14367E20" w14:textId="77777777" w:rsidR="00440486" w:rsidRPr="00440486" w:rsidRDefault="00440486" w:rsidP="00E76B42">
      <w:pPr>
        <w:pStyle w:val="ListParagraph"/>
        <w:numPr>
          <w:ilvl w:val="0"/>
          <w:numId w:val="13"/>
        </w:numPr>
        <w:rPr>
          <w:sz w:val="20"/>
          <w:szCs w:val="20"/>
        </w:rPr>
      </w:pPr>
      <w:r w:rsidRPr="00440486">
        <w:rPr>
          <w:sz w:val="20"/>
          <w:szCs w:val="20"/>
        </w:rPr>
        <w:t>Drew Burke:</w:t>
      </w:r>
    </w:p>
    <w:p w14:paraId="09913DC3" w14:textId="4DA770C8" w:rsidR="00440486" w:rsidRPr="00440486" w:rsidRDefault="00F75AA0" w:rsidP="00E76B42">
      <w:pPr>
        <w:pStyle w:val="ListParagraph"/>
        <w:numPr>
          <w:ilvl w:val="0"/>
          <w:numId w:val="14"/>
        </w:numPr>
        <w:rPr>
          <w:sz w:val="20"/>
          <w:szCs w:val="20"/>
        </w:rPr>
      </w:pPr>
      <w:r>
        <w:rPr>
          <w:sz w:val="20"/>
          <w:szCs w:val="20"/>
        </w:rPr>
        <w:t>This has</w:t>
      </w:r>
      <w:r w:rsidR="00440486" w:rsidRPr="00440486">
        <w:rPr>
          <w:sz w:val="20"/>
          <w:szCs w:val="20"/>
        </w:rPr>
        <w:t xml:space="preserve"> been updated to be complaint with most recent case law (this is the main reason for update)</w:t>
      </w:r>
    </w:p>
    <w:p w14:paraId="23FB14CB" w14:textId="2B9E84AB" w:rsidR="00440486" w:rsidRPr="00440486" w:rsidRDefault="00440486" w:rsidP="00E76B42">
      <w:pPr>
        <w:pStyle w:val="ListParagraph"/>
        <w:numPr>
          <w:ilvl w:val="0"/>
          <w:numId w:val="14"/>
        </w:numPr>
        <w:rPr>
          <w:sz w:val="20"/>
          <w:szCs w:val="20"/>
        </w:rPr>
      </w:pPr>
      <w:r w:rsidRPr="00440486">
        <w:rPr>
          <w:sz w:val="20"/>
          <w:szCs w:val="20"/>
        </w:rPr>
        <w:t>Medical marijuana is treated the same as any other medical prescription. We just can’t have people impaired whether on this or any other prescription in the workplace.</w:t>
      </w:r>
    </w:p>
    <w:p w14:paraId="72597700" w14:textId="1263A944" w:rsidR="00440486" w:rsidRPr="00440486" w:rsidRDefault="00440486" w:rsidP="00E76B42">
      <w:pPr>
        <w:pStyle w:val="ListParagraph"/>
        <w:numPr>
          <w:ilvl w:val="0"/>
          <w:numId w:val="13"/>
        </w:numPr>
        <w:rPr>
          <w:sz w:val="20"/>
          <w:szCs w:val="20"/>
        </w:rPr>
      </w:pPr>
      <w:r w:rsidRPr="00440486">
        <w:rPr>
          <w:sz w:val="20"/>
          <w:szCs w:val="20"/>
        </w:rPr>
        <w:t xml:space="preserve">Comment Jim Price: </w:t>
      </w:r>
      <w:r w:rsidR="00F75AA0">
        <w:rPr>
          <w:sz w:val="20"/>
          <w:szCs w:val="20"/>
        </w:rPr>
        <w:t xml:space="preserve">I </w:t>
      </w:r>
      <w:r w:rsidRPr="00440486">
        <w:rPr>
          <w:sz w:val="20"/>
          <w:szCs w:val="20"/>
        </w:rPr>
        <w:t>reviewed</w:t>
      </w:r>
      <w:r w:rsidR="00F75AA0">
        <w:rPr>
          <w:sz w:val="20"/>
          <w:szCs w:val="20"/>
        </w:rPr>
        <w:t xml:space="preserve"> this</w:t>
      </w:r>
      <w:r w:rsidRPr="00440486">
        <w:rPr>
          <w:sz w:val="20"/>
          <w:szCs w:val="20"/>
        </w:rPr>
        <w:t xml:space="preserve"> alread</w:t>
      </w:r>
      <w:r w:rsidR="00F75AA0">
        <w:rPr>
          <w:sz w:val="20"/>
          <w:szCs w:val="20"/>
        </w:rPr>
        <w:t xml:space="preserve">y and </w:t>
      </w:r>
      <w:r w:rsidRPr="00440486">
        <w:rPr>
          <w:sz w:val="20"/>
          <w:szCs w:val="20"/>
        </w:rPr>
        <w:t xml:space="preserve">alcohol should be defined as ethanol. There should be an </w:t>
      </w:r>
      <w:r w:rsidR="00F75AA0" w:rsidRPr="00440486">
        <w:rPr>
          <w:sz w:val="20"/>
          <w:szCs w:val="20"/>
        </w:rPr>
        <w:t>exception</w:t>
      </w:r>
      <w:r w:rsidRPr="00440486">
        <w:rPr>
          <w:sz w:val="20"/>
          <w:szCs w:val="20"/>
        </w:rPr>
        <w:t xml:space="preserve"> for COS to include research as well. Define alcohol as </w:t>
      </w:r>
      <w:r w:rsidR="00F75AA0">
        <w:rPr>
          <w:sz w:val="20"/>
          <w:szCs w:val="20"/>
        </w:rPr>
        <w:t>something that</w:t>
      </w:r>
      <w:r w:rsidRPr="00440486">
        <w:rPr>
          <w:sz w:val="20"/>
          <w:szCs w:val="20"/>
        </w:rPr>
        <w:t xml:space="preserve"> consumable. </w:t>
      </w:r>
    </w:p>
    <w:p w14:paraId="6D37313C" w14:textId="77777777" w:rsidR="00440486" w:rsidRPr="00440486" w:rsidRDefault="00440486" w:rsidP="00E76B42">
      <w:pPr>
        <w:pStyle w:val="ListParagraph"/>
        <w:numPr>
          <w:ilvl w:val="0"/>
          <w:numId w:val="15"/>
        </w:numPr>
        <w:rPr>
          <w:sz w:val="20"/>
          <w:szCs w:val="20"/>
        </w:rPr>
      </w:pPr>
      <w:r w:rsidRPr="00440486">
        <w:rPr>
          <w:sz w:val="20"/>
          <w:szCs w:val="20"/>
        </w:rPr>
        <w:t>Natured v. de-natured alcohol.</w:t>
      </w:r>
    </w:p>
    <w:p w14:paraId="57515B93" w14:textId="0707E418" w:rsidR="00B917E6" w:rsidRDefault="00B917E6" w:rsidP="00B917E6">
      <w:pPr>
        <w:rPr>
          <w:b/>
          <w:bCs/>
          <w:sz w:val="20"/>
          <w:szCs w:val="20"/>
        </w:rPr>
      </w:pPr>
      <w:r>
        <w:rPr>
          <w:b/>
          <w:bCs/>
          <w:sz w:val="20"/>
          <w:szCs w:val="20"/>
        </w:rPr>
        <w:t>NON-POLICY</w:t>
      </w:r>
    </w:p>
    <w:p w14:paraId="180BA4DC" w14:textId="1620D759" w:rsidR="00AE4A1B" w:rsidRPr="00AE4A1B" w:rsidRDefault="00AE4A1B" w:rsidP="00E76B42">
      <w:pPr>
        <w:pStyle w:val="ListParagraph"/>
        <w:numPr>
          <w:ilvl w:val="0"/>
          <w:numId w:val="11"/>
        </w:numPr>
        <w:rPr>
          <w:sz w:val="20"/>
          <w:szCs w:val="20"/>
        </w:rPr>
      </w:pPr>
      <w:r w:rsidRPr="00AE4A1B">
        <w:rPr>
          <w:sz w:val="20"/>
          <w:szCs w:val="20"/>
        </w:rPr>
        <w:t xml:space="preserve">Members </w:t>
      </w:r>
      <w:r w:rsidRPr="00AE4A1B">
        <w:rPr>
          <w:sz w:val="20"/>
          <w:szCs w:val="20"/>
        </w:rPr>
        <w:t>N</w:t>
      </w:r>
      <w:r w:rsidRPr="00AE4A1B">
        <w:rPr>
          <w:sz w:val="20"/>
          <w:szCs w:val="20"/>
        </w:rPr>
        <w:t xml:space="preserve">eeded on </w:t>
      </w:r>
      <w:r w:rsidRPr="00AE4A1B">
        <w:rPr>
          <w:sz w:val="20"/>
          <w:szCs w:val="20"/>
        </w:rPr>
        <w:t>T</w:t>
      </w:r>
      <w:r w:rsidRPr="00AE4A1B">
        <w:rPr>
          <w:sz w:val="20"/>
          <w:szCs w:val="20"/>
        </w:rPr>
        <w:t xml:space="preserve">hese </w:t>
      </w:r>
      <w:r w:rsidRPr="00AE4A1B">
        <w:rPr>
          <w:sz w:val="20"/>
          <w:szCs w:val="20"/>
        </w:rPr>
        <w:t>C</w:t>
      </w:r>
      <w:r w:rsidRPr="00AE4A1B">
        <w:rPr>
          <w:sz w:val="20"/>
          <w:szCs w:val="20"/>
        </w:rPr>
        <w:t xml:space="preserve">ommittees: </w:t>
      </w:r>
    </w:p>
    <w:p w14:paraId="11C05D5F" w14:textId="4F768796" w:rsidR="00AE4A1B" w:rsidRPr="00AE4A1B" w:rsidRDefault="00AE4A1B" w:rsidP="00E76B42">
      <w:pPr>
        <w:pStyle w:val="ListParagraph"/>
        <w:numPr>
          <w:ilvl w:val="0"/>
          <w:numId w:val="13"/>
        </w:numPr>
        <w:rPr>
          <w:sz w:val="20"/>
          <w:szCs w:val="20"/>
        </w:rPr>
      </w:pPr>
      <w:r w:rsidRPr="00AE4A1B">
        <w:rPr>
          <w:sz w:val="20"/>
          <w:szCs w:val="20"/>
        </w:rPr>
        <w:t xml:space="preserve">Academic Advising: Dustin Shipp on right now—need another?  Let Hilary know if you would like to volunteer </w:t>
      </w:r>
      <w:r w:rsidRPr="00AE4A1B">
        <w:rPr>
          <w:sz w:val="20"/>
          <w:szCs w:val="20"/>
        </w:rPr>
        <w:tab/>
      </w:r>
    </w:p>
    <w:p w14:paraId="10C579B4" w14:textId="6E01585A" w:rsidR="00AE4A1B" w:rsidRPr="00AE4A1B" w:rsidRDefault="00AE4A1B" w:rsidP="00E76B42">
      <w:pPr>
        <w:pStyle w:val="ListParagraph"/>
        <w:numPr>
          <w:ilvl w:val="0"/>
          <w:numId w:val="13"/>
        </w:numPr>
        <w:rPr>
          <w:sz w:val="20"/>
          <w:szCs w:val="20"/>
        </w:rPr>
      </w:pPr>
      <w:r w:rsidRPr="00AE4A1B">
        <w:rPr>
          <w:sz w:val="20"/>
          <w:szCs w:val="20"/>
        </w:rPr>
        <w:t>GEL committee: Waseem Sheikh</w:t>
      </w:r>
    </w:p>
    <w:p w14:paraId="73C42304" w14:textId="7DCB0D8B" w:rsidR="00AE4A1B" w:rsidRPr="00AE4A1B" w:rsidRDefault="00AE4A1B" w:rsidP="00E76B42">
      <w:pPr>
        <w:pStyle w:val="ListParagraph"/>
        <w:numPr>
          <w:ilvl w:val="0"/>
          <w:numId w:val="13"/>
        </w:numPr>
        <w:rPr>
          <w:sz w:val="20"/>
          <w:szCs w:val="20"/>
        </w:rPr>
      </w:pPr>
      <w:r w:rsidRPr="00AE4A1B">
        <w:rPr>
          <w:sz w:val="20"/>
          <w:szCs w:val="20"/>
        </w:rPr>
        <w:t xml:space="preserve">DEI work: Sayeed </w:t>
      </w:r>
      <w:proofErr w:type="spellStart"/>
      <w:r w:rsidRPr="00AE4A1B">
        <w:rPr>
          <w:sz w:val="20"/>
          <w:szCs w:val="20"/>
        </w:rPr>
        <w:t>Sajal</w:t>
      </w:r>
      <w:proofErr w:type="spellEnd"/>
      <w:r w:rsidRPr="00AE4A1B">
        <w:rPr>
          <w:sz w:val="20"/>
          <w:szCs w:val="20"/>
        </w:rPr>
        <w:t xml:space="preserve"> is interested  </w:t>
      </w:r>
    </w:p>
    <w:p w14:paraId="29622750" w14:textId="3D432BDF" w:rsidR="00AE4A1B" w:rsidRPr="00AE4A1B" w:rsidRDefault="00AE4A1B" w:rsidP="00E76B42">
      <w:pPr>
        <w:pStyle w:val="ListParagraph"/>
        <w:numPr>
          <w:ilvl w:val="0"/>
          <w:numId w:val="11"/>
        </w:numPr>
        <w:rPr>
          <w:sz w:val="20"/>
          <w:szCs w:val="20"/>
        </w:rPr>
      </w:pPr>
      <w:r w:rsidRPr="00AE4A1B">
        <w:rPr>
          <w:sz w:val="20"/>
          <w:szCs w:val="20"/>
        </w:rPr>
        <w:t xml:space="preserve">SRI taskforce </w:t>
      </w:r>
    </w:p>
    <w:p w14:paraId="55B90771" w14:textId="77777777" w:rsidR="002E5FC0" w:rsidRDefault="00AE4A1B" w:rsidP="00E76B42">
      <w:pPr>
        <w:pStyle w:val="ListParagraph"/>
        <w:numPr>
          <w:ilvl w:val="0"/>
          <w:numId w:val="16"/>
        </w:numPr>
        <w:rPr>
          <w:sz w:val="20"/>
          <w:szCs w:val="20"/>
        </w:rPr>
      </w:pPr>
      <w:r w:rsidRPr="002E5FC0">
        <w:rPr>
          <w:sz w:val="20"/>
          <w:szCs w:val="20"/>
        </w:rPr>
        <w:t xml:space="preserve">Committee members needed!  Lots of roles to fill.  </w:t>
      </w:r>
    </w:p>
    <w:p w14:paraId="30D1ECB8" w14:textId="2D4F493A" w:rsidR="00AE4A1B" w:rsidRPr="002E5FC0" w:rsidRDefault="00AE4A1B" w:rsidP="00E76B42">
      <w:pPr>
        <w:pStyle w:val="ListParagraph"/>
        <w:numPr>
          <w:ilvl w:val="0"/>
          <w:numId w:val="16"/>
        </w:numPr>
        <w:rPr>
          <w:sz w:val="20"/>
          <w:szCs w:val="20"/>
        </w:rPr>
      </w:pPr>
      <w:r w:rsidRPr="002E5FC0">
        <w:rPr>
          <w:sz w:val="20"/>
          <w:szCs w:val="20"/>
        </w:rPr>
        <w:t>One group: the instrument/tool itself-it would be nice to have the tool connect automatically. Do we want to use one that exists already?</w:t>
      </w:r>
    </w:p>
    <w:p w14:paraId="00732C5C" w14:textId="41F13287" w:rsidR="00AE4A1B" w:rsidRPr="00A75A55" w:rsidRDefault="00AE4A1B" w:rsidP="00E76B42">
      <w:pPr>
        <w:pStyle w:val="ListParagraph"/>
        <w:numPr>
          <w:ilvl w:val="0"/>
          <w:numId w:val="16"/>
        </w:numPr>
        <w:rPr>
          <w:sz w:val="20"/>
          <w:szCs w:val="20"/>
        </w:rPr>
      </w:pPr>
      <w:r w:rsidRPr="00A75A55">
        <w:rPr>
          <w:sz w:val="20"/>
          <w:szCs w:val="20"/>
        </w:rPr>
        <w:t xml:space="preserve">One group: Question group with sub-groups over each evaluation </w:t>
      </w:r>
    </w:p>
    <w:p w14:paraId="5D796CE8" w14:textId="2F29FF51" w:rsidR="00AE4A1B" w:rsidRPr="00A75A55" w:rsidRDefault="00AE4A1B" w:rsidP="00E76B42">
      <w:pPr>
        <w:pStyle w:val="ListParagraph"/>
        <w:numPr>
          <w:ilvl w:val="0"/>
          <w:numId w:val="16"/>
        </w:numPr>
        <w:rPr>
          <w:sz w:val="20"/>
          <w:szCs w:val="20"/>
        </w:rPr>
      </w:pPr>
      <w:r w:rsidRPr="00A75A55">
        <w:rPr>
          <w:sz w:val="20"/>
          <w:szCs w:val="20"/>
        </w:rPr>
        <w:t xml:space="preserve">One group: Agreed upon measure to evaluate </w:t>
      </w:r>
      <w:proofErr w:type="spellStart"/>
      <w:r w:rsidRPr="00A75A55">
        <w:rPr>
          <w:sz w:val="20"/>
          <w:szCs w:val="20"/>
        </w:rPr>
        <w:t>hollastically</w:t>
      </w:r>
      <w:proofErr w:type="spellEnd"/>
      <w:r w:rsidRPr="00A75A55">
        <w:rPr>
          <w:sz w:val="20"/>
          <w:szCs w:val="20"/>
        </w:rPr>
        <w:t xml:space="preserve"> teacher effectiveness</w:t>
      </w:r>
    </w:p>
    <w:p w14:paraId="1653F5EC" w14:textId="07C9434E" w:rsidR="00AE4A1B" w:rsidRPr="00A75A55" w:rsidRDefault="00AE4A1B" w:rsidP="00E76B42">
      <w:pPr>
        <w:pStyle w:val="ListParagraph"/>
        <w:numPr>
          <w:ilvl w:val="0"/>
          <w:numId w:val="16"/>
        </w:numPr>
        <w:rPr>
          <w:sz w:val="20"/>
          <w:szCs w:val="20"/>
        </w:rPr>
      </w:pPr>
      <w:r w:rsidRPr="00A75A55">
        <w:rPr>
          <w:sz w:val="20"/>
          <w:szCs w:val="20"/>
        </w:rPr>
        <w:lastRenderedPageBreak/>
        <w:t xml:space="preserve">Have recommendations by spring to implement next year. </w:t>
      </w:r>
    </w:p>
    <w:p w14:paraId="2E0E246B" w14:textId="76EAAF38" w:rsidR="00AE4A1B" w:rsidRPr="00A75A55" w:rsidRDefault="00AE4A1B" w:rsidP="00E76B42">
      <w:pPr>
        <w:pStyle w:val="ListParagraph"/>
        <w:numPr>
          <w:ilvl w:val="0"/>
          <w:numId w:val="16"/>
        </w:numPr>
        <w:rPr>
          <w:sz w:val="20"/>
          <w:szCs w:val="20"/>
        </w:rPr>
      </w:pPr>
      <w:r w:rsidRPr="00A75A55">
        <w:rPr>
          <w:sz w:val="20"/>
          <w:szCs w:val="20"/>
        </w:rPr>
        <w:t>Once a month or every other month meeting</w:t>
      </w:r>
    </w:p>
    <w:p w14:paraId="6F97F3DC" w14:textId="1104E406" w:rsidR="00AE4A1B" w:rsidRPr="00A75A55" w:rsidRDefault="00AE4A1B" w:rsidP="00E76B42">
      <w:pPr>
        <w:pStyle w:val="ListParagraph"/>
        <w:numPr>
          <w:ilvl w:val="0"/>
          <w:numId w:val="16"/>
        </w:numPr>
        <w:rPr>
          <w:sz w:val="20"/>
          <w:szCs w:val="20"/>
        </w:rPr>
      </w:pPr>
      <w:r w:rsidRPr="00A75A55">
        <w:rPr>
          <w:sz w:val="20"/>
          <w:szCs w:val="20"/>
        </w:rPr>
        <w:t>Non-senators can be part of taskforce</w:t>
      </w:r>
    </w:p>
    <w:p w14:paraId="1905999D" w14:textId="77777777" w:rsidR="00A75A55" w:rsidRDefault="00A75A55" w:rsidP="00E76B42">
      <w:pPr>
        <w:pStyle w:val="ListParagraph"/>
        <w:numPr>
          <w:ilvl w:val="0"/>
          <w:numId w:val="16"/>
        </w:numPr>
        <w:rPr>
          <w:sz w:val="20"/>
          <w:szCs w:val="20"/>
        </w:rPr>
      </w:pPr>
      <w:r>
        <w:rPr>
          <w:sz w:val="20"/>
          <w:szCs w:val="20"/>
        </w:rPr>
        <w:t xml:space="preserve">Volunteers: </w:t>
      </w:r>
      <w:r w:rsidR="00AE4A1B" w:rsidRPr="00A75A55">
        <w:rPr>
          <w:sz w:val="20"/>
          <w:szCs w:val="20"/>
        </w:rPr>
        <w:t>Tammy Parker, Merilee Larsen, Erika Johnson, Jennifer Shubert, Matt Ballard,</w:t>
      </w:r>
      <w:r>
        <w:rPr>
          <w:sz w:val="20"/>
          <w:szCs w:val="20"/>
        </w:rPr>
        <w:t xml:space="preserve"> </w:t>
      </w:r>
      <w:r w:rsidR="00AE4A1B" w:rsidRPr="00A75A55">
        <w:rPr>
          <w:sz w:val="20"/>
          <w:szCs w:val="20"/>
        </w:rPr>
        <w:t>Laura Ricaldi</w:t>
      </w:r>
    </w:p>
    <w:p w14:paraId="0076FC37" w14:textId="77777777" w:rsidR="00A75A55" w:rsidRDefault="00AE4A1B" w:rsidP="00E76B42">
      <w:pPr>
        <w:pStyle w:val="ListParagraph"/>
        <w:numPr>
          <w:ilvl w:val="0"/>
          <w:numId w:val="11"/>
        </w:numPr>
        <w:rPr>
          <w:sz w:val="20"/>
          <w:szCs w:val="20"/>
        </w:rPr>
      </w:pPr>
      <w:r w:rsidRPr="00A75A55">
        <w:rPr>
          <w:sz w:val="20"/>
          <w:szCs w:val="20"/>
        </w:rPr>
        <w:t xml:space="preserve">Question/Concern Leo Schlosnagle: what if it’s a </w:t>
      </w:r>
      <w:r w:rsidR="00A75A55" w:rsidRPr="00A75A55">
        <w:rPr>
          <w:sz w:val="20"/>
          <w:szCs w:val="20"/>
        </w:rPr>
        <w:t>drastic</w:t>
      </w:r>
      <w:r w:rsidRPr="00A75A55">
        <w:rPr>
          <w:sz w:val="20"/>
          <w:szCs w:val="20"/>
        </w:rPr>
        <w:t xml:space="preserve"> change and it doesn’t translate/go over to other campuses?</w:t>
      </w:r>
    </w:p>
    <w:p w14:paraId="2587FB44" w14:textId="2559C8BF" w:rsidR="00AE4A1B" w:rsidRPr="00A75A55" w:rsidRDefault="00AE4A1B" w:rsidP="00E76B42">
      <w:pPr>
        <w:pStyle w:val="ListParagraph"/>
        <w:numPr>
          <w:ilvl w:val="1"/>
          <w:numId w:val="11"/>
        </w:numPr>
        <w:rPr>
          <w:sz w:val="20"/>
          <w:szCs w:val="20"/>
        </w:rPr>
      </w:pPr>
      <w:r w:rsidRPr="00A75A55">
        <w:rPr>
          <w:sz w:val="20"/>
          <w:szCs w:val="20"/>
        </w:rPr>
        <w:t>Hilary-there won’t be drastic changes</w:t>
      </w:r>
    </w:p>
    <w:p w14:paraId="31264D8E" w14:textId="77777777" w:rsidR="00A75A55" w:rsidRDefault="00AE4A1B" w:rsidP="00E76B42">
      <w:pPr>
        <w:pStyle w:val="ListParagraph"/>
        <w:numPr>
          <w:ilvl w:val="0"/>
          <w:numId w:val="11"/>
        </w:numPr>
        <w:rPr>
          <w:sz w:val="20"/>
          <w:szCs w:val="20"/>
        </w:rPr>
      </w:pPr>
      <w:r w:rsidRPr="00A75A55">
        <w:rPr>
          <w:sz w:val="20"/>
          <w:szCs w:val="20"/>
        </w:rPr>
        <w:t xml:space="preserve">Compensation </w:t>
      </w:r>
      <w:r w:rsidR="00A75A55">
        <w:rPr>
          <w:sz w:val="20"/>
          <w:szCs w:val="20"/>
        </w:rPr>
        <w:t>C</w:t>
      </w:r>
      <w:r w:rsidRPr="00A75A55">
        <w:rPr>
          <w:sz w:val="20"/>
          <w:szCs w:val="20"/>
        </w:rPr>
        <w:t>ommittee</w:t>
      </w:r>
    </w:p>
    <w:p w14:paraId="6BF0185C" w14:textId="785D5F84" w:rsidR="00AE4A1B" w:rsidRPr="00A75A55" w:rsidRDefault="00AE4A1B" w:rsidP="00E76B42">
      <w:pPr>
        <w:pStyle w:val="ListParagraph"/>
        <w:numPr>
          <w:ilvl w:val="1"/>
          <w:numId w:val="11"/>
        </w:numPr>
        <w:rPr>
          <w:sz w:val="20"/>
          <w:szCs w:val="20"/>
        </w:rPr>
      </w:pPr>
      <w:r w:rsidRPr="00A75A55">
        <w:rPr>
          <w:sz w:val="20"/>
          <w:szCs w:val="20"/>
        </w:rPr>
        <w:t xml:space="preserve">3-5 people needed: Laura Ricaldi, Sandie Waters, Zachery Taylor, Sayeed </w:t>
      </w:r>
      <w:proofErr w:type="spellStart"/>
      <w:r w:rsidRPr="00A75A55">
        <w:rPr>
          <w:sz w:val="20"/>
          <w:szCs w:val="20"/>
        </w:rPr>
        <w:t>Sajal</w:t>
      </w:r>
      <w:proofErr w:type="spellEnd"/>
    </w:p>
    <w:p w14:paraId="52F716A7" w14:textId="2C672701" w:rsidR="00AE4A1B" w:rsidRPr="00A75A55" w:rsidRDefault="00A75A55" w:rsidP="00E76B42">
      <w:pPr>
        <w:pStyle w:val="ListParagraph"/>
        <w:numPr>
          <w:ilvl w:val="0"/>
          <w:numId w:val="19"/>
        </w:numPr>
        <w:rPr>
          <w:sz w:val="20"/>
          <w:szCs w:val="20"/>
        </w:rPr>
      </w:pPr>
      <w:r w:rsidRPr="00A75A55">
        <w:rPr>
          <w:sz w:val="20"/>
          <w:szCs w:val="20"/>
        </w:rPr>
        <w:t>F</w:t>
      </w:r>
      <w:r w:rsidR="00AE4A1B" w:rsidRPr="00A75A55">
        <w:rPr>
          <w:sz w:val="20"/>
          <w:szCs w:val="20"/>
        </w:rPr>
        <w:t xml:space="preserve">aculty senate JEDI committee?  </w:t>
      </w:r>
    </w:p>
    <w:p w14:paraId="371728DB" w14:textId="48A97395" w:rsidR="00A75A55" w:rsidRPr="00A75A55" w:rsidRDefault="00A75A55" w:rsidP="00E76B42">
      <w:pPr>
        <w:pStyle w:val="ListParagraph"/>
        <w:numPr>
          <w:ilvl w:val="0"/>
          <w:numId w:val="17"/>
        </w:numPr>
        <w:rPr>
          <w:sz w:val="20"/>
          <w:szCs w:val="20"/>
        </w:rPr>
      </w:pPr>
      <w:r w:rsidRPr="00A75A55">
        <w:rPr>
          <w:sz w:val="20"/>
          <w:szCs w:val="20"/>
        </w:rPr>
        <w:t xml:space="preserve">Comment </w:t>
      </w:r>
      <w:r w:rsidR="00AE4A1B" w:rsidRPr="00A75A55">
        <w:rPr>
          <w:sz w:val="20"/>
          <w:szCs w:val="20"/>
        </w:rPr>
        <w:t>Sandie</w:t>
      </w:r>
      <w:r>
        <w:rPr>
          <w:sz w:val="20"/>
          <w:szCs w:val="20"/>
        </w:rPr>
        <w:t xml:space="preserve"> Waters</w:t>
      </w:r>
      <w:r w:rsidR="00AE4A1B" w:rsidRPr="00A75A55">
        <w:rPr>
          <w:sz w:val="20"/>
          <w:szCs w:val="20"/>
        </w:rPr>
        <w:t xml:space="preserve">: I know of 4 universities who have a JEDI committee. We should do </w:t>
      </w:r>
      <w:proofErr w:type="gramStart"/>
      <w:r w:rsidR="00AE4A1B" w:rsidRPr="00A75A55">
        <w:rPr>
          <w:sz w:val="20"/>
          <w:szCs w:val="20"/>
        </w:rPr>
        <w:t>this</w:t>
      </w:r>
      <w:proofErr w:type="gramEnd"/>
      <w:r w:rsidR="00AE4A1B" w:rsidRPr="00A75A55">
        <w:rPr>
          <w:sz w:val="20"/>
          <w:szCs w:val="20"/>
        </w:rPr>
        <w:t xml:space="preserve"> so we aren’t doing the same/double work. Put this vote on hold until we know more.</w:t>
      </w:r>
    </w:p>
    <w:p w14:paraId="49D1BE17" w14:textId="77777777" w:rsidR="00A75A55" w:rsidRDefault="00AE4A1B" w:rsidP="00E76B42">
      <w:pPr>
        <w:pStyle w:val="ListParagraph"/>
        <w:numPr>
          <w:ilvl w:val="0"/>
          <w:numId w:val="18"/>
        </w:numPr>
        <w:rPr>
          <w:sz w:val="20"/>
          <w:szCs w:val="20"/>
        </w:rPr>
      </w:pPr>
      <w:r w:rsidRPr="00A75A55">
        <w:rPr>
          <w:sz w:val="20"/>
          <w:szCs w:val="20"/>
        </w:rPr>
        <w:t>How do we want to be recognized and celebrated?</w:t>
      </w:r>
    </w:p>
    <w:p w14:paraId="4E7118D2" w14:textId="24B13A71" w:rsidR="00AE4A1B" w:rsidRPr="00A75A55" w:rsidRDefault="00AE4A1B" w:rsidP="00E76B42">
      <w:pPr>
        <w:pStyle w:val="ListParagraph"/>
        <w:numPr>
          <w:ilvl w:val="0"/>
          <w:numId w:val="20"/>
        </w:numPr>
        <w:rPr>
          <w:sz w:val="20"/>
          <w:szCs w:val="20"/>
        </w:rPr>
      </w:pPr>
      <w:r w:rsidRPr="00A75A55">
        <w:rPr>
          <w:sz w:val="20"/>
          <w:szCs w:val="20"/>
        </w:rPr>
        <w:t>-heap/free tickets to events</w:t>
      </w:r>
    </w:p>
    <w:p w14:paraId="2876B684" w14:textId="77777777" w:rsidR="00A75A55" w:rsidRDefault="00A75A55" w:rsidP="00E76B42">
      <w:pPr>
        <w:pStyle w:val="ListParagraph"/>
        <w:numPr>
          <w:ilvl w:val="0"/>
          <w:numId w:val="17"/>
        </w:numPr>
        <w:rPr>
          <w:sz w:val="20"/>
          <w:szCs w:val="20"/>
        </w:rPr>
      </w:pPr>
      <w:r w:rsidRPr="00A75A55">
        <w:rPr>
          <w:sz w:val="20"/>
          <w:szCs w:val="20"/>
        </w:rPr>
        <w:t xml:space="preserve">Comment </w:t>
      </w:r>
      <w:r w:rsidR="00AE4A1B" w:rsidRPr="00A75A55">
        <w:rPr>
          <w:sz w:val="20"/>
          <w:szCs w:val="20"/>
        </w:rPr>
        <w:t>John Hunt: OTL can create a faculty lecture series so faculty can use research as they talk about their research. What happened to merit pay?</w:t>
      </w:r>
    </w:p>
    <w:p w14:paraId="6CCCF2B1" w14:textId="71CB89E9" w:rsidR="00AE4A1B" w:rsidRPr="00A75A55" w:rsidRDefault="00AE4A1B" w:rsidP="00E76B42">
      <w:pPr>
        <w:pStyle w:val="ListParagraph"/>
        <w:numPr>
          <w:ilvl w:val="0"/>
          <w:numId w:val="17"/>
        </w:numPr>
        <w:rPr>
          <w:sz w:val="20"/>
          <w:szCs w:val="20"/>
        </w:rPr>
      </w:pPr>
      <w:r w:rsidRPr="00A75A55">
        <w:rPr>
          <w:sz w:val="20"/>
          <w:szCs w:val="20"/>
        </w:rPr>
        <w:t>Faculty centered day care</w:t>
      </w:r>
    </w:p>
    <w:p w14:paraId="0D87723B" w14:textId="1EAFDF95" w:rsidR="00AE4A1B" w:rsidRPr="00A75A55" w:rsidRDefault="00A75A55" w:rsidP="00E76B42">
      <w:pPr>
        <w:pStyle w:val="ListParagraph"/>
        <w:numPr>
          <w:ilvl w:val="0"/>
          <w:numId w:val="17"/>
        </w:numPr>
        <w:rPr>
          <w:sz w:val="20"/>
          <w:szCs w:val="20"/>
        </w:rPr>
      </w:pPr>
      <w:r w:rsidRPr="00A75A55">
        <w:rPr>
          <w:sz w:val="20"/>
          <w:szCs w:val="20"/>
        </w:rPr>
        <w:t>Comment</w:t>
      </w:r>
      <w:r w:rsidR="00AE4A1B" w:rsidRPr="00A75A55">
        <w:rPr>
          <w:sz w:val="20"/>
          <w:szCs w:val="20"/>
        </w:rPr>
        <w:t xml:space="preserve"> Heather Wilson-Ashworth: </w:t>
      </w:r>
      <w:r>
        <w:rPr>
          <w:sz w:val="20"/>
          <w:szCs w:val="20"/>
        </w:rPr>
        <w:t xml:space="preserve">There is a </w:t>
      </w:r>
      <w:r w:rsidR="00AE4A1B" w:rsidRPr="00A75A55">
        <w:rPr>
          <w:sz w:val="20"/>
          <w:szCs w:val="20"/>
        </w:rPr>
        <w:t xml:space="preserve">disconnect between administration and faculty. Anytime they are going to be new changes, have it </w:t>
      </w:r>
      <w:proofErr w:type="gramStart"/>
      <w:r w:rsidR="00AE4A1B" w:rsidRPr="00A75A55">
        <w:rPr>
          <w:sz w:val="20"/>
          <w:szCs w:val="20"/>
        </w:rPr>
        <w:t>go</w:t>
      </w:r>
      <w:proofErr w:type="gramEnd"/>
      <w:r w:rsidR="00AE4A1B" w:rsidRPr="00A75A55">
        <w:rPr>
          <w:sz w:val="20"/>
          <w:szCs w:val="20"/>
        </w:rPr>
        <w:t xml:space="preserve"> before Faculty Senate to better coordinate with their schedule.</w:t>
      </w:r>
    </w:p>
    <w:p w14:paraId="58723E90" w14:textId="29DC1A1F" w:rsidR="00AE4A1B" w:rsidRPr="00A75A55" w:rsidRDefault="00AE4A1B" w:rsidP="00E76B42">
      <w:pPr>
        <w:pStyle w:val="ListParagraph"/>
        <w:numPr>
          <w:ilvl w:val="0"/>
          <w:numId w:val="17"/>
        </w:numPr>
        <w:rPr>
          <w:sz w:val="20"/>
          <w:szCs w:val="20"/>
        </w:rPr>
      </w:pPr>
      <w:r w:rsidRPr="00A75A55">
        <w:rPr>
          <w:sz w:val="20"/>
          <w:szCs w:val="20"/>
        </w:rPr>
        <w:t xml:space="preserve">Diego Alvarado </w:t>
      </w:r>
      <w:proofErr w:type="spellStart"/>
      <w:r w:rsidRPr="00A75A55">
        <w:rPr>
          <w:sz w:val="20"/>
          <w:szCs w:val="20"/>
        </w:rPr>
        <w:t>Karste</w:t>
      </w:r>
      <w:proofErr w:type="spellEnd"/>
      <w:r w:rsidRPr="00A75A55">
        <w:rPr>
          <w:sz w:val="20"/>
          <w:szCs w:val="20"/>
        </w:rPr>
        <w:t>: Marketing, we need to increase not only morale, but pride. My students aren’t as proud of UVU as students are at other universities.</w:t>
      </w:r>
      <w:r w:rsidR="00A75A55">
        <w:rPr>
          <w:sz w:val="20"/>
          <w:szCs w:val="20"/>
        </w:rPr>
        <w:t xml:space="preserve"> </w:t>
      </w:r>
      <w:r w:rsidRPr="00A75A55">
        <w:rPr>
          <w:sz w:val="20"/>
          <w:szCs w:val="20"/>
        </w:rPr>
        <w:t>Pride will increase motivation and overall wellness. One path is inclusion: this is for the brave, those who want to change. Better internal marketing.</w:t>
      </w:r>
    </w:p>
    <w:p w14:paraId="31D708E8" w14:textId="7BE2D260" w:rsidR="00AE4A1B" w:rsidRPr="00A75A55" w:rsidRDefault="00AE4A1B" w:rsidP="00E76B42">
      <w:pPr>
        <w:pStyle w:val="ListParagraph"/>
        <w:numPr>
          <w:ilvl w:val="0"/>
          <w:numId w:val="17"/>
        </w:numPr>
        <w:rPr>
          <w:sz w:val="20"/>
          <w:szCs w:val="20"/>
        </w:rPr>
      </w:pPr>
      <w:r w:rsidRPr="00A75A55">
        <w:rPr>
          <w:sz w:val="20"/>
          <w:szCs w:val="20"/>
        </w:rPr>
        <w:t>Free access to the Wellness Center building equipment and activities</w:t>
      </w:r>
    </w:p>
    <w:p w14:paraId="217D8A05" w14:textId="572C3077" w:rsidR="00AE4A1B" w:rsidRPr="00A75A55" w:rsidRDefault="00AE4A1B" w:rsidP="00E76B42">
      <w:pPr>
        <w:pStyle w:val="ListParagraph"/>
        <w:numPr>
          <w:ilvl w:val="0"/>
          <w:numId w:val="17"/>
        </w:numPr>
        <w:rPr>
          <w:sz w:val="20"/>
          <w:szCs w:val="20"/>
        </w:rPr>
      </w:pPr>
      <w:r w:rsidRPr="00A75A55">
        <w:rPr>
          <w:sz w:val="20"/>
          <w:szCs w:val="20"/>
        </w:rPr>
        <w:t>Covering internet access at home</w:t>
      </w:r>
    </w:p>
    <w:p w14:paraId="68249E35" w14:textId="38E447D9" w:rsidR="00AE4A1B" w:rsidRPr="00A75A55" w:rsidRDefault="00AE4A1B" w:rsidP="00E76B42">
      <w:pPr>
        <w:pStyle w:val="ListParagraph"/>
        <w:numPr>
          <w:ilvl w:val="0"/>
          <w:numId w:val="17"/>
        </w:numPr>
        <w:rPr>
          <w:sz w:val="20"/>
          <w:szCs w:val="20"/>
        </w:rPr>
      </w:pPr>
      <w:r w:rsidRPr="00A75A55">
        <w:rPr>
          <w:sz w:val="20"/>
          <w:szCs w:val="20"/>
        </w:rPr>
        <w:t>Faculty lounge with free cookies, snacks, comfy couches, chairs, massage chairs.</w:t>
      </w:r>
    </w:p>
    <w:p w14:paraId="5FD64087" w14:textId="3C341051" w:rsidR="00AE4A1B" w:rsidRPr="00A75A55" w:rsidRDefault="00A75A55" w:rsidP="00E76B42">
      <w:pPr>
        <w:pStyle w:val="ListParagraph"/>
        <w:numPr>
          <w:ilvl w:val="0"/>
          <w:numId w:val="17"/>
        </w:numPr>
        <w:rPr>
          <w:sz w:val="20"/>
          <w:szCs w:val="20"/>
        </w:rPr>
      </w:pPr>
      <w:r w:rsidRPr="00A75A55">
        <w:rPr>
          <w:sz w:val="20"/>
          <w:szCs w:val="20"/>
        </w:rPr>
        <w:t>Comment Sandie Waters</w:t>
      </w:r>
      <w:r w:rsidR="00AE4A1B" w:rsidRPr="00A75A55">
        <w:rPr>
          <w:sz w:val="20"/>
          <w:szCs w:val="20"/>
        </w:rPr>
        <w:t>: Faculty just want to be appreciated. Have everyone be celebrated.</w:t>
      </w:r>
    </w:p>
    <w:p w14:paraId="39765CC0" w14:textId="19285CF6" w:rsidR="00AE4A1B" w:rsidRPr="00A75A55" w:rsidRDefault="00AE4A1B" w:rsidP="00E76B42">
      <w:pPr>
        <w:pStyle w:val="ListParagraph"/>
        <w:numPr>
          <w:ilvl w:val="0"/>
          <w:numId w:val="17"/>
        </w:numPr>
        <w:rPr>
          <w:sz w:val="20"/>
          <w:szCs w:val="20"/>
        </w:rPr>
      </w:pPr>
      <w:r w:rsidRPr="00A75A55">
        <w:rPr>
          <w:sz w:val="20"/>
          <w:szCs w:val="20"/>
        </w:rPr>
        <w:t>Send further ideas to Hilary</w:t>
      </w:r>
    </w:p>
    <w:p w14:paraId="0CD10633" w14:textId="6E945573" w:rsidR="00AE4A1B" w:rsidRPr="00A75A55" w:rsidRDefault="00A75A55" w:rsidP="00E76B42">
      <w:pPr>
        <w:pStyle w:val="ListParagraph"/>
        <w:numPr>
          <w:ilvl w:val="0"/>
          <w:numId w:val="17"/>
        </w:numPr>
        <w:rPr>
          <w:sz w:val="20"/>
          <w:szCs w:val="20"/>
        </w:rPr>
      </w:pPr>
      <w:r w:rsidRPr="00A75A55">
        <w:rPr>
          <w:sz w:val="20"/>
          <w:szCs w:val="20"/>
        </w:rPr>
        <w:t xml:space="preserve">Comment Hilary Hungerford: </w:t>
      </w:r>
      <w:r w:rsidR="00AE4A1B" w:rsidRPr="00A75A55">
        <w:rPr>
          <w:sz w:val="20"/>
          <w:szCs w:val="20"/>
        </w:rPr>
        <w:t xml:space="preserve"> </w:t>
      </w:r>
      <w:r w:rsidRPr="00A75A55">
        <w:rPr>
          <w:sz w:val="20"/>
          <w:szCs w:val="20"/>
        </w:rPr>
        <w:t>S</w:t>
      </w:r>
      <w:r w:rsidR="00AE4A1B" w:rsidRPr="00A75A55">
        <w:rPr>
          <w:sz w:val="20"/>
          <w:szCs w:val="20"/>
        </w:rPr>
        <w:t>olid ones should be celebrated, not just the superstars. Let’s get the good stories out on the faculty. Let’s create that narrative.</w:t>
      </w:r>
    </w:p>
    <w:p w14:paraId="0E6E8D33" w14:textId="6A5F45C2" w:rsidR="00AE4A1B" w:rsidRPr="00AE4A1B" w:rsidRDefault="00AE4A1B" w:rsidP="00AE4A1B">
      <w:pPr>
        <w:rPr>
          <w:b/>
          <w:bCs/>
          <w:sz w:val="20"/>
          <w:szCs w:val="20"/>
        </w:rPr>
      </w:pPr>
      <w:r w:rsidRPr="00AE4A1B">
        <w:rPr>
          <w:b/>
          <w:bCs/>
          <w:sz w:val="20"/>
          <w:szCs w:val="20"/>
        </w:rPr>
        <w:t>Good of the order</w:t>
      </w:r>
    </w:p>
    <w:p w14:paraId="3B360EE2" w14:textId="77777777" w:rsidR="00A75A55" w:rsidRDefault="00AE4A1B" w:rsidP="00E76B42">
      <w:pPr>
        <w:pStyle w:val="ListParagraph"/>
        <w:numPr>
          <w:ilvl w:val="0"/>
          <w:numId w:val="18"/>
        </w:numPr>
        <w:rPr>
          <w:sz w:val="20"/>
          <w:szCs w:val="20"/>
        </w:rPr>
      </w:pPr>
      <w:r w:rsidRPr="00A75A55">
        <w:rPr>
          <w:sz w:val="20"/>
          <w:szCs w:val="20"/>
        </w:rPr>
        <w:t>Jaden Muir: Academic Senate: this is the first year ever we have a representative for each department on campus. They can assist faculty. Their number one goal is to bring pride to students and they now have the team to do it.</w:t>
      </w:r>
    </w:p>
    <w:p w14:paraId="1B2A7343" w14:textId="27262E11" w:rsidR="00AE4A1B" w:rsidRPr="00A75A55" w:rsidRDefault="00AE4A1B" w:rsidP="00E76B42">
      <w:pPr>
        <w:pStyle w:val="ListParagraph"/>
        <w:numPr>
          <w:ilvl w:val="0"/>
          <w:numId w:val="18"/>
        </w:numPr>
        <w:rPr>
          <w:sz w:val="20"/>
          <w:szCs w:val="20"/>
        </w:rPr>
      </w:pPr>
      <w:r w:rsidRPr="00A75A55">
        <w:rPr>
          <w:sz w:val="20"/>
          <w:szCs w:val="20"/>
        </w:rPr>
        <w:t xml:space="preserve">David Frame: </w:t>
      </w:r>
      <w:r w:rsidR="003B3C02">
        <w:rPr>
          <w:sz w:val="20"/>
          <w:szCs w:val="20"/>
        </w:rPr>
        <w:t>We took a team to Skills USA last year and</w:t>
      </w:r>
      <w:r w:rsidRPr="00A75A55">
        <w:rPr>
          <w:sz w:val="20"/>
          <w:szCs w:val="20"/>
        </w:rPr>
        <w:t xml:space="preserve"> </w:t>
      </w:r>
      <w:r w:rsidR="003B3C02">
        <w:rPr>
          <w:sz w:val="20"/>
          <w:szCs w:val="20"/>
        </w:rPr>
        <w:t>b</w:t>
      </w:r>
      <w:r w:rsidRPr="00A75A55">
        <w:rPr>
          <w:sz w:val="20"/>
          <w:szCs w:val="20"/>
        </w:rPr>
        <w:t>rought home gold and silver metals</w:t>
      </w:r>
      <w:r w:rsidR="003B3C02">
        <w:rPr>
          <w:sz w:val="20"/>
          <w:szCs w:val="20"/>
        </w:rPr>
        <w:t xml:space="preserve"> at the national level.</w:t>
      </w:r>
    </w:p>
    <w:p w14:paraId="4694A3B0" w14:textId="688A47C3" w:rsidR="00AE4A1B" w:rsidRPr="00A75A55" w:rsidRDefault="00AE4A1B" w:rsidP="00E76B42">
      <w:pPr>
        <w:pStyle w:val="ListParagraph"/>
        <w:numPr>
          <w:ilvl w:val="0"/>
          <w:numId w:val="18"/>
        </w:numPr>
        <w:rPr>
          <w:sz w:val="20"/>
          <w:szCs w:val="20"/>
        </w:rPr>
      </w:pPr>
      <w:r w:rsidRPr="00A75A55">
        <w:rPr>
          <w:sz w:val="20"/>
          <w:szCs w:val="20"/>
        </w:rPr>
        <w:t xml:space="preserve">Hilary Hungerford: </w:t>
      </w:r>
      <w:r w:rsidR="003B3C02">
        <w:rPr>
          <w:sz w:val="20"/>
          <w:szCs w:val="20"/>
        </w:rPr>
        <w:t>Publication accepted at a top geography journal</w:t>
      </w:r>
    </w:p>
    <w:p w14:paraId="4F586251" w14:textId="17DB3B09" w:rsidR="00AE4A1B" w:rsidRPr="00A75A55" w:rsidRDefault="00AE4A1B" w:rsidP="00E76B42">
      <w:pPr>
        <w:pStyle w:val="ListParagraph"/>
        <w:numPr>
          <w:ilvl w:val="0"/>
          <w:numId w:val="18"/>
        </w:numPr>
        <w:rPr>
          <w:sz w:val="20"/>
          <w:szCs w:val="20"/>
        </w:rPr>
      </w:pPr>
      <w:r w:rsidRPr="00A75A55">
        <w:rPr>
          <w:sz w:val="20"/>
          <w:szCs w:val="20"/>
        </w:rPr>
        <w:t>Kathleen Young: Dianne Knight, Kathleen and another member from UTU just presented at an international dental hygiene conference for the first time ever.</w:t>
      </w:r>
    </w:p>
    <w:p w14:paraId="0CC08CEE" w14:textId="77777777" w:rsidR="00AE4A1B" w:rsidRPr="00A75A55" w:rsidRDefault="00AE4A1B" w:rsidP="00AE4A1B">
      <w:pPr>
        <w:rPr>
          <w:sz w:val="20"/>
          <w:szCs w:val="20"/>
        </w:rPr>
      </w:pPr>
    </w:p>
    <w:p w14:paraId="220613F3" w14:textId="24E528B1" w:rsidR="00AE4A1B" w:rsidRPr="00A75A55" w:rsidRDefault="00A75A55" w:rsidP="00AE4A1B">
      <w:pPr>
        <w:rPr>
          <w:sz w:val="20"/>
          <w:szCs w:val="20"/>
        </w:rPr>
      </w:pPr>
      <w:r>
        <w:rPr>
          <w:sz w:val="20"/>
          <w:szCs w:val="20"/>
        </w:rPr>
        <w:t xml:space="preserve">Meeting </w:t>
      </w:r>
      <w:r w:rsidR="00AE4A1B" w:rsidRPr="00A75A55">
        <w:rPr>
          <w:sz w:val="20"/>
          <w:szCs w:val="20"/>
        </w:rPr>
        <w:t>Adjourn</w:t>
      </w:r>
      <w:r>
        <w:rPr>
          <w:sz w:val="20"/>
          <w:szCs w:val="20"/>
        </w:rPr>
        <w:t>ed at</w:t>
      </w:r>
      <w:r w:rsidR="00AE4A1B" w:rsidRPr="00A75A55">
        <w:rPr>
          <w:sz w:val="20"/>
          <w:szCs w:val="20"/>
        </w:rPr>
        <w:t xml:space="preserve"> 4:59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F1F49" w14:textId="77777777" w:rsidR="00E76B42" w:rsidRDefault="00E76B42" w:rsidP="00161135">
      <w:pPr>
        <w:spacing w:after="0" w:line="240" w:lineRule="auto"/>
      </w:pPr>
      <w:r>
        <w:separator/>
      </w:r>
    </w:p>
  </w:endnote>
  <w:endnote w:type="continuationSeparator" w:id="0">
    <w:p w14:paraId="04F43208" w14:textId="77777777" w:rsidR="00E76B42" w:rsidRDefault="00E76B42"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6CB6A" w14:textId="77777777" w:rsidR="00E76B42" w:rsidRDefault="00E76B42" w:rsidP="00161135">
      <w:pPr>
        <w:spacing w:after="0" w:line="240" w:lineRule="auto"/>
      </w:pPr>
      <w:r>
        <w:separator/>
      </w:r>
    </w:p>
  </w:footnote>
  <w:footnote w:type="continuationSeparator" w:id="0">
    <w:p w14:paraId="25C28826" w14:textId="77777777" w:rsidR="00E76B42" w:rsidRDefault="00E76B42"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70E42"/>
    <w:multiLevelType w:val="hybridMultilevel"/>
    <w:tmpl w:val="2BEC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D051B"/>
    <w:multiLevelType w:val="hybridMultilevel"/>
    <w:tmpl w:val="5054F9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94509F"/>
    <w:multiLevelType w:val="hybridMultilevel"/>
    <w:tmpl w:val="A0E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70339"/>
    <w:multiLevelType w:val="hybridMultilevel"/>
    <w:tmpl w:val="CEB0B6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7E75085"/>
    <w:multiLevelType w:val="hybridMultilevel"/>
    <w:tmpl w:val="692E6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13688F"/>
    <w:multiLevelType w:val="hybridMultilevel"/>
    <w:tmpl w:val="1396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41032"/>
    <w:multiLevelType w:val="hybridMultilevel"/>
    <w:tmpl w:val="6F9E98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970BA3"/>
    <w:multiLevelType w:val="hybridMultilevel"/>
    <w:tmpl w:val="91143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30B0E"/>
    <w:multiLevelType w:val="hybridMultilevel"/>
    <w:tmpl w:val="2E9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B397A"/>
    <w:multiLevelType w:val="hybridMultilevel"/>
    <w:tmpl w:val="4DA62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BD0FBB"/>
    <w:multiLevelType w:val="hybridMultilevel"/>
    <w:tmpl w:val="682253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03553D"/>
    <w:multiLevelType w:val="hybridMultilevel"/>
    <w:tmpl w:val="2C2C01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316070"/>
    <w:multiLevelType w:val="hybridMultilevel"/>
    <w:tmpl w:val="8CEA6F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5B21EC"/>
    <w:multiLevelType w:val="hybridMultilevel"/>
    <w:tmpl w:val="87F0A58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8B3B5F"/>
    <w:multiLevelType w:val="hybridMultilevel"/>
    <w:tmpl w:val="27B49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F83D46"/>
    <w:multiLevelType w:val="hybridMultilevel"/>
    <w:tmpl w:val="DC16F0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4327E84"/>
    <w:multiLevelType w:val="hybridMultilevel"/>
    <w:tmpl w:val="AC6880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A431D1"/>
    <w:multiLevelType w:val="hybridMultilevel"/>
    <w:tmpl w:val="0C36E4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D85E6B"/>
    <w:multiLevelType w:val="hybridMultilevel"/>
    <w:tmpl w:val="E8AA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636BC"/>
    <w:multiLevelType w:val="hybridMultilevel"/>
    <w:tmpl w:val="9E524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9"/>
  </w:num>
  <w:num w:numId="4">
    <w:abstractNumId w:val="6"/>
  </w:num>
  <w:num w:numId="5">
    <w:abstractNumId w:val="9"/>
  </w:num>
  <w:num w:numId="6">
    <w:abstractNumId w:val="8"/>
  </w:num>
  <w:num w:numId="7">
    <w:abstractNumId w:val="14"/>
  </w:num>
  <w:num w:numId="8">
    <w:abstractNumId w:val="0"/>
  </w:num>
  <w:num w:numId="9">
    <w:abstractNumId w:val="5"/>
  </w:num>
  <w:num w:numId="10">
    <w:abstractNumId w:val="13"/>
  </w:num>
  <w:num w:numId="11">
    <w:abstractNumId w:val="7"/>
  </w:num>
  <w:num w:numId="12">
    <w:abstractNumId w:val="3"/>
  </w:num>
  <w:num w:numId="13">
    <w:abstractNumId w:val="11"/>
  </w:num>
  <w:num w:numId="14">
    <w:abstractNumId w:val="1"/>
  </w:num>
  <w:num w:numId="15">
    <w:abstractNumId w:val="15"/>
  </w:num>
  <w:num w:numId="16">
    <w:abstractNumId w:val="10"/>
  </w:num>
  <w:num w:numId="17">
    <w:abstractNumId w:val="17"/>
  </w:num>
  <w:num w:numId="18">
    <w:abstractNumId w:val="2"/>
  </w:num>
  <w:num w:numId="19">
    <w:abstractNumId w:val="18"/>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056B"/>
    <w:rsid w:val="0001176F"/>
    <w:rsid w:val="00013ABB"/>
    <w:rsid w:val="00014B47"/>
    <w:rsid w:val="00014BC0"/>
    <w:rsid w:val="00015F00"/>
    <w:rsid w:val="00016E7F"/>
    <w:rsid w:val="000221A0"/>
    <w:rsid w:val="000234E5"/>
    <w:rsid w:val="00025C1C"/>
    <w:rsid w:val="0002647E"/>
    <w:rsid w:val="000264DD"/>
    <w:rsid w:val="000301AE"/>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93C"/>
    <w:rsid w:val="00053980"/>
    <w:rsid w:val="00055372"/>
    <w:rsid w:val="00057ACF"/>
    <w:rsid w:val="00060AA5"/>
    <w:rsid w:val="00060B06"/>
    <w:rsid w:val="00062C53"/>
    <w:rsid w:val="000656B1"/>
    <w:rsid w:val="000657CC"/>
    <w:rsid w:val="000667DB"/>
    <w:rsid w:val="00066F93"/>
    <w:rsid w:val="000728C5"/>
    <w:rsid w:val="00075288"/>
    <w:rsid w:val="0007619E"/>
    <w:rsid w:val="0007774F"/>
    <w:rsid w:val="00081396"/>
    <w:rsid w:val="00081E89"/>
    <w:rsid w:val="00081F8C"/>
    <w:rsid w:val="000824C9"/>
    <w:rsid w:val="000856CD"/>
    <w:rsid w:val="0008658A"/>
    <w:rsid w:val="00086C6A"/>
    <w:rsid w:val="00087B7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BEE"/>
    <w:rsid w:val="001B4131"/>
    <w:rsid w:val="001B47A9"/>
    <w:rsid w:val="001B4826"/>
    <w:rsid w:val="001B4933"/>
    <w:rsid w:val="001B4B89"/>
    <w:rsid w:val="001B549A"/>
    <w:rsid w:val="001B54B9"/>
    <w:rsid w:val="001B7C60"/>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523"/>
    <w:rsid w:val="001F000C"/>
    <w:rsid w:val="001F2A30"/>
    <w:rsid w:val="001F2FA6"/>
    <w:rsid w:val="001F403C"/>
    <w:rsid w:val="001F4CA3"/>
    <w:rsid w:val="001F67EE"/>
    <w:rsid w:val="001F758D"/>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14F3"/>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7270"/>
    <w:rsid w:val="0035196A"/>
    <w:rsid w:val="0035277F"/>
    <w:rsid w:val="00353D40"/>
    <w:rsid w:val="00353D7B"/>
    <w:rsid w:val="00355717"/>
    <w:rsid w:val="00360B1B"/>
    <w:rsid w:val="00361011"/>
    <w:rsid w:val="00361144"/>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7180"/>
    <w:rsid w:val="00470BAE"/>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DAB"/>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184A"/>
    <w:rsid w:val="005F46D5"/>
    <w:rsid w:val="005F7443"/>
    <w:rsid w:val="00600227"/>
    <w:rsid w:val="006047D5"/>
    <w:rsid w:val="00604DA6"/>
    <w:rsid w:val="00605AD5"/>
    <w:rsid w:val="00606774"/>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95E68"/>
    <w:rsid w:val="006A0B01"/>
    <w:rsid w:val="006A620C"/>
    <w:rsid w:val="006A7A63"/>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204D9"/>
    <w:rsid w:val="00720CC2"/>
    <w:rsid w:val="00720D49"/>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79C2"/>
    <w:rsid w:val="00750C4B"/>
    <w:rsid w:val="00750C9E"/>
    <w:rsid w:val="007514EB"/>
    <w:rsid w:val="00751B71"/>
    <w:rsid w:val="00753C40"/>
    <w:rsid w:val="007572FD"/>
    <w:rsid w:val="00757C96"/>
    <w:rsid w:val="00760B78"/>
    <w:rsid w:val="00761F3B"/>
    <w:rsid w:val="00762AF3"/>
    <w:rsid w:val="007632EF"/>
    <w:rsid w:val="00765392"/>
    <w:rsid w:val="007661DF"/>
    <w:rsid w:val="0077029E"/>
    <w:rsid w:val="007714E5"/>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1C55"/>
    <w:rsid w:val="00873E10"/>
    <w:rsid w:val="00875575"/>
    <w:rsid w:val="00875904"/>
    <w:rsid w:val="00876885"/>
    <w:rsid w:val="00876E3B"/>
    <w:rsid w:val="0087731A"/>
    <w:rsid w:val="0087743F"/>
    <w:rsid w:val="0087774A"/>
    <w:rsid w:val="00884396"/>
    <w:rsid w:val="00884FD2"/>
    <w:rsid w:val="008852C4"/>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39F"/>
    <w:rsid w:val="009846B3"/>
    <w:rsid w:val="009868E1"/>
    <w:rsid w:val="00990918"/>
    <w:rsid w:val="009A010B"/>
    <w:rsid w:val="009A06E3"/>
    <w:rsid w:val="009A1C7D"/>
    <w:rsid w:val="009A223B"/>
    <w:rsid w:val="009A2AD3"/>
    <w:rsid w:val="009A3307"/>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787"/>
    <w:rsid w:val="009D12B3"/>
    <w:rsid w:val="009D1CC4"/>
    <w:rsid w:val="009D1E74"/>
    <w:rsid w:val="009D3F12"/>
    <w:rsid w:val="009D66A5"/>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81A"/>
    <w:rsid w:val="00A55B46"/>
    <w:rsid w:val="00A56D3B"/>
    <w:rsid w:val="00A60EA2"/>
    <w:rsid w:val="00A62159"/>
    <w:rsid w:val="00A62EFF"/>
    <w:rsid w:val="00A65EF0"/>
    <w:rsid w:val="00A666EC"/>
    <w:rsid w:val="00A67263"/>
    <w:rsid w:val="00A704B9"/>
    <w:rsid w:val="00A74E0E"/>
    <w:rsid w:val="00A74F02"/>
    <w:rsid w:val="00A75A55"/>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DC3"/>
    <w:rsid w:val="00AE1E02"/>
    <w:rsid w:val="00AE276D"/>
    <w:rsid w:val="00AE33CD"/>
    <w:rsid w:val="00AE42EF"/>
    <w:rsid w:val="00AE4349"/>
    <w:rsid w:val="00AE4A1B"/>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2713"/>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70CB"/>
    <w:rsid w:val="00C701D7"/>
    <w:rsid w:val="00C70F68"/>
    <w:rsid w:val="00C71736"/>
    <w:rsid w:val="00C75C90"/>
    <w:rsid w:val="00C75D7F"/>
    <w:rsid w:val="00C765CD"/>
    <w:rsid w:val="00C76BDF"/>
    <w:rsid w:val="00C775F3"/>
    <w:rsid w:val="00C77628"/>
    <w:rsid w:val="00C77FE1"/>
    <w:rsid w:val="00C829D0"/>
    <w:rsid w:val="00C84757"/>
    <w:rsid w:val="00C921FB"/>
    <w:rsid w:val="00C929B0"/>
    <w:rsid w:val="00C972C1"/>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4CDF"/>
    <w:rsid w:val="00D55FA7"/>
    <w:rsid w:val="00D5624B"/>
    <w:rsid w:val="00D568F0"/>
    <w:rsid w:val="00D57306"/>
    <w:rsid w:val="00D575C2"/>
    <w:rsid w:val="00D57746"/>
    <w:rsid w:val="00D57D07"/>
    <w:rsid w:val="00D604FC"/>
    <w:rsid w:val="00D62696"/>
    <w:rsid w:val="00D6404F"/>
    <w:rsid w:val="00D70C76"/>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1BF"/>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111"/>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120"/>
    <w:rsid w:val="00E31959"/>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AA0"/>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474"/>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13</cp:revision>
  <dcterms:created xsi:type="dcterms:W3CDTF">2022-09-02T15:11:00Z</dcterms:created>
  <dcterms:modified xsi:type="dcterms:W3CDTF">2022-09-02T17:47:00Z</dcterms:modified>
</cp:coreProperties>
</file>