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039F9C12" w:rsidR="00A462B9" w:rsidRDefault="00D142F4" w:rsidP="00950C76">
      <w:pPr>
        <w:spacing w:after="0" w:line="240" w:lineRule="auto"/>
        <w:jc w:val="center"/>
      </w:pPr>
      <w:r>
        <w:t>October 18</w:t>
      </w:r>
      <w:r w:rsidR="00824D7A">
        <w:t xml:space="preserve"> 2016</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667CF6E8" w:rsidR="00627903" w:rsidRPr="002A5DB5" w:rsidRDefault="00A462B9" w:rsidP="00C051EA">
      <w:r w:rsidRPr="00C051EA">
        <w:rPr>
          <w:b/>
          <w:i/>
        </w:rPr>
        <w:t>Present</w:t>
      </w:r>
      <w:r w:rsidRPr="003B0E2E">
        <w:t xml:space="preserve">: </w:t>
      </w:r>
      <w:r w:rsidR="00BB11A2" w:rsidRPr="00365816">
        <w:t xml:space="preserve">Christa Albrecht-Crane, </w:t>
      </w:r>
      <w:r w:rsidR="001F0845" w:rsidRPr="00365816">
        <w:t xml:space="preserve">Anne Arendt, </w:t>
      </w:r>
      <w:r w:rsidR="00162D11">
        <w:t xml:space="preserve">Brian Barthel, </w:t>
      </w:r>
      <w:r w:rsidR="001A2606" w:rsidRPr="00365816">
        <w:t xml:space="preserve">Howard Bezzant, </w:t>
      </w:r>
      <w:r w:rsidR="00950C76" w:rsidRPr="00365816">
        <w:t>Mark Borchelt,</w:t>
      </w:r>
      <w:r w:rsidR="00950C76">
        <w:t xml:space="preserve"> </w:t>
      </w:r>
      <w:r w:rsidR="00627903" w:rsidRPr="00365816">
        <w:t xml:space="preserve">Mark Bracken, </w:t>
      </w:r>
      <w:r w:rsidR="00950C76" w:rsidRPr="00365816">
        <w:t>Kat Brown,</w:t>
      </w:r>
      <w:r w:rsidR="00950C76" w:rsidRPr="00227375">
        <w:t xml:space="preserve"> </w:t>
      </w:r>
      <w:r w:rsidR="00227375">
        <w:t xml:space="preserve">Josh Cieslewicz, </w:t>
      </w:r>
      <w:r w:rsidR="00162D11">
        <w:t xml:space="preserve">Alan Clarke, </w:t>
      </w:r>
      <w:r w:rsidR="00627903" w:rsidRPr="00365816">
        <w:t xml:space="preserve">David Connelly, </w:t>
      </w:r>
      <w:r w:rsidR="00227375">
        <w:t xml:space="preserve">Ken Crook, </w:t>
      </w:r>
      <w:r w:rsidR="00627903" w:rsidRPr="00365816">
        <w:t>Karen Cushing, Courtney Davis,</w:t>
      </w:r>
      <w:r w:rsidR="00162D11" w:rsidRPr="00162D11">
        <w:t xml:space="preserve"> </w:t>
      </w:r>
      <w:r w:rsidR="00162D11" w:rsidRPr="00365816">
        <w:t>Debora Escalante</w:t>
      </w:r>
      <w:r w:rsidR="00162D11">
        <w:t xml:space="preserve">, </w:t>
      </w:r>
      <w:r w:rsidR="001F0845">
        <w:t xml:space="preserve">Steve Fellows, </w:t>
      </w:r>
      <w:r w:rsidR="00162D11">
        <w:t xml:space="preserve">Sara Flood, </w:t>
      </w:r>
      <w:r w:rsidR="00627903" w:rsidRPr="00365816">
        <w:t xml:space="preserve">Doug Gardner, </w:t>
      </w:r>
      <w:r w:rsidR="00227375">
        <w:t xml:space="preserve">Lindsey Gerber, </w:t>
      </w:r>
      <w:r w:rsidR="00162D11">
        <w:t>Darrell Green</w:t>
      </w:r>
      <w:r w:rsidR="00BB11A2" w:rsidRPr="00365816">
        <w:t>,</w:t>
      </w:r>
      <w:r w:rsidR="00BB11A2">
        <w:t xml:space="preserve"> </w:t>
      </w:r>
      <w:r w:rsidR="00162D11" w:rsidRPr="00365816">
        <w:t xml:space="preserve">Laurie Harrop-Purser, </w:t>
      </w:r>
      <w:r w:rsidR="00162D11">
        <w:t xml:space="preserve">Jia He, </w:t>
      </w:r>
      <w:r w:rsidR="00227375">
        <w:t xml:space="preserve">Robert Jorgensen, </w:t>
      </w:r>
      <w:r w:rsidR="00950C76" w:rsidRPr="00365816">
        <w:t>Ryan Leick,</w:t>
      </w:r>
      <w:r w:rsidR="00950C76" w:rsidRPr="00227375">
        <w:t xml:space="preserve"> </w:t>
      </w:r>
      <w:r w:rsidR="001F0845" w:rsidRPr="00365816">
        <w:t xml:space="preserve">Dianne McAdams-Jones, </w:t>
      </w:r>
      <w:r w:rsidR="00162D11">
        <w:t xml:space="preserve">Tanner McAllister (UVUSA), </w:t>
      </w:r>
      <w:r w:rsidR="001F0845" w:rsidRPr="00365816">
        <w:t>Gary Mercado,</w:t>
      </w:r>
      <w:r w:rsidR="001F0845">
        <w:t xml:space="preserve"> </w:t>
      </w:r>
      <w:r w:rsidR="00162D11">
        <w:t xml:space="preserve">Anthony Morris (Library), Jeff O’Flynn, Hong Pang, </w:t>
      </w:r>
      <w:r w:rsidR="00227375">
        <w:t xml:space="preserve">Jeff Peterson, </w:t>
      </w:r>
      <w:r w:rsidR="00950C76">
        <w:t xml:space="preserve">Jim Pettersson, </w:t>
      </w:r>
      <w:r w:rsidR="00BB11A2">
        <w:t xml:space="preserve">Karen Preston, </w:t>
      </w:r>
      <w:r w:rsidR="00162D11">
        <w:t xml:space="preserve">Denise Richards, </w:t>
      </w:r>
      <w:r w:rsidR="00BB11A2">
        <w:t>Robert Robbins,</w:t>
      </w:r>
      <w:r w:rsidR="00BB11A2" w:rsidRPr="00950C76">
        <w:t xml:space="preserve"> </w:t>
      </w:r>
      <w:r w:rsidR="00C11EEA">
        <w:t xml:space="preserve">Anthony Romrell, </w:t>
      </w:r>
      <w:r w:rsidR="00627903" w:rsidRPr="00365816">
        <w:t xml:space="preserve">Sheri Rysdam, </w:t>
      </w:r>
      <w:r w:rsidR="00162D11">
        <w:t xml:space="preserve">Leo Schlosnagle, Makenzie Selland, Tyler Standifird, </w:t>
      </w:r>
      <w:r w:rsidR="00627903" w:rsidRPr="00365816">
        <w:t xml:space="preserve">Craig Thulin, </w:t>
      </w:r>
      <w:r w:rsidR="00227375">
        <w:t xml:space="preserve">Sean Tolman, </w:t>
      </w:r>
      <w:r w:rsidR="00162D11">
        <w:t xml:space="preserve">Robert Warcup, Paul Weber, </w:t>
      </w:r>
      <w:r w:rsidR="00627903" w:rsidRPr="00365816">
        <w:t>Alex Yuan</w:t>
      </w:r>
      <w:r w:rsidR="002F5FEB">
        <w:t xml:space="preserve"> </w:t>
      </w:r>
    </w:p>
    <w:p w14:paraId="1CD8FCA6" w14:textId="44786A5E" w:rsidR="00627903" w:rsidRDefault="00A462B9" w:rsidP="00627903">
      <w:r w:rsidRPr="002A5DB5">
        <w:rPr>
          <w:b/>
          <w:i/>
        </w:rPr>
        <w:t>Excused or Absent</w:t>
      </w:r>
      <w:r w:rsidRPr="002A5DB5">
        <w:t xml:space="preserve">: </w:t>
      </w:r>
      <w:r w:rsidR="001F0845" w:rsidRPr="00365816">
        <w:t xml:space="preserve">Kim Abunuwara, </w:t>
      </w:r>
      <w:r w:rsidR="001F0845">
        <w:t xml:space="preserve">Huda Al-Ghaib, </w:t>
      </w:r>
      <w:r w:rsidR="00950C76" w:rsidRPr="00365816">
        <w:t xml:space="preserve">Steve Allred, </w:t>
      </w:r>
      <w:r w:rsidR="00162D11" w:rsidRPr="00365816">
        <w:t xml:space="preserve">Dean Bohl, </w:t>
      </w:r>
      <w:r w:rsidR="001F0845">
        <w:t xml:space="preserve">Bret Breton, </w:t>
      </w:r>
      <w:bookmarkStart w:id="0" w:name="_GoBack"/>
      <w:bookmarkEnd w:id="0"/>
      <w:r w:rsidR="00162D11" w:rsidRPr="00365816">
        <w:t>Matthew Holland,</w:t>
      </w:r>
      <w:r w:rsidR="00162D11" w:rsidRPr="00950C76">
        <w:t xml:space="preserve"> </w:t>
      </w:r>
      <w:r w:rsidR="001F0845">
        <w:t xml:space="preserve">Lydia Kerr, Duane Miller, </w:t>
      </w:r>
      <w:r w:rsidR="00162D11">
        <w:t xml:space="preserve">Shalece Nuttall (PACE), </w:t>
      </w:r>
      <w:r w:rsidR="001F0845" w:rsidRPr="00365816">
        <w:t xml:space="preserve">Jeff Olson, </w:t>
      </w:r>
      <w:r w:rsidR="00950C76">
        <w:t>Stuart Stein</w:t>
      </w:r>
      <w:r w:rsidR="00162D11">
        <w:t>, Stephen Whyte</w:t>
      </w:r>
    </w:p>
    <w:p w14:paraId="1BC5706A" w14:textId="0E9F0C12" w:rsidR="007454C7" w:rsidRPr="00352A94" w:rsidRDefault="00750980" w:rsidP="007454C7">
      <w:r w:rsidRPr="00750980">
        <w:rPr>
          <w:b/>
          <w:i/>
        </w:rPr>
        <w:t>Guests:</w:t>
      </w:r>
      <w:r>
        <w:rPr>
          <w:b/>
          <w:i/>
        </w:rPr>
        <w:tab/>
      </w:r>
      <w:r w:rsidR="00352A94">
        <w:t xml:space="preserve">Jason Sweat, Karen Clemes, Liz Childs, Maureen Andrade, Karen </w:t>
      </w:r>
      <w:proofErr w:type="spellStart"/>
      <w:r w:rsidR="00352A94">
        <w:t>Deysher</w:t>
      </w:r>
      <w:proofErr w:type="spellEnd"/>
    </w:p>
    <w:p w14:paraId="1FC4F74E" w14:textId="1559A687" w:rsidR="002A5018" w:rsidRDefault="00FA71E1" w:rsidP="007454C7">
      <w:r>
        <w:t xml:space="preserve">Call to order </w:t>
      </w:r>
      <w:r w:rsidR="00000CD0">
        <w:t>–</w:t>
      </w:r>
      <w:r>
        <w:t xml:space="preserve"> </w:t>
      </w:r>
      <w:r w:rsidR="00BF6323">
        <w:t>3:05</w:t>
      </w:r>
      <w:r w:rsidR="00361F88">
        <w:t xml:space="preserve"> p.m.</w:t>
      </w:r>
    </w:p>
    <w:p w14:paraId="09F04114" w14:textId="60FD54AF" w:rsidR="00BF6323" w:rsidRDefault="00231C91" w:rsidP="00B866CA">
      <w:r>
        <w:t>App</w:t>
      </w:r>
      <w:r w:rsidR="00C7032C">
        <w:t>r</w:t>
      </w:r>
      <w:r w:rsidR="00D9442D">
        <w:t xml:space="preserve">oval of Minutes </w:t>
      </w:r>
      <w:r w:rsidR="00BC3E4E">
        <w:t xml:space="preserve">from </w:t>
      </w:r>
      <w:r w:rsidR="00BF6323">
        <w:t>October 4</w:t>
      </w:r>
      <w:r w:rsidR="00E226F5">
        <w:t>, 2016</w:t>
      </w:r>
      <w:r w:rsidR="00787CAD">
        <w:t>.</w:t>
      </w:r>
      <w:r w:rsidR="00E226F5">
        <w:t xml:space="preserve"> Minutes approved.</w:t>
      </w:r>
    </w:p>
    <w:p w14:paraId="71A6B528" w14:textId="1CB2E7C5" w:rsidR="00BF6323" w:rsidRDefault="00BF6323" w:rsidP="00B866CA">
      <w:r>
        <w:t>Excuse President Holland and Jeff Olson who are at the Capitol.</w:t>
      </w:r>
    </w:p>
    <w:p w14:paraId="2380BBD7" w14:textId="3835F99F" w:rsidR="00BF6323" w:rsidRPr="00BF6323" w:rsidRDefault="00BF6323" w:rsidP="00B866CA">
      <w:pPr>
        <w:rPr>
          <w:b/>
        </w:rPr>
      </w:pPr>
      <w:r w:rsidRPr="00BF6323">
        <w:rPr>
          <w:b/>
        </w:rPr>
        <w:t>POLICIES</w:t>
      </w:r>
    </w:p>
    <w:p w14:paraId="1672410B" w14:textId="2856F92C" w:rsidR="00BF6323" w:rsidRDefault="00BF6323" w:rsidP="00B866CA">
      <w:r>
        <w:t xml:space="preserve">Policy 142 – </w:t>
      </w:r>
      <w:r w:rsidRPr="005A1F02">
        <w:rPr>
          <w:i/>
        </w:rPr>
        <w:t>Export Controls</w:t>
      </w:r>
    </w:p>
    <w:p w14:paraId="15B94488" w14:textId="302488BA" w:rsidR="005A1F02" w:rsidRDefault="005A1F02" w:rsidP="00A721BA">
      <w:pPr>
        <w:pStyle w:val="ListParagraph"/>
        <w:numPr>
          <w:ilvl w:val="0"/>
          <w:numId w:val="39"/>
        </w:numPr>
      </w:pPr>
      <w:r>
        <w:t xml:space="preserve">Clarke shared that </w:t>
      </w:r>
      <w:r w:rsidR="00A721BA">
        <w:t xml:space="preserve">Section 5.2 </w:t>
      </w:r>
      <w:r>
        <w:t>concern is</w:t>
      </w:r>
      <w:r w:rsidR="00A721BA">
        <w:t xml:space="preserve"> that anyone leaving the country must follow this procedure even if </w:t>
      </w:r>
      <w:r>
        <w:t xml:space="preserve">they </w:t>
      </w:r>
      <w:r w:rsidR="00A721BA">
        <w:t xml:space="preserve">don’t want the university to know </w:t>
      </w:r>
      <w:r>
        <w:t xml:space="preserve">their </w:t>
      </w:r>
      <w:r w:rsidR="00B20A16">
        <w:t xml:space="preserve">personal travel or </w:t>
      </w:r>
      <w:r>
        <w:t>business.</w:t>
      </w:r>
      <w:r w:rsidR="002035C1">
        <w:t xml:space="preserve"> </w:t>
      </w:r>
      <w:r w:rsidR="006961F1">
        <w:t xml:space="preserve">Concern </w:t>
      </w:r>
      <w:r w:rsidR="00842D5C">
        <w:t>that requirements are laborious.</w:t>
      </w:r>
    </w:p>
    <w:p w14:paraId="34908BFB" w14:textId="4AD517A3" w:rsidR="00BF6323" w:rsidRDefault="005A1F02" w:rsidP="002F0964">
      <w:pPr>
        <w:pStyle w:val="ListParagraph"/>
        <w:numPr>
          <w:ilvl w:val="0"/>
          <w:numId w:val="39"/>
        </w:numPr>
      </w:pPr>
      <w:r>
        <w:t>Section</w:t>
      </w:r>
      <w:r w:rsidR="00A721BA">
        <w:t xml:space="preserve"> 5.4.1 reads the university has no responsibility. </w:t>
      </w:r>
      <w:r w:rsidR="005936E5">
        <w:t xml:space="preserve">Faculty feel vulnerable because of their lack of expertise. </w:t>
      </w:r>
      <w:r w:rsidR="00A721BA">
        <w:t xml:space="preserve">Faculty </w:t>
      </w:r>
      <w:r>
        <w:t>feel</w:t>
      </w:r>
      <w:r w:rsidR="00A721BA">
        <w:t xml:space="preserve"> vulnerable</w:t>
      </w:r>
      <w:r>
        <w:t xml:space="preserve"> </w:t>
      </w:r>
      <w:r w:rsidR="00A721BA">
        <w:t>as don’t have expertise</w:t>
      </w:r>
      <w:r w:rsidR="00D85648">
        <w:t>.</w:t>
      </w:r>
      <w:r w:rsidR="00A721BA">
        <w:t xml:space="preserve"> </w:t>
      </w:r>
      <w:r w:rsidR="00842D5C">
        <w:t xml:space="preserve">Would like </w:t>
      </w:r>
      <w:r w:rsidR="00A022F8">
        <w:t xml:space="preserve">some sort of risk </w:t>
      </w:r>
      <w:r w:rsidR="002035C1">
        <w:t>analysis so that it obviates some or all of these questions</w:t>
      </w:r>
      <w:r w:rsidR="00A022F8">
        <w:t>?</w:t>
      </w:r>
      <w:r w:rsidR="002035C1">
        <w:t xml:space="preserve"> Sweat noted t</w:t>
      </w:r>
      <w:r w:rsidR="00A721BA">
        <w:t>he forms can be quickly filled out and individuals can contact the Compliance Office</w:t>
      </w:r>
      <w:r w:rsidR="002035C1">
        <w:t xml:space="preserve"> for assistance</w:t>
      </w:r>
      <w:r w:rsidR="00A721BA">
        <w:t xml:space="preserve">. </w:t>
      </w:r>
      <w:r w:rsidR="002035C1">
        <w:t>He also</w:t>
      </w:r>
      <w:r w:rsidR="00A721BA">
        <w:t xml:space="preserve"> noted that University Policy is for university business.  Clemes </w:t>
      </w:r>
      <w:r w:rsidR="002035C1">
        <w:t>responded that Legal and C</w:t>
      </w:r>
      <w:r w:rsidR="00A721BA">
        <w:t>ompliance will take comments under advisement</w:t>
      </w:r>
      <w:r w:rsidR="002035C1">
        <w:t xml:space="preserve"> and look at definitions to see what can be done to soften </w:t>
      </w:r>
      <w:r w:rsidR="00925F69">
        <w:t xml:space="preserve">language </w:t>
      </w:r>
      <w:r w:rsidR="002035C1">
        <w:t>as well as shore up the resources</w:t>
      </w:r>
      <w:r w:rsidR="00925F69">
        <w:t xml:space="preserve"> and procedures</w:t>
      </w:r>
      <w:r w:rsidR="00A721BA">
        <w:t xml:space="preserve">. </w:t>
      </w:r>
      <w:r w:rsidR="00A022F8">
        <w:t xml:space="preserve">Sweat noted that Export </w:t>
      </w:r>
      <w:r w:rsidR="00925F69">
        <w:t xml:space="preserve">Control </w:t>
      </w:r>
      <w:r w:rsidR="00A022F8">
        <w:t>Laws are drafted for all</w:t>
      </w:r>
      <w:r w:rsidR="00925F69">
        <w:t xml:space="preserve"> citizens traveling abroad</w:t>
      </w:r>
      <w:r w:rsidR="002035C1">
        <w:t>,</w:t>
      </w:r>
      <w:r w:rsidR="00A022F8">
        <w:t xml:space="preserve"> not just universities. </w:t>
      </w:r>
    </w:p>
    <w:p w14:paraId="2CE0D573" w14:textId="77D3F30F" w:rsidR="00A022F8" w:rsidRDefault="00A022F8" w:rsidP="00A441C5">
      <w:pPr>
        <w:pStyle w:val="ListParagraph"/>
        <w:numPr>
          <w:ilvl w:val="0"/>
          <w:numId w:val="39"/>
        </w:numPr>
      </w:pPr>
      <w:r>
        <w:t xml:space="preserve">This policy does not apply to personal vacations. </w:t>
      </w:r>
      <w:r w:rsidR="006C6957">
        <w:t>However, if taking and utilizing university resources</w:t>
      </w:r>
      <w:r w:rsidR="006961F1">
        <w:t xml:space="preserve"> such as computer</w:t>
      </w:r>
      <w:r w:rsidR="006C6957">
        <w:t xml:space="preserve">, will be subject to the laws. </w:t>
      </w:r>
      <w:r>
        <w:t>Clemes noted that as individuals or university employees</w:t>
      </w:r>
      <w:r w:rsidR="006C6957">
        <w:t>,</w:t>
      </w:r>
      <w:r>
        <w:t xml:space="preserve"> we are obligated to fol</w:t>
      </w:r>
      <w:r w:rsidR="006C6957">
        <w:t>low this law. As a university, L</w:t>
      </w:r>
      <w:r>
        <w:t>egal needs to make sure when individuals travel on university business</w:t>
      </w:r>
      <w:r w:rsidR="006C6957">
        <w:t>,</w:t>
      </w:r>
      <w:r>
        <w:t xml:space="preserve"> employees are aware of the law and follow compliance. Will work with the language and bring back to Senate.</w:t>
      </w:r>
    </w:p>
    <w:p w14:paraId="10213687" w14:textId="121EB922" w:rsidR="00D56389" w:rsidRDefault="00D56389" w:rsidP="00D56389">
      <w:pPr>
        <w:pStyle w:val="ListParagraph"/>
        <w:numPr>
          <w:ilvl w:val="0"/>
          <w:numId w:val="39"/>
        </w:numPr>
      </w:pPr>
      <w:r>
        <w:t xml:space="preserve">Clarke proposed a list of </w:t>
      </w:r>
      <w:r w:rsidR="00842D5C">
        <w:t>categories</w:t>
      </w:r>
      <w:r>
        <w:t xml:space="preserve"> that might </w:t>
      </w:r>
      <w:r w:rsidR="00842D5C">
        <w:t>be high risk vs low risk and processes for each in order to expedite those requests that can be expedited.</w:t>
      </w:r>
      <w:r w:rsidR="00A8137A">
        <w:t xml:space="preserve"> Sweat noted that the system is designed to be all-inclusive so nothing gets missed and all requirements by the Federal Government are satisfied.</w:t>
      </w:r>
    </w:p>
    <w:p w14:paraId="04901AF0" w14:textId="5B28350E" w:rsidR="00D93B27" w:rsidRDefault="00D56389" w:rsidP="00320A2D">
      <w:pPr>
        <w:pStyle w:val="ListParagraph"/>
        <w:numPr>
          <w:ilvl w:val="0"/>
          <w:numId w:val="39"/>
        </w:numPr>
      </w:pPr>
      <w:r>
        <w:lastRenderedPageBreak/>
        <w:t xml:space="preserve">Jorgensen inquired about </w:t>
      </w:r>
      <w:r w:rsidR="00D93B27">
        <w:t xml:space="preserve">the </w:t>
      </w:r>
      <w:r w:rsidR="000D0DEC">
        <w:t>exclusions for Fundamental R</w:t>
      </w:r>
      <w:r w:rsidR="00D93B27">
        <w:t>esearch</w:t>
      </w:r>
      <w:r w:rsidR="000D0DEC">
        <w:t xml:space="preserve">, Educational Instruction, Publicly Available/Public Domain, Disclosures for Bona Fide Full-Time Employees </w:t>
      </w:r>
      <w:r w:rsidR="00D93B27">
        <w:t>and information</w:t>
      </w:r>
      <w:r>
        <w:t xml:space="preserve"> shared in the classroom to foreign nationals. UVU’s policy does not</w:t>
      </w:r>
      <w:r w:rsidR="000D0DEC">
        <w:t xml:space="preserve"> address any except the Fundamental Research</w:t>
      </w:r>
      <w:r w:rsidR="00FE3583">
        <w:t xml:space="preserve"> which are key to what UVU does</w:t>
      </w:r>
      <w:r w:rsidR="00D93B27">
        <w:t xml:space="preserve">. He </w:t>
      </w:r>
      <w:r w:rsidR="000D0DEC">
        <w:t>noted</w:t>
      </w:r>
      <w:r w:rsidR="00D93B27">
        <w:t xml:space="preserve"> t</w:t>
      </w:r>
      <w:r w:rsidR="00FE3583">
        <w:t xml:space="preserve">o George Washington, MIT, and University of Missouri specifically </w:t>
      </w:r>
      <w:r w:rsidR="002B66C9">
        <w:t>provide examples</w:t>
      </w:r>
      <w:r w:rsidR="00D93B27">
        <w:t>. Clemes will follow-up with Nancy Bartlett for her reasoning</w:t>
      </w:r>
      <w:r w:rsidR="002B66C9">
        <w:t xml:space="preserve"> as to why they were excluded</w:t>
      </w:r>
      <w:r w:rsidR="00D93B27">
        <w:t>.</w:t>
      </w:r>
      <w:r w:rsidR="002B66C9">
        <w:t xml:space="preserve"> He also asked h</w:t>
      </w:r>
      <w:r w:rsidR="00D93B27">
        <w:t>ow do we address foreign nationals in the classroom when w</w:t>
      </w:r>
      <w:r w:rsidR="002B66C9">
        <w:t>e don’t know if they are or not.</w:t>
      </w:r>
      <w:r w:rsidR="00D93B27">
        <w:t xml:space="preserve"> Sweat responded that what Jorgensen is addressing is procedural in nature.</w:t>
      </w:r>
    </w:p>
    <w:p w14:paraId="39BA8364" w14:textId="2F5B097A" w:rsidR="00B20A16" w:rsidRDefault="00D93B27" w:rsidP="004C195F">
      <w:pPr>
        <w:pStyle w:val="ListParagraph"/>
        <w:numPr>
          <w:ilvl w:val="0"/>
          <w:numId w:val="39"/>
        </w:numPr>
      </w:pPr>
      <w:r>
        <w:t xml:space="preserve">Clemes </w:t>
      </w:r>
      <w:r w:rsidR="005C364B">
        <w:t>will try to</w:t>
      </w:r>
      <w:r>
        <w:t xml:space="preserve"> identify departments </w:t>
      </w:r>
      <w:r w:rsidR="005C364B">
        <w:t xml:space="preserve">or areas </w:t>
      </w:r>
      <w:r>
        <w:t>which are higher risk</w:t>
      </w:r>
      <w:r w:rsidR="005C364B">
        <w:t xml:space="preserve"> to improve triage or management</w:t>
      </w:r>
      <w:r>
        <w:t>. Bracken noted that as senators they have an obligation to discuss these matters with their departments and bring concerns back to the senate.</w:t>
      </w:r>
    </w:p>
    <w:p w14:paraId="59A2966D" w14:textId="4A114AC2" w:rsidR="00A61C81" w:rsidRDefault="00B24D23" w:rsidP="00D56389">
      <w:pPr>
        <w:pStyle w:val="ListParagraph"/>
        <w:numPr>
          <w:ilvl w:val="0"/>
          <w:numId w:val="39"/>
        </w:numPr>
      </w:pPr>
      <w:r>
        <w:t>University employees who are traveling on personal business and take university equipment are still bound by the laws of Export Controls</w:t>
      </w:r>
      <w:r w:rsidR="00514D75">
        <w:t xml:space="preserve"> and could be in violation if they did not inform the university of their travel, especially if they are in possession of university equipment.</w:t>
      </w:r>
      <w:r w:rsidR="00EE5649">
        <w:t xml:space="preserve"> Sweat noted there are a lot of nuances and will try to address all concerns.</w:t>
      </w:r>
    </w:p>
    <w:p w14:paraId="0051585C" w14:textId="4325CED5" w:rsidR="00A61C81" w:rsidRDefault="00A61C81" w:rsidP="00D56389">
      <w:pPr>
        <w:pStyle w:val="ListParagraph"/>
        <w:numPr>
          <w:ilvl w:val="0"/>
          <w:numId w:val="39"/>
        </w:numPr>
      </w:pPr>
      <w:r w:rsidRPr="007237C5">
        <w:rPr>
          <w:b/>
        </w:rPr>
        <w:t>MOTION</w:t>
      </w:r>
      <w:r>
        <w:t xml:space="preserve"> – Clarke moved to table the conversation and</w:t>
      </w:r>
      <w:r w:rsidR="007237C5">
        <w:t xml:space="preserve"> forward</w:t>
      </w:r>
      <w:r>
        <w:t xml:space="preserve"> comments to the steward. Robbins seconded. All in favor? 4</w:t>
      </w:r>
      <w:r w:rsidR="007237C5">
        <w:t>. Opposed -</w:t>
      </w:r>
      <w:r>
        <w:t xml:space="preserve"> 21. </w:t>
      </w:r>
      <w:r w:rsidR="007237C5">
        <w:t xml:space="preserve">Abstained – 0. </w:t>
      </w:r>
      <w:r>
        <w:t>Motion failed.</w:t>
      </w:r>
    </w:p>
    <w:p w14:paraId="46C61ED1" w14:textId="6DB47613" w:rsidR="00A61C81" w:rsidRDefault="00A61C81" w:rsidP="00D56389">
      <w:pPr>
        <w:pStyle w:val="ListParagraph"/>
        <w:numPr>
          <w:ilvl w:val="0"/>
          <w:numId w:val="39"/>
        </w:numPr>
      </w:pPr>
      <w:r w:rsidRPr="007237C5">
        <w:rPr>
          <w:b/>
        </w:rPr>
        <w:t>MOTION</w:t>
      </w:r>
      <w:r>
        <w:t xml:space="preserve"> – Tolman moved to passed comments on to Steward. Arendt seconded. Bracken will bring responses back</w:t>
      </w:r>
      <w:r w:rsidR="007237C5">
        <w:t xml:space="preserve"> from steward. All in favor? 34. </w:t>
      </w:r>
      <w:r>
        <w:t>Opposed</w:t>
      </w:r>
      <w:r w:rsidR="007237C5">
        <w:t xml:space="preserve"> - 0. </w:t>
      </w:r>
      <w:r>
        <w:t>Abstained</w:t>
      </w:r>
      <w:r w:rsidR="007237C5">
        <w:t xml:space="preserve"> - 0</w:t>
      </w:r>
      <w:r>
        <w:t>. Motion passed.</w:t>
      </w:r>
    </w:p>
    <w:p w14:paraId="2E66B566" w14:textId="77777777" w:rsidR="00017A45" w:rsidRDefault="00A61C81" w:rsidP="00A61C81">
      <w:r>
        <w:t xml:space="preserve">Policy 522 </w:t>
      </w:r>
      <w:r w:rsidR="00802C52">
        <w:t>–</w:t>
      </w:r>
      <w:r>
        <w:t xml:space="preserve"> </w:t>
      </w:r>
      <w:r w:rsidR="00802C52" w:rsidRPr="00017A45">
        <w:rPr>
          <w:i/>
        </w:rPr>
        <w:t>Undergraduate Credi</w:t>
      </w:r>
      <w:r w:rsidR="00017A45" w:rsidRPr="00017A45">
        <w:rPr>
          <w:i/>
        </w:rPr>
        <w:t>t and Degrees</w:t>
      </w:r>
      <w:r w:rsidR="00017A45">
        <w:t xml:space="preserve"> – Limited Scope</w:t>
      </w:r>
    </w:p>
    <w:p w14:paraId="71077B94" w14:textId="77777777" w:rsidR="00B20A16" w:rsidRDefault="00D643DD" w:rsidP="00A61C81">
      <w:pPr>
        <w:pStyle w:val="ListParagraph"/>
        <w:numPr>
          <w:ilvl w:val="0"/>
          <w:numId w:val="42"/>
        </w:numPr>
      </w:pPr>
      <w:r>
        <w:t>C</w:t>
      </w:r>
      <w:r w:rsidR="00802C52">
        <w:t>hange</w:t>
      </w:r>
      <w:r>
        <w:t>s</w:t>
      </w:r>
      <w:r w:rsidR="00802C52">
        <w:t xml:space="preserve"> “experimental” to “experiential</w:t>
      </w:r>
      <w:r>
        <w:t>.</w:t>
      </w:r>
      <w:r w:rsidR="00802C52">
        <w:t xml:space="preserve">” </w:t>
      </w:r>
      <w:r>
        <w:t>A</w:t>
      </w:r>
      <w:r w:rsidR="00802C52">
        <w:t xml:space="preserve">dded wording to </w:t>
      </w:r>
      <w:r>
        <w:t xml:space="preserve">Section </w:t>
      </w:r>
      <w:r w:rsidR="00802C52">
        <w:t>5.7.4</w:t>
      </w:r>
      <w:r>
        <w:t>. Also added</w:t>
      </w:r>
      <w:r w:rsidR="00802C52">
        <w:t xml:space="preserve"> ne</w:t>
      </w:r>
      <w:r w:rsidR="00B20A16">
        <w:t>w sections 5.7.5, 5.7.6, 5.7.7.</w:t>
      </w:r>
    </w:p>
    <w:p w14:paraId="0ABAB0AA" w14:textId="3D7245D4" w:rsidR="00802C52" w:rsidRDefault="00802C52" w:rsidP="00A61C81">
      <w:pPr>
        <w:pStyle w:val="ListParagraph"/>
        <w:numPr>
          <w:ilvl w:val="0"/>
          <w:numId w:val="42"/>
        </w:numPr>
      </w:pPr>
      <w:r w:rsidRPr="00B20A16">
        <w:rPr>
          <w:b/>
        </w:rPr>
        <w:t>MOTION</w:t>
      </w:r>
      <w:r>
        <w:t xml:space="preserve"> – Bezzant moved to move the policy forward</w:t>
      </w:r>
      <w:r w:rsidR="005820B9">
        <w:t xml:space="preserve"> with no comments</w:t>
      </w:r>
      <w:r>
        <w:t xml:space="preserve">. </w:t>
      </w:r>
      <w:r w:rsidR="00D643DD">
        <w:t>Arendt</w:t>
      </w:r>
      <w:r>
        <w:t xml:space="preserve"> seconded. All in favor? 34. Opposed</w:t>
      </w:r>
      <w:r w:rsidR="00D643DD">
        <w:t xml:space="preserve"> -</w:t>
      </w:r>
      <w:r>
        <w:t xml:space="preserve"> 0. Abstained </w:t>
      </w:r>
      <w:r w:rsidR="00D643DD">
        <w:t xml:space="preserve">- </w:t>
      </w:r>
      <w:r>
        <w:t>0.</w:t>
      </w:r>
      <w:r w:rsidR="00D643DD">
        <w:t xml:space="preserve"> Motion passed.</w:t>
      </w:r>
    </w:p>
    <w:p w14:paraId="37D73BC5" w14:textId="77777777" w:rsidR="00534C1C" w:rsidRDefault="00534C1C" w:rsidP="00A61C81">
      <w:r>
        <w:t xml:space="preserve">Policy 610 – </w:t>
      </w:r>
      <w:r w:rsidRPr="00534C1C">
        <w:rPr>
          <w:i/>
        </w:rPr>
        <w:t>Credit Hour</w:t>
      </w:r>
    </w:p>
    <w:p w14:paraId="11949484" w14:textId="2DAD6504" w:rsidR="00802C52" w:rsidRDefault="00352A94" w:rsidP="00352A94">
      <w:pPr>
        <w:pStyle w:val="ListParagraph"/>
        <w:numPr>
          <w:ilvl w:val="0"/>
          <w:numId w:val="43"/>
        </w:numPr>
      </w:pPr>
      <w:r>
        <w:t>Albrecht-Crane shared a faculty c</w:t>
      </w:r>
      <w:r w:rsidR="00802C52">
        <w:t xml:space="preserve">oncern that Academic Affairs would have “veto” power over curriculum. Andrade clarified that the terminology </w:t>
      </w:r>
      <w:r w:rsidR="006F2878">
        <w:t xml:space="preserve">in the policy </w:t>
      </w:r>
      <w:r w:rsidR="00802C52">
        <w:t>is the “method established by AA.” Clarke expressed that the wording is problematic. Andrade proposed modifying 5.3 and remove all wording after Curriculum Committee.</w:t>
      </w:r>
    </w:p>
    <w:p w14:paraId="4B64380B" w14:textId="18D6187D" w:rsidR="00802C52" w:rsidRDefault="00802C52" w:rsidP="00A61C81">
      <w:r>
        <w:t xml:space="preserve">Policy 604 – Course Outline Records – Leick noted that 604 deals more with course outlines. Andrade noted that the policy was not focused on course outlines in Comet. Do have policy that addresses course syllabi. </w:t>
      </w:r>
      <w:r w:rsidR="00C82B38">
        <w:t>This policy had no definitions and is not about reviewing items in Comet. It is about having a syllabi on file. Leick proposed including in Policy 605 that curriculum is maintained</w:t>
      </w:r>
      <w:r w:rsidR="00F913D3">
        <w:t xml:space="preserve"> in a curriculum management system as adopted by the university. </w:t>
      </w:r>
      <w:r w:rsidR="00C82B38">
        <w:t xml:space="preserve">Clarke … Andrade noted that there are some changes that need to go through the entire process and some don’t. </w:t>
      </w:r>
    </w:p>
    <w:p w14:paraId="0B99DDF1" w14:textId="660D9D4F" w:rsidR="00C82B38" w:rsidRDefault="00C82B38" w:rsidP="00A61C81">
      <w:r>
        <w:t xml:space="preserve">MOTION </w:t>
      </w:r>
      <w:r w:rsidR="00F57EB9">
        <w:t>–</w:t>
      </w:r>
      <w:r>
        <w:t xml:space="preserve"> </w:t>
      </w:r>
      <w:r w:rsidR="00F57EB9">
        <w:t xml:space="preserve">Bezzant moved to pass 610 with deletion of words in Section 5.3. </w:t>
      </w:r>
      <w:proofErr w:type="spellStart"/>
      <w:r w:rsidR="00F57EB9">
        <w:t>clark</w:t>
      </w:r>
      <w:proofErr w:type="spellEnd"/>
      <w:r w:rsidR="00F57EB9">
        <w:t xml:space="preserve"> seconded. All in favor? 35. 0 Opposed. 1 Abstained.</w:t>
      </w:r>
    </w:p>
    <w:p w14:paraId="3F2769AB" w14:textId="1D873C53" w:rsidR="00F57EB9" w:rsidRDefault="00F57EB9" w:rsidP="00A61C81">
      <w:r>
        <w:t xml:space="preserve">MOTION – Arendt moved to delete 604. Robbins seconded. All in favor? 33. 0 Opposed. 0 Abstained. </w:t>
      </w:r>
    </w:p>
    <w:p w14:paraId="615BE5AE" w14:textId="0619196B" w:rsidR="00F57EB9" w:rsidRDefault="00F57EB9" w:rsidP="00A61C81">
      <w:r>
        <w:lastRenderedPageBreak/>
        <w:t>MOTION – Clarke moved to send comments on additions to 605 along with 610 and 604. Arendt seconded. All in favor? 33. 1 Opposed. 0 Abstained. Motion passed.</w:t>
      </w:r>
    </w:p>
    <w:p w14:paraId="70954E9A" w14:textId="3D340DE3" w:rsidR="00074264" w:rsidRDefault="00F57EB9" w:rsidP="00A61C81">
      <w:r>
        <w:t xml:space="preserve">Policy 607 – Course Lab Fees – Definitions 3.1 address fees levied for </w:t>
      </w:r>
      <w:proofErr w:type="spellStart"/>
      <w:r>
        <w:t>unusal</w:t>
      </w:r>
      <w:proofErr w:type="spellEnd"/>
      <w:r>
        <w:t xml:space="preserve">; 3.2 in new policy </w:t>
      </w:r>
      <w:r w:rsidR="000D5ABD">
        <w:t xml:space="preserve">and </w:t>
      </w:r>
      <w:r>
        <w:t>4.1.1 in old policy, old wording included “covered such things…” things that do wear out and need to be maintained. 4.1 Not generate excess funds (</w:t>
      </w:r>
      <w:proofErr w:type="spellStart"/>
      <w:r>
        <w:t>i.e</w:t>
      </w:r>
      <w:proofErr w:type="spellEnd"/>
      <w:r>
        <w:t xml:space="preserve">, cadavers) reasonable expendable item. Funds need to be accumulated over a few semesters. 4.2.1 use of word “unusual” 4.2.2 lab access fees (i.e., computer related) could be a fee in school or college in Chemistry lab for hazardous waste disposal or a computer licensing fee for stats course. 4.2.3 </w:t>
      </w:r>
      <w:r w:rsidR="00074264">
        <w:t>consider another term than “parameter” 4.3.3 use of fee cards – define fee card 5.1.1 – would like to see more faculty on the committee 5.2.1 Course Fee Request form</w:t>
      </w:r>
      <w:r>
        <w:t xml:space="preserve"> </w:t>
      </w:r>
      <w:r w:rsidR="00074264">
        <w:t xml:space="preserve">– would like a link or example of the form. Clarke would like to see unusual, essential, parameter, excess terms defined. 4.1 </w:t>
      </w:r>
      <w:proofErr w:type="spellStart"/>
      <w:r w:rsidR="00074264">
        <w:t>arendt</w:t>
      </w:r>
      <w:proofErr w:type="spellEnd"/>
      <w:r w:rsidR="00074264">
        <w:t xml:space="preserve"> recommended would like to reword [listen]. [Listen to Denise Richards] need to define excess that is sensitive to department needs. Brown noted that the goal was to set the “general” tone to be prescriptive. Want the policies to last five to ten years. 4.2.3 and 4.2.4 Bezzant noted that these paragraphs give absolute authority to the committee with no overrides. Need to be modified that the committee sends recommendation</w:t>
      </w:r>
      <w:r w:rsidR="000D5ABD">
        <w:t xml:space="preserve"> and that the committee not have full approval</w:t>
      </w:r>
      <w:r w:rsidR="00074264">
        <w:t>.</w:t>
      </w:r>
      <w:r w:rsidR="00AC5797">
        <w:t xml:space="preserve"> 3.2 would like clarification of infrastructure. Arendt recommended an amendment to </w:t>
      </w:r>
      <w:proofErr w:type="spellStart"/>
      <w:r w:rsidR="00AC5797">
        <w:t>Bezzant’s</w:t>
      </w:r>
      <w:proofErr w:type="spellEnd"/>
      <w:r w:rsidR="00AC5797">
        <w:t xml:space="preserve"> comments [listen]</w:t>
      </w:r>
    </w:p>
    <w:p w14:paraId="11059C8D" w14:textId="76A36F0A" w:rsidR="00AC5797" w:rsidRDefault="00AC5797" w:rsidP="00A61C81">
      <w:r>
        <w:t xml:space="preserve">MOTION – Thulin moved to table discussion. Green seconded. Bezzant motioned to modify that the tabled discussion until the next senate meeting. Thulin accepted. All in favor? 33. 0 Opposed. 0 Abstained. </w:t>
      </w:r>
    </w:p>
    <w:p w14:paraId="76E7BA41" w14:textId="09F648B5" w:rsidR="00AC5797" w:rsidRDefault="00AC5797" w:rsidP="00A61C81">
      <w:r>
        <w:t>GENDER PRONOUNS</w:t>
      </w:r>
    </w:p>
    <w:p w14:paraId="32E157E9" w14:textId="5BC89561" w:rsidR="00AC5797" w:rsidRDefault="00AC5797" w:rsidP="00AC5797">
      <w:pPr>
        <w:pStyle w:val="ListParagraph"/>
        <w:numPr>
          <w:ilvl w:val="0"/>
          <w:numId w:val="40"/>
        </w:numPr>
      </w:pPr>
      <w:r>
        <w:t xml:space="preserve">Karen </w:t>
      </w:r>
      <w:proofErr w:type="spellStart"/>
      <w:r>
        <w:t>Deysher</w:t>
      </w:r>
      <w:proofErr w:type="spellEnd"/>
      <w:r>
        <w:t xml:space="preserve"> discussed gender pronouns and the proposed use. Many individuals are not aware of an individual’s gender and make assumptions. Utilization of pronouns is a sign of respect. To learn more about the LGBT community or how to use gender pronouns can attend Safe Zone Training. Next training is October 26 at 10:30-12:30 in LA 116. If would like training for your department, please contact Karen </w:t>
      </w:r>
      <w:proofErr w:type="spellStart"/>
      <w:r>
        <w:t>Deysher</w:t>
      </w:r>
      <w:proofErr w:type="spellEnd"/>
      <w:r>
        <w:t xml:space="preserve"> directly.</w:t>
      </w:r>
    </w:p>
    <w:p w14:paraId="0F58C6A0" w14:textId="0E8A0147" w:rsidR="00AC5797" w:rsidRDefault="00AC5797" w:rsidP="00AC5797">
      <w:pPr>
        <w:pStyle w:val="ListParagraph"/>
        <w:numPr>
          <w:ilvl w:val="0"/>
          <w:numId w:val="40"/>
        </w:numPr>
      </w:pPr>
      <w:r>
        <w:t>November 2</w:t>
      </w:r>
      <w:r w:rsidRPr="00AC5797">
        <w:rPr>
          <w:vertAlign w:val="superscript"/>
        </w:rPr>
        <w:t>nd</w:t>
      </w:r>
      <w:r>
        <w:t xml:space="preserve"> is a discussion about the intersection of the LGBT community and Black</w:t>
      </w:r>
      <w:r w:rsidR="00DD481E">
        <w:t xml:space="preserve"> Student Union. Contact Dianne McAdams-Jones.</w:t>
      </w:r>
    </w:p>
    <w:p w14:paraId="31686F7E" w14:textId="78314E9A" w:rsidR="00DD481E" w:rsidRDefault="00DD481E" w:rsidP="00AC5797">
      <w:pPr>
        <w:pStyle w:val="ListParagraph"/>
        <w:numPr>
          <w:ilvl w:val="0"/>
          <w:numId w:val="40"/>
        </w:numPr>
      </w:pPr>
      <w:r>
        <w:t xml:space="preserve">Jorgensen shared what he includes on his syllabi. Will send the statement to </w:t>
      </w:r>
      <w:proofErr w:type="spellStart"/>
      <w:r>
        <w:t>cushing</w:t>
      </w:r>
      <w:proofErr w:type="spellEnd"/>
      <w:r>
        <w:t xml:space="preserve"> for inclusion in the minutes.</w:t>
      </w:r>
    </w:p>
    <w:p w14:paraId="5F5FC5BA" w14:textId="6DAC0899" w:rsidR="00DD481E" w:rsidRDefault="00DD481E" w:rsidP="00DD481E">
      <w:r>
        <w:t>ACCREDITATION</w:t>
      </w:r>
    </w:p>
    <w:p w14:paraId="437153E3" w14:textId="717A244D" w:rsidR="00DD481E" w:rsidRDefault="00DD481E" w:rsidP="00DD481E">
      <w:pPr>
        <w:pStyle w:val="ListParagraph"/>
        <w:numPr>
          <w:ilvl w:val="0"/>
          <w:numId w:val="41"/>
        </w:numPr>
      </w:pPr>
      <w:r>
        <w:t xml:space="preserve">2017 is our NWCCU re-accreditation year. Marc Jorgensen and Linda </w:t>
      </w:r>
      <w:proofErr w:type="spellStart"/>
      <w:r>
        <w:t>makin</w:t>
      </w:r>
      <w:proofErr w:type="spellEnd"/>
    </w:p>
    <w:p w14:paraId="106D51B6" w14:textId="2F7C29E9" w:rsidR="00DD481E" w:rsidRDefault="00A631BC" w:rsidP="00DD481E">
      <w:pPr>
        <w:pStyle w:val="ListParagraph"/>
        <w:numPr>
          <w:ilvl w:val="0"/>
          <w:numId w:val="41"/>
        </w:numPr>
      </w:pPr>
      <w:r>
        <w:t xml:space="preserve">Want departments to continue performing assessment and planning. </w:t>
      </w:r>
    </w:p>
    <w:p w14:paraId="3DA64A46" w14:textId="19BDA977" w:rsidR="00A631BC" w:rsidRDefault="00A631BC" w:rsidP="00DD481E">
      <w:pPr>
        <w:pStyle w:val="ListParagraph"/>
        <w:numPr>
          <w:ilvl w:val="0"/>
          <w:numId w:val="41"/>
        </w:numPr>
      </w:pPr>
      <w:r>
        <w:t>Accreditation is voluntary, non-governmental regulation. Our accreditor is NWCCU. Makin is the Liaison for UVU and serves as an evaluator. Would like more evaluators, if interested contact Linda.</w:t>
      </w:r>
    </w:p>
    <w:p w14:paraId="49609840" w14:textId="541D5C63" w:rsidR="00A631BC" w:rsidRDefault="00A631BC" w:rsidP="00DD481E">
      <w:pPr>
        <w:pStyle w:val="ListParagraph"/>
        <w:numPr>
          <w:ilvl w:val="0"/>
          <w:numId w:val="41"/>
        </w:numPr>
      </w:pPr>
      <w:r>
        <w:t>Required</w:t>
      </w:r>
    </w:p>
    <w:p w14:paraId="1C1B0862" w14:textId="30CD00E1" w:rsidR="00A631BC" w:rsidRDefault="00BF5D15" w:rsidP="00A631BC">
      <w:pPr>
        <w:pStyle w:val="ListParagraph"/>
        <w:numPr>
          <w:ilvl w:val="1"/>
          <w:numId w:val="41"/>
        </w:numPr>
      </w:pPr>
      <w:r>
        <w:t>Compliance with NWCCU policies</w:t>
      </w:r>
    </w:p>
    <w:p w14:paraId="43A78B49" w14:textId="74228E70" w:rsidR="00BF5D15" w:rsidRDefault="00BF5D15" w:rsidP="00BF5D15">
      <w:pPr>
        <w:pStyle w:val="ListParagraph"/>
        <w:numPr>
          <w:ilvl w:val="1"/>
          <w:numId w:val="41"/>
        </w:numPr>
      </w:pPr>
      <w:r>
        <w:t>Seven-year accreditation cycle – review all standards</w:t>
      </w:r>
    </w:p>
    <w:p w14:paraId="5C318E07" w14:textId="697B5265" w:rsidR="00BF5D15" w:rsidRDefault="00BF5D15" w:rsidP="00BF5D15">
      <w:pPr>
        <w:pStyle w:val="ListParagraph"/>
        <w:numPr>
          <w:ilvl w:val="1"/>
          <w:numId w:val="41"/>
        </w:numPr>
      </w:pPr>
      <w:r>
        <w:t>Report due next September and visit in October</w:t>
      </w:r>
    </w:p>
    <w:p w14:paraId="6CBF4E1A" w14:textId="2B1352E9" w:rsidR="00BF5D15" w:rsidRDefault="00BF5D15" w:rsidP="00BF5D15">
      <w:pPr>
        <w:pStyle w:val="ListParagraph"/>
        <w:numPr>
          <w:ilvl w:val="0"/>
          <w:numId w:val="41"/>
        </w:numPr>
      </w:pPr>
      <w:r>
        <w:t>Standards</w:t>
      </w:r>
    </w:p>
    <w:p w14:paraId="3B14E148" w14:textId="7AC0E2AA" w:rsidR="00BF5D15" w:rsidRDefault="00BF5D15" w:rsidP="00BF5D15">
      <w:pPr>
        <w:pStyle w:val="ListParagraph"/>
        <w:numPr>
          <w:ilvl w:val="1"/>
          <w:numId w:val="41"/>
        </w:numPr>
      </w:pPr>
      <w:r>
        <w:t>Standard One – mission &amp; core themes</w:t>
      </w:r>
    </w:p>
    <w:p w14:paraId="406EEE83" w14:textId="06A7137A" w:rsidR="00BF5D15" w:rsidRDefault="00BF5D15" w:rsidP="00BF5D15">
      <w:pPr>
        <w:pStyle w:val="ListParagraph"/>
        <w:numPr>
          <w:ilvl w:val="1"/>
          <w:numId w:val="41"/>
        </w:numPr>
      </w:pPr>
      <w:r>
        <w:t>Standard Two – Resources &amp; Capacity</w:t>
      </w:r>
    </w:p>
    <w:p w14:paraId="023D59B5" w14:textId="52CB91D7" w:rsidR="00BF5D15" w:rsidRDefault="00BF5D15" w:rsidP="00BF5D15">
      <w:pPr>
        <w:pStyle w:val="ListParagraph"/>
        <w:numPr>
          <w:ilvl w:val="1"/>
          <w:numId w:val="41"/>
        </w:numPr>
      </w:pPr>
      <w:r>
        <w:lastRenderedPageBreak/>
        <w:t>Standard Three – Planning &amp; Implementation</w:t>
      </w:r>
    </w:p>
    <w:p w14:paraId="52A2F4EE" w14:textId="66A6BF3E" w:rsidR="00BF5D15" w:rsidRDefault="00BF5D15" w:rsidP="00BF5D15">
      <w:pPr>
        <w:pStyle w:val="ListParagraph"/>
        <w:numPr>
          <w:ilvl w:val="1"/>
          <w:numId w:val="41"/>
        </w:numPr>
      </w:pPr>
      <w:r>
        <w:t xml:space="preserve">Standard Four – </w:t>
      </w:r>
    </w:p>
    <w:p w14:paraId="3EDB5F22" w14:textId="270CEDBF" w:rsidR="00BF5D15" w:rsidRDefault="00BF5D15" w:rsidP="00BF5D15">
      <w:pPr>
        <w:pStyle w:val="ListParagraph"/>
        <w:numPr>
          <w:ilvl w:val="1"/>
          <w:numId w:val="41"/>
        </w:numPr>
      </w:pPr>
      <w:r>
        <w:t>Standard Five – Mission Fulfillment, Adaptation &amp; sustainability</w:t>
      </w:r>
    </w:p>
    <w:p w14:paraId="2A3E72BE" w14:textId="0E8692CA" w:rsidR="00C83F9A" w:rsidRDefault="00C83F9A" w:rsidP="00C83F9A">
      <w:pPr>
        <w:pStyle w:val="ListParagraph"/>
        <w:numPr>
          <w:ilvl w:val="0"/>
          <w:numId w:val="41"/>
        </w:numPr>
      </w:pPr>
      <w:r>
        <w:t>Handout of Selected Standards that pertain to faculty. Highlighted several items that are considered substantive changes.</w:t>
      </w:r>
    </w:p>
    <w:p w14:paraId="02E461BF" w14:textId="78B73122" w:rsidR="00C83F9A" w:rsidRDefault="00C83F9A" w:rsidP="00C83F9A">
      <w:pPr>
        <w:pStyle w:val="ListParagraph"/>
        <w:numPr>
          <w:ilvl w:val="0"/>
          <w:numId w:val="41"/>
        </w:numPr>
      </w:pPr>
      <w:r>
        <w:t xml:space="preserve">ELOs – What is the university doing to provide evidence that students are learning? </w:t>
      </w:r>
    </w:p>
    <w:p w14:paraId="02E3D035" w14:textId="75C4C899" w:rsidR="00C83F9A" w:rsidRDefault="00C83F9A" w:rsidP="00C83F9A">
      <w:pPr>
        <w:pStyle w:val="ListParagraph"/>
        <w:numPr>
          <w:ilvl w:val="0"/>
          <w:numId w:val="41"/>
        </w:numPr>
      </w:pPr>
      <w:r>
        <w:t xml:space="preserve">Recommendations – need to respond to three previous recommendations. </w:t>
      </w:r>
    </w:p>
    <w:p w14:paraId="08BDD5EE" w14:textId="44D10348" w:rsidR="00C83F9A" w:rsidRDefault="00C83F9A" w:rsidP="00C83F9A">
      <w:pPr>
        <w:pStyle w:val="ListParagraph"/>
        <w:numPr>
          <w:ilvl w:val="0"/>
          <w:numId w:val="41"/>
        </w:numPr>
      </w:pPr>
      <w:r>
        <w:t>Preparation for Visit</w:t>
      </w:r>
    </w:p>
    <w:p w14:paraId="19509E2E" w14:textId="0A19B121" w:rsidR="00C83F9A" w:rsidRDefault="00C83F9A" w:rsidP="00C83F9A">
      <w:pPr>
        <w:pStyle w:val="ListParagraph"/>
        <w:numPr>
          <w:ilvl w:val="1"/>
          <w:numId w:val="41"/>
        </w:numPr>
      </w:pPr>
      <w:r>
        <w:t>Ensure ELOS are current, submitted, and published</w:t>
      </w:r>
    </w:p>
    <w:p w14:paraId="2177C051" w14:textId="05F258FB" w:rsidR="00C83F9A" w:rsidRDefault="00C83F9A" w:rsidP="00C83F9A">
      <w:pPr>
        <w:pStyle w:val="ListParagraph"/>
        <w:numPr>
          <w:ilvl w:val="1"/>
          <w:numId w:val="41"/>
        </w:numPr>
      </w:pPr>
      <w:r>
        <w:t>Compile evidence of use of your assessment results</w:t>
      </w:r>
    </w:p>
    <w:p w14:paraId="16AD0054" w14:textId="1DC6C0F2" w:rsidR="00C83F9A" w:rsidRDefault="00C83F9A" w:rsidP="00C83F9A">
      <w:pPr>
        <w:pStyle w:val="ListParagraph"/>
        <w:numPr>
          <w:ilvl w:val="1"/>
          <w:numId w:val="41"/>
        </w:numPr>
      </w:pPr>
      <w:r>
        <w:t xml:space="preserve">Ensure </w:t>
      </w:r>
      <w:proofErr w:type="spellStart"/>
      <w:r>
        <w:t>tha</w:t>
      </w:r>
      <w:proofErr w:type="spellEnd"/>
      <w:r>
        <w:t xml:space="preserve"> </w:t>
      </w:r>
      <w:proofErr w:type="spellStart"/>
      <w:r>
        <w:t>tyo</w:t>
      </w:r>
      <w:proofErr w:type="spellEnd"/>
      <w:r>
        <w:t xml:space="preserve"> </w:t>
      </w:r>
      <w:proofErr w:type="spellStart"/>
      <w:r>
        <w:t>uhave</w:t>
      </w:r>
      <w:proofErr w:type="spellEnd"/>
      <w:r>
        <w:t xml:space="preserve"> sufficient oversight of programs “wherever offered and however delivered”</w:t>
      </w:r>
    </w:p>
    <w:p w14:paraId="6CE4B9DC" w14:textId="6A30271D" w:rsidR="00C83F9A" w:rsidRDefault="00C83F9A" w:rsidP="00C83F9A">
      <w:pPr>
        <w:pStyle w:val="ListParagraph"/>
        <w:numPr>
          <w:ilvl w:val="1"/>
          <w:numId w:val="41"/>
        </w:numPr>
      </w:pPr>
      <w:r>
        <w:t>Demon…</w:t>
      </w:r>
    </w:p>
    <w:p w14:paraId="54597068" w14:textId="7E6BCD79" w:rsidR="00C83F9A" w:rsidRDefault="00C83F9A" w:rsidP="00C83F9A">
      <w:pPr>
        <w:pStyle w:val="ListParagraph"/>
        <w:numPr>
          <w:ilvl w:val="0"/>
          <w:numId w:val="41"/>
        </w:numPr>
      </w:pPr>
      <w:r>
        <w:t>Visit</w:t>
      </w:r>
    </w:p>
    <w:p w14:paraId="063A1CB4" w14:textId="6170D9F2" w:rsidR="00C83F9A" w:rsidRDefault="00C83F9A" w:rsidP="00C83F9A">
      <w:pPr>
        <w:pStyle w:val="ListParagraph"/>
        <w:numPr>
          <w:ilvl w:val="1"/>
          <w:numId w:val="41"/>
        </w:numPr>
      </w:pPr>
      <w:r>
        <w:t>Visit October 2017</w:t>
      </w:r>
    </w:p>
    <w:p w14:paraId="08B6A1FB" w14:textId="026EA1A3" w:rsidR="00C83F9A" w:rsidRDefault="00C83F9A" w:rsidP="00C83F9A">
      <w:pPr>
        <w:pStyle w:val="ListParagraph"/>
        <w:numPr>
          <w:ilvl w:val="1"/>
          <w:numId w:val="41"/>
        </w:numPr>
      </w:pPr>
      <w:r>
        <w:t>Teams of 7 to 9 people from NWCCU, non-Utah institutions</w:t>
      </w:r>
    </w:p>
    <w:p w14:paraId="416608DB" w14:textId="30D52D30" w:rsidR="00C83F9A" w:rsidRDefault="00C83F9A" w:rsidP="00C83F9A">
      <w:pPr>
        <w:pStyle w:val="ListParagraph"/>
        <w:numPr>
          <w:ilvl w:val="1"/>
          <w:numId w:val="41"/>
        </w:numPr>
      </w:pPr>
      <w:r>
        <w:t>Please attend, provide evidence when asked</w:t>
      </w:r>
    </w:p>
    <w:p w14:paraId="693BA927" w14:textId="387AFF61" w:rsidR="00C83F9A" w:rsidRDefault="00C83F9A" w:rsidP="00C83F9A">
      <w:pPr>
        <w:pStyle w:val="ListParagraph"/>
        <w:numPr>
          <w:ilvl w:val="0"/>
          <w:numId w:val="41"/>
        </w:numPr>
      </w:pPr>
      <w:r>
        <w:t>Future</w:t>
      </w:r>
    </w:p>
    <w:p w14:paraId="717F2748" w14:textId="6C76808C" w:rsidR="00356731" w:rsidRDefault="00C83F9A" w:rsidP="00356731">
      <w:pPr>
        <w:pStyle w:val="ListParagraph"/>
        <w:numPr>
          <w:ilvl w:val="1"/>
          <w:numId w:val="41"/>
        </w:numPr>
      </w:pPr>
      <w:r>
        <w:t>Should be ongoing habit that we are practicing</w:t>
      </w:r>
      <w:r w:rsidR="00356731">
        <w:t>, not a process that is addressed every seven years.</w:t>
      </w:r>
    </w:p>
    <w:p w14:paraId="2DC69E81" w14:textId="2396C669" w:rsidR="00A022F8" w:rsidRDefault="00A022F8" w:rsidP="00A022F8">
      <w:r>
        <w:t>COFFEE OUT only brought small pump not large.</w:t>
      </w:r>
    </w:p>
    <w:p w14:paraId="5F5A5AA9" w14:textId="2854F1D1" w:rsidR="00141E70" w:rsidRDefault="00141E70" w:rsidP="00A022F8">
      <w:r>
        <w:t>Meeting adjourned at 5:02 p.m.</w:t>
      </w:r>
    </w:p>
    <w:sectPr w:rsidR="00141E70" w:rsidSect="009F6E3D">
      <w:pgSz w:w="12240" w:h="15840"/>
      <w:pgMar w:top="1397" w:right="1325" w:bottom="720" w:left="13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34" w:hanging="332"/>
      </w:pPr>
      <w:rPr>
        <w:rFonts w:ascii="Times New Roman" w:hAnsi="Times New Roman" w:cs="Times New Roman"/>
        <w:b w:val="0"/>
        <w:bCs w:val="0"/>
        <w:w w:val="98"/>
        <w:sz w:val="24"/>
        <w:szCs w:val="24"/>
      </w:rPr>
    </w:lvl>
    <w:lvl w:ilvl="1">
      <w:numFmt w:val="bullet"/>
      <w:lvlText w:val="•"/>
      <w:lvlJc w:val="left"/>
      <w:pPr>
        <w:ind w:left="1712" w:hanging="332"/>
      </w:pPr>
    </w:lvl>
    <w:lvl w:ilvl="2">
      <w:numFmt w:val="bullet"/>
      <w:lvlText w:val="•"/>
      <w:lvlJc w:val="left"/>
      <w:pPr>
        <w:ind w:left="2591" w:hanging="332"/>
      </w:pPr>
    </w:lvl>
    <w:lvl w:ilvl="3">
      <w:numFmt w:val="bullet"/>
      <w:lvlText w:val="•"/>
      <w:lvlJc w:val="left"/>
      <w:pPr>
        <w:ind w:left="3470" w:hanging="332"/>
      </w:pPr>
    </w:lvl>
    <w:lvl w:ilvl="4">
      <w:numFmt w:val="bullet"/>
      <w:lvlText w:val="•"/>
      <w:lvlJc w:val="left"/>
      <w:pPr>
        <w:ind w:left="4348" w:hanging="332"/>
      </w:pPr>
    </w:lvl>
    <w:lvl w:ilvl="5">
      <w:numFmt w:val="bullet"/>
      <w:lvlText w:val="•"/>
      <w:lvlJc w:val="left"/>
      <w:pPr>
        <w:ind w:left="5227" w:hanging="332"/>
      </w:pPr>
    </w:lvl>
    <w:lvl w:ilvl="6">
      <w:numFmt w:val="bullet"/>
      <w:lvlText w:val="•"/>
      <w:lvlJc w:val="left"/>
      <w:pPr>
        <w:ind w:left="6105" w:hanging="332"/>
      </w:pPr>
    </w:lvl>
    <w:lvl w:ilvl="7">
      <w:numFmt w:val="bullet"/>
      <w:lvlText w:val="•"/>
      <w:lvlJc w:val="left"/>
      <w:pPr>
        <w:ind w:left="6984" w:hanging="332"/>
      </w:pPr>
    </w:lvl>
    <w:lvl w:ilvl="8">
      <w:numFmt w:val="bullet"/>
      <w:lvlText w:val="•"/>
      <w:lvlJc w:val="left"/>
      <w:pPr>
        <w:ind w:left="7862" w:hanging="332"/>
      </w:pPr>
    </w:lvl>
  </w:abstractNum>
  <w:abstractNum w:abstractNumId="1" w15:restartNumberingAfterBreak="0">
    <w:nsid w:val="00000403"/>
    <w:multiLevelType w:val="multilevel"/>
    <w:tmpl w:val="00000886"/>
    <w:lvl w:ilvl="0">
      <w:start w:val="2"/>
      <w:numFmt w:val="decimal"/>
      <w:lvlText w:val="%1."/>
      <w:lvlJc w:val="left"/>
      <w:pPr>
        <w:ind w:left="344" w:hanging="231"/>
      </w:pPr>
      <w:rPr>
        <w:rFonts w:ascii="Times New Roman" w:hAnsi="Times New Roman" w:cs="Times New Roman"/>
        <w:b w:val="0"/>
        <w:bCs w:val="0"/>
        <w:w w:val="98"/>
        <w:sz w:val="24"/>
        <w:szCs w:val="24"/>
      </w:rPr>
    </w:lvl>
    <w:lvl w:ilvl="1">
      <w:numFmt w:val="bullet"/>
      <w:lvlText w:val="•"/>
      <w:lvlJc w:val="left"/>
      <w:pPr>
        <w:ind w:left="1268" w:hanging="231"/>
      </w:pPr>
    </w:lvl>
    <w:lvl w:ilvl="2">
      <w:numFmt w:val="bullet"/>
      <w:lvlText w:val="•"/>
      <w:lvlJc w:val="left"/>
      <w:pPr>
        <w:ind w:left="2191" w:hanging="231"/>
      </w:pPr>
    </w:lvl>
    <w:lvl w:ilvl="3">
      <w:numFmt w:val="bullet"/>
      <w:lvlText w:val="•"/>
      <w:lvlJc w:val="left"/>
      <w:pPr>
        <w:ind w:left="3115" w:hanging="231"/>
      </w:pPr>
    </w:lvl>
    <w:lvl w:ilvl="4">
      <w:numFmt w:val="bullet"/>
      <w:lvlText w:val="•"/>
      <w:lvlJc w:val="left"/>
      <w:pPr>
        <w:ind w:left="4038" w:hanging="231"/>
      </w:pPr>
    </w:lvl>
    <w:lvl w:ilvl="5">
      <w:numFmt w:val="bullet"/>
      <w:lvlText w:val="•"/>
      <w:lvlJc w:val="left"/>
      <w:pPr>
        <w:ind w:left="4962" w:hanging="231"/>
      </w:pPr>
    </w:lvl>
    <w:lvl w:ilvl="6">
      <w:numFmt w:val="bullet"/>
      <w:lvlText w:val="•"/>
      <w:lvlJc w:val="left"/>
      <w:pPr>
        <w:ind w:left="5885" w:hanging="231"/>
      </w:pPr>
    </w:lvl>
    <w:lvl w:ilvl="7">
      <w:numFmt w:val="bullet"/>
      <w:lvlText w:val="•"/>
      <w:lvlJc w:val="left"/>
      <w:pPr>
        <w:ind w:left="6809" w:hanging="231"/>
      </w:pPr>
    </w:lvl>
    <w:lvl w:ilvl="8">
      <w:numFmt w:val="bullet"/>
      <w:lvlText w:val="•"/>
      <w:lvlJc w:val="left"/>
      <w:pPr>
        <w:ind w:left="7732" w:hanging="231"/>
      </w:pPr>
    </w:lvl>
  </w:abstractNum>
  <w:abstractNum w:abstractNumId="2" w15:restartNumberingAfterBreak="0">
    <w:nsid w:val="00000404"/>
    <w:multiLevelType w:val="multilevel"/>
    <w:tmpl w:val="00000887"/>
    <w:lvl w:ilvl="0">
      <w:numFmt w:val="bullet"/>
      <w:lvlText w:val="·"/>
      <w:lvlJc w:val="left"/>
      <w:pPr>
        <w:ind w:left="100" w:hanging="231"/>
      </w:pPr>
      <w:rPr>
        <w:rFonts w:ascii="Times New Roman" w:hAnsi="Times New Roman" w:cs="Times New Roman"/>
        <w:b w:val="0"/>
        <w:bCs w:val="0"/>
        <w:w w:val="173"/>
        <w:sz w:val="24"/>
        <w:szCs w:val="24"/>
      </w:rPr>
    </w:lvl>
    <w:lvl w:ilvl="1">
      <w:numFmt w:val="bullet"/>
      <w:lvlText w:val="•"/>
      <w:lvlJc w:val="left"/>
      <w:pPr>
        <w:ind w:left="1048" w:hanging="231"/>
      </w:pPr>
    </w:lvl>
    <w:lvl w:ilvl="2">
      <w:numFmt w:val="bullet"/>
      <w:lvlText w:val="•"/>
      <w:lvlJc w:val="left"/>
      <w:pPr>
        <w:ind w:left="1996" w:hanging="231"/>
      </w:pPr>
    </w:lvl>
    <w:lvl w:ilvl="3">
      <w:numFmt w:val="bullet"/>
      <w:lvlText w:val="•"/>
      <w:lvlJc w:val="left"/>
      <w:pPr>
        <w:ind w:left="2944" w:hanging="231"/>
      </w:pPr>
    </w:lvl>
    <w:lvl w:ilvl="4">
      <w:numFmt w:val="bullet"/>
      <w:lvlText w:val="•"/>
      <w:lvlJc w:val="left"/>
      <w:pPr>
        <w:ind w:left="3892" w:hanging="231"/>
      </w:pPr>
    </w:lvl>
    <w:lvl w:ilvl="5">
      <w:numFmt w:val="bullet"/>
      <w:lvlText w:val="•"/>
      <w:lvlJc w:val="left"/>
      <w:pPr>
        <w:ind w:left="4840" w:hanging="231"/>
      </w:pPr>
    </w:lvl>
    <w:lvl w:ilvl="6">
      <w:numFmt w:val="bullet"/>
      <w:lvlText w:val="•"/>
      <w:lvlJc w:val="left"/>
      <w:pPr>
        <w:ind w:left="5788" w:hanging="231"/>
      </w:pPr>
    </w:lvl>
    <w:lvl w:ilvl="7">
      <w:numFmt w:val="bullet"/>
      <w:lvlText w:val="•"/>
      <w:lvlJc w:val="left"/>
      <w:pPr>
        <w:ind w:left="6736" w:hanging="231"/>
      </w:pPr>
    </w:lvl>
    <w:lvl w:ilvl="8">
      <w:numFmt w:val="bullet"/>
      <w:lvlText w:val="•"/>
      <w:lvlJc w:val="left"/>
      <w:pPr>
        <w:ind w:left="7684" w:hanging="231"/>
      </w:pPr>
    </w:lvl>
  </w:abstractNum>
  <w:abstractNum w:abstractNumId="3" w15:restartNumberingAfterBreak="0">
    <w:nsid w:val="00000405"/>
    <w:multiLevelType w:val="multilevel"/>
    <w:tmpl w:val="00000888"/>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4" w15:restartNumberingAfterBreak="0">
    <w:nsid w:val="00000406"/>
    <w:multiLevelType w:val="multilevel"/>
    <w:tmpl w:val="00000889"/>
    <w:lvl w:ilvl="0">
      <w:start w:val="1"/>
      <w:numFmt w:val="decimal"/>
      <w:lvlText w:val="%1."/>
      <w:lvlJc w:val="left"/>
      <w:pPr>
        <w:ind w:left="840" w:hanging="360"/>
      </w:pPr>
      <w:rPr>
        <w:rFonts w:ascii="Times New Roman" w:hAnsi="Times New Roman" w:cs="Times New Roman"/>
        <w:b w:val="0"/>
        <w:bCs w:val="0"/>
        <w:spacing w:val="-75"/>
        <w:w w:val="163"/>
        <w:sz w:val="25"/>
        <w:szCs w:val="25"/>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5" w15:restartNumberingAfterBreak="0">
    <w:nsid w:val="00000407"/>
    <w:multiLevelType w:val="multilevel"/>
    <w:tmpl w:val="0000088A"/>
    <w:lvl w:ilvl="0">
      <w:numFmt w:val="bullet"/>
      <w:lvlText w:val="•"/>
      <w:lvlJc w:val="left"/>
      <w:pPr>
        <w:ind w:left="849" w:hanging="375"/>
      </w:pPr>
      <w:rPr>
        <w:rFonts w:ascii="Times New Roman" w:hAnsi="Times New Roman" w:cs="Times New Roman"/>
        <w:b w:val="0"/>
        <w:bCs w:val="0"/>
        <w:w w:val="117"/>
        <w:position w:val="-6"/>
        <w:sz w:val="42"/>
        <w:szCs w:val="42"/>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6" w15:restartNumberingAfterBreak="0">
    <w:nsid w:val="00000408"/>
    <w:multiLevelType w:val="multilevel"/>
    <w:tmpl w:val="0000088B"/>
    <w:lvl w:ilvl="0">
      <w:numFmt w:val="bullet"/>
      <w:lvlText w:val="•"/>
      <w:lvlJc w:val="left"/>
      <w:pPr>
        <w:ind w:left="835" w:hanging="375"/>
      </w:pPr>
      <w:rPr>
        <w:rFonts w:ascii="Arial" w:hAnsi="Arial" w:cs="Arial"/>
        <w:b w:val="0"/>
        <w:bCs w:val="0"/>
        <w:w w:val="113"/>
        <w:position w:val="-8"/>
        <w:sz w:val="43"/>
        <w:szCs w:val="43"/>
      </w:rPr>
    </w:lvl>
    <w:lvl w:ilvl="1">
      <w:numFmt w:val="bullet"/>
      <w:lvlText w:val="•"/>
      <w:lvlJc w:val="left"/>
      <w:pPr>
        <w:ind w:left="1176" w:hanging="375"/>
      </w:pPr>
    </w:lvl>
    <w:lvl w:ilvl="2">
      <w:numFmt w:val="bullet"/>
      <w:lvlText w:val="•"/>
      <w:lvlJc w:val="left"/>
      <w:pPr>
        <w:ind w:left="1517" w:hanging="375"/>
      </w:pPr>
    </w:lvl>
    <w:lvl w:ilvl="3">
      <w:numFmt w:val="bullet"/>
      <w:lvlText w:val="•"/>
      <w:lvlJc w:val="left"/>
      <w:pPr>
        <w:ind w:left="1859" w:hanging="375"/>
      </w:pPr>
    </w:lvl>
    <w:lvl w:ilvl="4">
      <w:numFmt w:val="bullet"/>
      <w:lvlText w:val="•"/>
      <w:lvlJc w:val="left"/>
      <w:pPr>
        <w:ind w:left="2200" w:hanging="375"/>
      </w:pPr>
    </w:lvl>
    <w:lvl w:ilvl="5">
      <w:numFmt w:val="bullet"/>
      <w:lvlText w:val="•"/>
      <w:lvlJc w:val="left"/>
      <w:pPr>
        <w:ind w:left="2541" w:hanging="375"/>
      </w:pPr>
    </w:lvl>
    <w:lvl w:ilvl="6">
      <w:numFmt w:val="bullet"/>
      <w:lvlText w:val="•"/>
      <w:lvlJc w:val="left"/>
      <w:pPr>
        <w:ind w:left="2882" w:hanging="375"/>
      </w:pPr>
    </w:lvl>
    <w:lvl w:ilvl="7">
      <w:numFmt w:val="bullet"/>
      <w:lvlText w:val="•"/>
      <w:lvlJc w:val="left"/>
      <w:pPr>
        <w:ind w:left="3224" w:hanging="375"/>
      </w:pPr>
    </w:lvl>
    <w:lvl w:ilvl="8">
      <w:numFmt w:val="bullet"/>
      <w:lvlText w:val="•"/>
      <w:lvlJc w:val="left"/>
      <w:pPr>
        <w:ind w:left="3565" w:hanging="375"/>
      </w:pPr>
    </w:lvl>
  </w:abstractNum>
  <w:abstractNum w:abstractNumId="7" w15:restartNumberingAfterBreak="0">
    <w:nsid w:val="00000409"/>
    <w:multiLevelType w:val="multilevel"/>
    <w:tmpl w:val="0000088C"/>
    <w:lvl w:ilvl="0">
      <w:numFmt w:val="bullet"/>
      <w:lvlText w:val="•"/>
      <w:lvlJc w:val="left"/>
      <w:pPr>
        <w:ind w:left="835" w:hanging="360"/>
      </w:pPr>
      <w:rPr>
        <w:rFonts w:ascii="Arial" w:hAnsi="Arial" w:cs="Arial"/>
        <w:b w:val="0"/>
        <w:bCs w:val="0"/>
        <w:w w:val="113"/>
        <w:position w:val="-9"/>
        <w:sz w:val="43"/>
        <w:szCs w:val="43"/>
      </w:rPr>
    </w:lvl>
    <w:lvl w:ilvl="1">
      <w:numFmt w:val="bullet"/>
      <w:lvlText w:val="•"/>
      <w:lvlJc w:val="left"/>
      <w:pPr>
        <w:ind w:left="1176" w:hanging="360"/>
      </w:pPr>
    </w:lvl>
    <w:lvl w:ilvl="2">
      <w:numFmt w:val="bullet"/>
      <w:lvlText w:val="•"/>
      <w:lvlJc w:val="left"/>
      <w:pPr>
        <w:ind w:left="1517" w:hanging="360"/>
      </w:pPr>
    </w:lvl>
    <w:lvl w:ilvl="3">
      <w:numFmt w:val="bullet"/>
      <w:lvlText w:val="•"/>
      <w:lvlJc w:val="left"/>
      <w:pPr>
        <w:ind w:left="1859" w:hanging="360"/>
      </w:pPr>
    </w:lvl>
    <w:lvl w:ilvl="4">
      <w:numFmt w:val="bullet"/>
      <w:lvlText w:val="•"/>
      <w:lvlJc w:val="left"/>
      <w:pPr>
        <w:ind w:left="2200" w:hanging="360"/>
      </w:pPr>
    </w:lvl>
    <w:lvl w:ilvl="5">
      <w:numFmt w:val="bullet"/>
      <w:lvlText w:val="•"/>
      <w:lvlJc w:val="left"/>
      <w:pPr>
        <w:ind w:left="2541" w:hanging="360"/>
      </w:pPr>
    </w:lvl>
    <w:lvl w:ilvl="6">
      <w:numFmt w:val="bullet"/>
      <w:lvlText w:val="•"/>
      <w:lvlJc w:val="left"/>
      <w:pPr>
        <w:ind w:left="2882" w:hanging="360"/>
      </w:pPr>
    </w:lvl>
    <w:lvl w:ilvl="7">
      <w:numFmt w:val="bullet"/>
      <w:lvlText w:val="•"/>
      <w:lvlJc w:val="left"/>
      <w:pPr>
        <w:ind w:left="3224" w:hanging="360"/>
      </w:pPr>
    </w:lvl>
    <w:lvl w:ilvl="8">
      <w:numFmt w:val="bullet"/>
      <w:lvlText w:val="•"/>
      <w:lvlJc w:val="left"/>
      <w:pPr>
        <w:ind w:left="3565" w:hanging="360"/>
      </w:pPr>
    </w:lvl>
  </w:abstractNum>
  <w:abstractNum w:abstractNumId="8" w15:restartNumberingAfterBreak="0">
    <w:nsid w:val="0000040A"/>
    <w:multiLevelType w:val="multilevel"/>
    <w:tmpl w:val="0000088D"/>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9" w15:restartNumberingAfterBreak="0">
    <w:nsid w:val="0000040B"/>
    <w:multiLevelType w:val="multilevel"/>
    <w:tmpl w:val="0000088E"/>
    <w:lvl w:ilvl="0">
      <w:numFmt w:val="bullet"/>
      <w:lvlText w:val="•"/>
      <w:lvlJc w:val="left"/>
      <w:pPr>
        <w:ind w:left="849" w:hanging="375"/>
      </w:pPr>
      <w:rPr>
        <w:rFonts w:ascii="Arial" w:hAnsi="Arial" w:cs="Arial"/>
        <w:b w:val="0"/>
        <w:bCs w:val="0"/>
        <w:w w:val="113"/>
        <w:position w:val="-8"/>
        <w:sz w:val="43"/>
        <w:szCs w:val="43"/>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0" w15:restartNumberingAfterBreak="0">
    <w:nsid w:val="0000040C"/>
    <w:multiLevelType w:val="multilevel"/>
    <w:tmpl w:val="0000088F"/>
    <w:lvl w:ilvl="0">
      <w:numFmt w:val="bullet"/>
      <w:lvlText w:val="•"/>
      <w:lvlJc w:val="left"/>
      <w:pPr>
        <w:ind w:left="849" w:hanging="375"/>
      </w:pPr>
      <w:rPr>
        <w:rFonts w:ascii="Arial" w:hAnsi="Arial" w:cs="Arial"/>
        <w:b w:val="0"/>
        <w:bCs w:val="0"/>
        <w:w w:val="108"/>
        <w:position w:val="-9"/>
        <w:sz w:val="45"/>
        <w:szCs w:val="45"/>
      </w:rPr>
    </w:lvl>
    <w:lvl w:ilvl="1">
      <w:numFmt w:val="bullet"/>
      <w:lvlText w:val="•"/>
      <w:lvlJc w:val="left"/>
      <w:pPr>
        <w:ind w:left="1189" w:hanging="375"/>
      </w:pPr>
    </w:lvl>
    <w:lvl w:ilvl="2">
      <w:numFmt w:val="bullet"/>
      <w:lvlText w:val="•"/>
      <w:lvlJc w:val="left"/>
      <w:pPr>
        <w:ind w:left="1529" w:hanging="375"/>
      </w:pPr>
    </w:lvl>
    <w:lvl w:ilvl="3">
      <w:numFmt w:val="bullet"/>
      <w:lvlText w:val="•"/>
      <w:lvlJc w:val="left"/>
      <w:pPr>
        <w:ind w:left="1869" w:hanging="375"/>
      </w:pPr>
    </w:lvl>
    <w:lvl w:ilvl="4">
      <w:numFmt w:val="bullet"/>
      <w:lvlText w:val="•"/>
      <w:lvlJc w:val="left"/>
      <w:pPr>
        <w:ind w:left="2208" w:hanging="375"/>
      </w:pPr>
    </w:lvl>
    <w:lvl w:ilvl="5">
      <w:numFmt w:val="bullet"/>
      <w:lvlText w:val="•"/>
      <w:lvlJc w:val="left"/>
      <w:pPr>
        <w:ind w:left="2548" w:hanging="375"/>
      </w:pPr>
    </w:lvl>
    <w:lvl w:ilvl="6">
      <w:numFmt w:val="bullet"/>
      <w:lvlText w:val="•"/>
      <w:lvlJc w:val="left"/>
      <w:pPr>
        <w:ind w:left="2888" w:hanging="375"/>
      </w:pPr>
    </w:lvl>
    <w:lvl w:ilvl="7">
      <w:numFmt w:val="bullet"/>
      <w:lvlText w:val="•"/>
      <w:lvlJc w:val="left"/>
      <w:pPr>
        <w:ind w:left="3228" w:hanging="375"/>
      </w:pPr>
    </w:lvl>
    <w:lvl w:ilvl="8">
      <w:numFmt w:val="bullet"/>
      <w:lvlText w:val="•"/>
      <w:lvlJc w:val="left"/>
      <w:pPr>
        <w:ind w:left="3568" w:hanging="375"/>
      </w:pPr>
    </w:lvl>
  </w:abstractNum>
  <w:abstractNum w:abstractNumId="11" w15:restartNumberingAfterBreak="0">
    <w:nsid w:val="0000040D"/>
    <w:multiLevelType w:val="multilevel"/>
    <w:tmpl w:val="00000890"/>
    <w:lvl w:ilvl="0">
      <w:numFmt w:val="bullet"/>
      <w:lvlText w:val="•"/>
      <w:lvlJc w:val="left"/>
      <w:pPr>
        <w:ind w:left="962" w:hanging="353"/>
      </w:pPr>
      <w:rPr>
        <w:rFonts w:ascii="Times New Roman" w:hAnsi="Times New Roman" w:cs="Times New Roman"/>
        <w:b w:val="0"/>
        <w:bCs w:val="0"/>
        <w:w w:val="110"/>
        <w:position w:val="-7"/>
        <w:sz w:val="42"/>
        <w:szCs w:val="42"/>
      </w:rPr>
    </w:lvl>
    <w:lvl w:ilvl="1">
      <w:numFmt w:val="bullet"/>
      <w:lvlText w:val="•"/>
      <w:lvlJc w:val="left"/>
      <w:pPr>
        <w:ind w:left="1834" w:hanging="353"/>
      </w:pPr>
    </w:lvl>
    <w:lvl w:ilvl="2">
      <w:numFmt w:val="bullet"/>
      <w:lvlText w:val="•"/>
      <w:lvlJc w:val="left"/>
      <w:pPr>
        <w:ind w:left="2705" w:hanging="353"/>
      </w:pPr>
    </w:lvl>
    <w:lvl w:ilvl="3">
      <w:numFmt w:val="bullet"/>
      <w:lvlText w:val="•"/>
      <w:lvlJc w:val="left"/>
      <w:pPr>
        <w:ind w:left="3577" w:hanging="353"/>
      </w:pPr>
    </w:lvl>
    <w:lvl w:ilvl="4">
      <w:numFmt w:val="bullet"/>
      <w:lvlText w:val="•"/>
      <w:lvlJc w:val="left"/>
      <w:pPr>
        <w:ind w:left="4449" w:hanging="353"/>
      </w:pPr>
    </w:lvl>
    <w:lvl w:ilvl="5">
      <w:numFmt w:val="bullet"/>
      <w:lvlText w:val="•"/>
      <w:lvlJc w:val="left"/>
      <w:pPr>
        <w:ind w:left="5321" w:hanging="353"/>
      </w:pPr>
    </w:lvl>
    <w:lvl w:ilvl="6">
      <w:numFmt w:val="bullet"/>
      <w:lvlText w:val="•"/>
      <w:lvlJc w:val="left"/>
      <w:pPr>
        <w:ind w:left="6192" w:hanging="353"/>
      </w:pPr>
    </w:lvl>
    <w:lvl w:ilvl="7">
      <w:numFmt w:val="bullet"/>
      <w:lvlText w:val="•"/>
      <w:lvlJc w:val="left"/>
      <w:pPr>
        <w:ind w:left="7064" w:hanging="353"/>
      </w:pPr>
    </w:lvl>
    <w:lvl w:ilvl="8">
      <w:numFmt w:val="bullet"/>
      <w:lvlText w:val="•"/>
      <w:lvlJc w:val="left"/>
      <w:pPr>
        <w:ind w:left="7936" w:hanging="353"/>
      </w:pPr>
    </w:lvl>
  </w:abstractNum>
  <w:abstractNum w:abstractNumId="12" w15:restartNumberingAfterBreak="0">
    <w:nsid w:val="0000040E"/>
    <w:multiLevelType w:val="multilevel"/>
    <w:tmpl w:val="00000891"/>
    <w:lvl w:ilvl="0">
      <w:numFmt w:val="bullet"/>
      <w:lvlText w:val="•"/>
      <w:lvlJc w:val="left"/>
      <w:pPr>
        <w:ind w:left="969" w:hanging="368"/>
      </w:pPr>
      <w:rPr>
        <w:rFonts w:ascii="Arial" w:hAnsi="Arial" w:cs="Arial"/>
        <w:b w:val="0"/>
        <w:bCs w:val="0"/>
        <w:w w:val="101"/>
        <w:position w:val="-9"/>
        <w:sz w:val="45"/>
        <w:szCs w:val="45"/>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3" w15:restartNumberingAfterBreak="0">
    <w:nsid w:val="0000040F"/>
    <w:multiLevelType w:val="multilevel"/>
    <w:tmpl w:val="00000892"/>
    <w:lvl w:ilvl="0">
      <w:numFmt w:val="bullet"/>
      <w:lvlText w:val="•"/>
      <w:lvlJc w:val="left"/>
      <w:pPr>
        <w:ind w:left="969" w:hanging="368"/>
      </w:pPr>
      <w:rPr>
        <w:rFonts w:ascii="Times New Roman" w:hAnsi="Times New Roman" w:cs="Times New Roman"/>
        <w:b w:val="0"/>
        <w:bCs w:val="0"/>
        <w:w w:val="110"/>
        <w:position w:val="-6"/>
        <w:sz w:val="42"/>
        <w:szCs w:val="42"/>
      </w:rPr>
    </w:lvl>
    <w:lvl w:ilvl="1">
      <w:numFmt w:val="bullet"/>
      <w:lvlText w:val="•"/>
      <w:lvlJc w:val="left"/>
      <w:pPr>
        <w:ind w:left="1840" w:hanging="368"/>
      </w:pPr>
    </w:lvl>
    <w:lvl w:ilvl="2">
      <w:numFmt w:val="bullet"/>
      <w:lvlText w:val="•"/>
      <w:lvlJc w:val="left"/>
      <w:pPr>
        <w:ind w:left="2711" w:hanging="368"/>
      </w:pPr>
    </w:lvl>
    <w:lvl w:ilvl="3">
      <w:numFmt w:val="bullet"/>
      <w:lvlText w:val="•"/>
      <w:lvlJc w:val="left"/>
      <w:pPr>
        <w:ind w:left="3582" w:hanging="368"/>
      </w:pPr>
    </w:lvl>
    <w:lvl w:ilvl="4">
      <w:numFmt w:val="bullet"/>
      <w:lvlText w:val="•"/>
      <w:lvlJc w:val="left"/>
      <w:pPr>
        <w:ind w:left="4453" w:hanging="368"/>
      </w:pPr>
    </w:lvl>
    <w:lvl w:ilvl="5">
      <w:numFmt w:val="bullet"/>
      <w:lvlText w:val="•"/>
      <w:lvlJc w:val="left"/>
      <w:pPr>
        <w:ind w:left="5324" w:hanging="368"/>
      </w:pPr>
    </w:lvl>
    <w:lvl w:ilvl="6">
      <w:numFmt w:val="bullet"/>
      <w:lvlText w:val="•"/>
      <w:lvlJc w:val="left"/>
      <w:pPr>
        <w:ind w:left="6195" w:hanging="368"/>
      </w:pPr>
    </w:lvl>
    <w:lvl w:ilvl="7">
      <w:numFmt w:val="bullet"/>
      <w:lvlText w:val="•"/>
      <w:lvlJc w:val="left"/>
      <w:pPr>
        <w:ind w:left="7066" w:hanging="368"/>
      </w:pPr>
    </w:lvl>
    <w:lvl w:ilvl="8">
      <w:numFmt w:val="bullet"/>
      <w:lvlText w:val="•"/>
      <w:lvlJc w:val="left"/>
      <w:pPr>
        <w:ind w:left="7937" w:hanging="368"/>
      </w:pPr>
    </w:lvl>
  </w:abstractNum>
  <w:abstractNum w:abstractNumId="14" w15:restartNumberingAfterBreak="0">
    <w:nsid w:val="080C67C0"/>
    <w:multiLevelType w:val="hybridMultilevel"/>
    <w:tmpl w:val="6EAA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D30BC0"/>
    <w:multiLevelType w:val="hybridMultilevel"/>
    <w:tmpl w:val="8B9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922592"/>
    <w:multiLevelType w:val="hybridMultilevel"/>
    <w:tmpl w:val="FD5092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822375"/>
    <w:multiLevelType w:val="hybridMultilevel"/>
    <w:tmpl w:val="085C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D790B51"/>
    <w:multiLevelType w:val="hybridMultilevel"/>
    <w:tmpl w:val="8A36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4A5561"/>
    <w:multiLevelType w:val="hybridMultilevel"/>
    <w:tmpl w:val="E11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04576"/>
    <w:multiLevelType w:val="hybridMultilevel"/>
    <w:tmpl w:val="0270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7A5320"/>
    <w:multiLevelType w:val="hybridMultilevel"/>
    <w:tmpl w:val="DF9A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07A32"/>
    <w:multiLevelType w:val="hybridMultilevel"/>
    <w:tmpl w:val="30F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846B83"/>
    <w:multiLevelType w:val="hybridMultilevel"/>
    <w:tmpl w:val="948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731CD8"/>
    <w:multiLevelType w:val="hybridMultilevel"/>
    <w:tmpl w:val="66043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8B7671"/>
    <w:multiLevelType w:val="hybridMultilevel"/>
    <w:tmpl w:val="62D4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496D59"/>
    <w:multiLevelType w:val="hybridMultilevel"/>
    <w:tmpl w:val="5AC8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6246D"/>
    <w:multiLevelType w:val="hybridMultilevel"/>
    <w:tmpl w:val="5B8A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B08AD"/>
    <w:multiLevelType w:val="hybridMultilevel"/>
    <w:tmpl w:val="9416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162FD"/>
    <w:multiLevelType w:val="hybridMultilevel"/>
    <w:tmpl w:val="958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F42A9"/>
    <w:multiLevelType w:val="hybridMultilevel"/>
    <w:tmpl w:val="3654A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BB1C7A"/>
    <w:multiLevelType w:val="hybridMultilevel"/>
    <w:tmpl w:val="442CC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124C66"/>
    <w:multiLevelType w:val="hybridMultilevel"/>
    <w:tmpl w:val="3C54B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A3F9D"/>
    <w:multiLevelType w:val="hybridMultilevel"/>
    <w:tmpl w:val="3182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62A35"/>
    <w:multiLevelType w:val="hybridMultilevel"/>
    <w:tmpl w:val="9744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525FC"/>
    <w:multiLevelType w:val="hybridMultilevel"/>
    <w:tmpl w:val="D72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92E3B"/>
    <w:multiLevelType w:val="hybridMultilevel"/>
    <w:tmpl w:val="7A72F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711AA8"/>
    <w:multiLevelType w:val="hybridMultilevel"/>
    <w:tmpl w:val="36D4B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0F0613"/>
    <w:multiLevelType w:val="hybridMultilevel"/>
    <w:tmpl w:val="354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A00DB"/>
    <w:multiLevelType w:val="hybridMultilevel"/>
    <w:tmpl w:val="11F08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3735CD"/>
    <w:multiLevelType w:val="hybridMultilevel"/>
    <w:tmpl w:val="95E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9F29E9"/>
    <w:multiLevelType w:val="hybridMultilevel"/>
    <w:tmpl w:val="B1C6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9307D"/>
    <w:multiLevelType w:val="hybridMultilevel"/>
    <w:tmpl w:val="86E0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21"/>
  </w:num>
  <w:num w:numId="4">
    <w:abstractNumId w:val="40"/>
  </w:num>
  <w:num w:numId="5">
    <w:abstractNumId w:val="35"/>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8"/>
  </w:num>
  <w:num w:numId="21">
    <w:abstractNumId w:val="34"/>
  </w:num>
  <w:num w:numId="22">
    <w:abstractNumId w:val="18"/>
  </w:num>
  <w:num w:numId="23">
    <w:abstractNumId w:val="33"/>
  </w:num>
  <w:num w:numId="24">
    <w:abstractNumId w:val="41"/>
  </w:num>
  <w:num w:numId="25">
    <w:abstractNumId w:val="28"/>
  </w:num>
  <w:num w:numId="26">
    <w:abstractNumId w:val="14"/>
  </w:num>
  <w:num w:numId="27">
    <w:abstractNumId w:val="22"/>
  </w:num>
  <w:num w:numId="28">
    <w:abstractNumId w:val="23"/>
  </w:num>
  <w:num w:numId="29">
    <w:abstractNumId w:val="29"/>
  </w:num>
  <w:num w:numId="30">
    <w:abstractNumId w:val="36"/>
  </w:num>
  <w:num w:numId="31">
    <w:abstractNumId w:val="37"/>
  </w:num>
  <w:num w:numId="32">
    <w:abstractNumId w:val="31"/>
  </w:num>
  <w:num w:numId="33">
    <w:abstractNumId w:val="16"/>
  </w:num>
  <w:num w:numId="34">
    <w:abstractNumId w:val="27"/>
  </w:num>
  <w:num w:numId="35">
    <w:abstractNumId w:val="42"/>
  </w:num>
  <w:num w:numId="36">
    <w:abstractNumId w:val="15"/>
  </w:num>
  <w:num w:numId="37">
    <w:abstractNumId w:val="32"/>
  </w:num>
  <w:num w:numId="38">
    <w:abstractNumId w:val="17"/>
  </w:num>
  <w:num w:numId="39">
    <w:abstractNumId w:val="25"/>
  </w:num>
  <w:num w:numId="40">
    <w:abstractNumId w:val="30"/>
  </w:num>
  <w:num w:numId="41">
    <w:abstractNumId w:val="39"/>
  </w:num>
  <w:num w:numId="42">
    <w:abstractNumId w:val="26"/>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80A"/>
    <w:rsid w:val="00000CD0"/>
    <w:rsid w:val="00001AFB"/>
    <w:rsid w:val="00002096"/>
    <w:rsid w:val="0000227A"/>
    <w:rsid w:val="00002604"/>
    <w:rsid w:val="00002D13"/>
    <w:rsid w:val="00004880"/>
    <w:rsid w:val="000067BA"/>
    <w:rsid w:val="00010F69"/>
    <w:rsid w:val="00011062"/>
    <w:rsid w:val="0001382E"/>
    <w:rsid w:val="00013A79"/>
    <w:rsid w:val="000142E9"/>
    <w:rsid w:val="00015075"/>
    <w:rsid w:val="0001549C"/>
    <w:rsid w:val="00017A45"/>
    <w:rsid w:val="00020547"/>
    <w:rsid w:val="0002114F"/>
    <w:rsid w:val="0002325E"/>
    <w:rsid w:val="00023460"/>
    <w:rsid w:val="000238D8"/>
    <w:rsid w:val="00025F7F"/>
    <w:rsid w:val="00026C93"/>
    <w:rsid w:val="000316C1"/>
    <w:rsid w:val="0003376F"/>
    <w:rsid w:val="00033F77"/>
    <w:rsid w:val="00034503"/>
    <w:rsid w:val="00036488"/>
    <w:rsid w:val="0004246E"/>
    <w:rsid w:val="0004257B"/>
    <w:rsid w:val="00042937"/>
    <w:rsid w:val="000430B4"/>
    <w:rsid w:val="000445F6"/>
    <w:rsid w:val="0004485A"/>
    <w:rsid w:val="00044B90"/>
    <w:rsid w:val="00044FA7"/>
    <w:rsid w:val="000462E4"/>
    <w:rsid w:val="000501BD"/>
    <w:rsid w:val="00051C8A"/>
    <w:rsid w:val="000565DB"/>
    <w:rsid w:val="00057C3A"/>
    <w:rsid w:val="00057D44"/>
    <w:rsid w:val="00057E03"/>
    <w:rsid w:val="0006345B"/>
    <w:rsid w:val="000642F5"/>
    <w:rsid w:val="0006520E"/>
    <w:rsid w:val="00066131"/>
    <w:rsid w:val="00066496"/>
    <w:rsid w:val="00066624"/>
    <w:rsid w:val="00066B1A"/>
    <w:rsid w:val="00067B1C"/>
    <w:rsid w:val="00067F02"/>
    <w:rsid w:val="00070369"/>
    <w:rsid w:val="00074264"/>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9796F"/>
    <w:rsid w:val="000A03A9"/>
    <w:rsid w:val="000A070F"/>
    <w:rsid w:val="000A0B1B"/>
    <w:rsid w:val="000A1D4C"/>
    <w:rsid w:val="000A2EBB"/>
    <w:rsid w:val="000A60BE"/>
    <w:rsid w:val="000A6403"/>
    <w:rsid w:val="000A6645"/>
    <w:rsid w:val="000A67B3"/>
    <w:rsid w:val="000A6DA7"/>
    <w:rsid w:val="000B4246"/>
    <w:rsid w:val="000B55D7"/>
    <w:rsid w:val="000B5ACE"/>
    <w:rsid w:val="000B5EF8"/>
    <w:rsid w:val="000B6C77"/>
    <w:rsid w:val="000C110B"/>
    <w:rsid w:val="000C1225"/>
    <w:rsid w:val="000C2498"/>
    <w:rsid w:val="000C2A59"/>
    <w:rsid w:val="000C2E9D"/>
    <w:rsid w:val="000C42D4"/>
    <w:rsid w:val="000C5FE7"/>
    <w:rsid w:val="000C650C"/>
    <w:rsid w:val="000C7ED6"/>
    <w:rsid w:val="000D0DEC"/>
    <w:rsid w:val="000D1AEC"/>
    <w:rsid w:val="000D2715"/>
    <w:rsid w:val="000D5ABD"/>
    <w:rsid w:val="000D5D74"/>
    <w:rsid w:val="000D610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6B5"/>
    <w:rsid w:val="000F09A8"/>
    <w:rsid w:val="000F15DD"/>
    <w:rsid w:val="000F1A3B"/>
    <w:rsid w:val="000F33A5"/>
    <w:rsid w:val="000F3BCA"/>
    <w:rsid w:val="000F4373"/>
    <w:rsid w:val="000F45B3"/>
    <w:rsid w:val="000F50CA"/>
    <w:rsid w:val="000F51DC"/>
    <w:rsid w:val="000F6F9B"/>
    <w:rsid w:val="000F75BE"/>
    <w:rsid w:val="00101FDB"/>
    <w:rsid w:val="00102685"/>
    <w:rsid w:val="00103D19"/>
    <w:rsid w:val="001050DD"/>
    <w:rsid w:val="0010571E"/>
    <w:rsid w:val="001073D8"/>
    <w:rsid w:val="00110035"/>
    <w:rsid w:val="0011024E"/>
    <w:rsid w:val="00112256"/>
    <w:rsid w:val="001203A2"/>
    <w:rsid w:val="00121C71"/>
    <w:rsid w:val="00121F43"/>
    <w:rsid w:val="00122395"/>
    <w:rsid w:val="00124522"/>
    <w:rsid w:val="001248AF"/>
    <w:rsid w:val="00125E71"/>
    <w:rsid w:val="00126DAA"/>
    <w:rsid w:val="00126DC5"/>
    <w:rsid w:val="00131319"/>
    <w:rsid w:val="00131B22"/>
    <w:rsid w:val="00132B75"/>
    <w:rsid w:val="0013375B"/>
    <w:rsid w:val="00134965"/>
    <w:rsid w:val="00135611"/>
    <w:rsid w:val="00137441"/>
    <w:rsid w:val="0013744F"/>
    <w:rsid w:val="00140115"/>
    <w:rsid w:val="00140D49"/>
    <w:rsid w:val="00140DE8"/>
    <w:rsid w:val="001414F1"/>
    <w:rsid w:val="00141E70"/>
    <w:rsid w:val="00142A7A"/>
    <w:rsid w:val="00143791"/>
    <w:rsid w:val="00144CB7"/>
    <w:rsid w:val="00145787"/>
    <w:rsid w:val="00146D63"/>
    <w:rsid w:val="001500B4"/>
    <w:rsid w:val="00150289"/>
    <w:rsid w:val="00150623"/>
    <w:rsid w:val="0015175D"/>
    <w:rsid w:val="00151D5E"/>
    <w:rsid w:val="00152880"/>
    <w:rsid w:val="001537A5"/>
    <w:rsid w:val="0015459C"/>
    <w:rsid w:val="00156BE7"/>
    <w:rsid w:val="00157AA7"/>
    <w:rsid w:val="001606FD"/>
    <w:rsid w:val="001617B3"/>
    <w:rsid w:val="00162D11"/>
    <w:rsid w:val="001632AE"/>
    <w:rsid w:val="001643EB"/>
    <w:rsid w:val="00167430"/>
    <w:rsid w:val="00170A5E"/>
    <w:rsid w:val="00170A72"/>
    <w:rsid w:val="00171125"/>
    <w:rsid w:val="0017160B"/>
    <w:rsid w:val="00173157"/>
    <w:rsid w:val="001737DF"/>
    <w:rsid w:val="00174651"/>
    <w:rsid w:val="001774AF"/>
    <w:rsid w:val="00177616"/>
    <w:rsid w:val="001811C5"/>
    <w:rsid w:val="00181DEC"/>
    <w:rsid w:val="0018460C"/>
    <w:rsid w:val="00185006"/>
    <w:rsid w:val="001870DE"/>
    <w:rsid w:val="0019143E"/>
    <w:rsid w:val="00191EB3"/>
    <w:rsid w:val="001923E8"/>
    <w:rsid w:val="0019247E"/>
    <w:rsid w:val="00196EEC"/>
    <w:rsid w:val="001A01C1"/>
    <w:rsid w:val="001A177B"/>
    <w:rsid w:val="001A1F9A"/>
    <w:rsid w:val="001A2606"/>
    <w:rsid w:val="001A4134"/>
    <w:rsid w:val="001A4BE7"/>
    <w:rsid w:val="001A5273"/>
    <w:rsid w:val="001A5B61"/>
    <w:rsid w:val="001A5DA8"/>
    <w:rsid w:val="001B0AAF"/>
    <w:rsid w:val="001B1745"/>
    <w:rsid w:val="001B287F"/>
    <w:rsid w:val="001B2DA5"/>
    <w:rsid w:val="001B4A48"/>
    <w:rsid w:val="001B5379"/>
    <w:rsid w:val="001B6D68"/>
    <w:rsid w:val="001B7541"/>
    <w:rsid w:val="001C0365"/>
    <w:rsid w:val="001C126C"/>
    <w:rsid w:val="001C19E3"/>
    <w:rsid w:val="001C1DC3"/>
    <w:rsid w:val="001C265D"/>
    <w:rsid w:val="001C5E1E"/>
    <w:rsid w:val="001D0D51"/>
    <w:rsid w:val="001D155F"/>
    <w:rsid w:val="001D288D"/>
    <w:rsid w:val="001D3D0F"/>
    <w:rsid w:val="001D45F8"/>
    <w:rsid w:val="001D4FD7"/>
    <w:rsid w:val="001D5053"/>
    <w:rsid w:val="001D7E92"/>
    <w:rsid w:val="001E0CE3"/>
    <w:rsid w:val="001E1FA9"/>
    <w:rsid w:val="001E2C9C"/>
    <w:rsid w:val="001E4729"/>
    <w:rsid w:val="001E47BE"/>
    <w:rsid w:val="001E516F"/>
    <w:rsid w:val="001E5296"/>
    <w:rsid w:val="001E6495"/>
    <w:rsid w:val="001E71AB"/>
    <w:rsid w:val="001F0189"/>
    <w:rsid w:val="001F0539"/>
    <w:rsid w:val="001F0845"/>
    <w:rsid w:val="001F0C15"/>
    <w:rsid w:val="001F0E83"/>
    <w:rsid w:val="001F1954"/>
    <w:rsid w:val="001F32AD"/>
    <w:rsid w:val="001F3914"/>
    <w:rsid w:val="001F4651"/>
    <w:rsid w:val="001F60B1"/>
    <w:rsid w:val="00200B55"/>
    <w:rsid w:val="00201747"/>
    <w:rsid w:val="0020249B"/>
    <w:rsid w:val="00203194"/>
    <w:rsid w:val="002032F7"/>
    <w:rsid w:val="002035C1"/>
    <w:rsid w:val="00203A65"/>
    <w:rsid w:val="00203A84"/>
    <w:rsid w:val="00204B82"/>
    <w:rsid w:val="00204ED9"/>
    <w:rsid w:val="00204FEE"/>
    <w:rsid w:val="00205315"/>
    <w:rsid w:val="00205D5D"/>
    <w:rsid w:val="00206012"/>
    <w:rsid w:val="00207060"/>
    <w:rsid w:val="00211F60"/>
    <w:rsid w:val="00212F0B"/>
    <w:rsid w:val="00215AE3"/>
    <w:rsid w:val="00215E76"/>
    <w:rsid w:val="00220B57"/>
    <w:rsid w:val="00221C66"/>
    <w:rsid w:val="002220B4"/>
    <w:rsid w:val="00222B0D"/>
    <w:rsid w:val="00224FD7"/>
    <w:rsid w:val="002254A6"/>
    <w:rsid w:val="0022700E"/>
    <w:rsid w:val="002271F5"/>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2311"/>
    <w:rsid w:val="0024456C"/>
    <w:rsid w:val="00244986"/>
    <w:rsid w:val="00244C4C"/>
    <w:rsid w:val="00245FED"/>
    <w:rsid w:val="00246F0B"/>
    <w:rsid w:val="00246F89"/>
    <w:rsid w:val="00246F91"/>
    <w:rsid w:val="00247DBC"/>
    <w:rsid w:val="00250F6D"/>
    <w:rsid w:val="002520D4"/>
    <w:rsid w:val="002530F4"/>
    <w:rsid w:val="00253F19"/>
    <w:rsid w:val="00255F25"/>
    <w:rsid w:val="00256E90"/>
    <w:rsid w:val="0025760D"/>
    <w:rsid w:val="002579C4"/>
    <w:rsid w:val="00262652"/>
    <w:rsid w:val="00265154"/>
    <w:rsid w:val="00265EAC"/>
    <w:rsid w:val="0026632B"/>
    <w:rsid w:val="002702B9"/>
    <w:rsid w:val="00270714"/>
    <w:rsid w:val="00270F91"/>
    <w:rsid w:val="00274102"/>
    <w:rsid w:val="00275D3C"/>
    <w:rsid w:val="00276A61"/>
    <w:rsid w:val="0028205C"/>
    <w:rsid w:val="00282188"/>
    <w:rsid w:val="00285D85"/>
    <w:rsid w:val="00285F34"/>
    <w:rsid w:val="00286FC6"/>
    <w:rsid w:val="00287892"/>
    <w:rsid w:val="00291A61"/>
    <w:rsid w:val="0029243B"/>
    <w:rsid w:val="002924B2"/>
    <w:rsid w:val="00293BD2"/>
    <w:rsid w:val="00293EC4"/>
    <w:rsid w:val="002952F0"/>
    <w:rsid w:val="00295A09"/>
    <w:rsid w:val="00296A06"/>
    <w:rsid w:val="00297D43"/>
    <w:rsid w:val="002A011C"/>
    <w:rsid w:val="002A02FA"/>
    <w:rsid w:val="002A267D"/>
    <w:rsid w:val="002A4110"/>
    <w:rsid w:val="002A4C7D"/>
    <w:rsid w:val="002A4FAB"/>
    <w:rsid w:val="002A4FF3"/>
    <w:rsid w:val="002A5018"/>
    <w:rsid w:val="002A563C"/>
    <w:rsid w:val="002A5DB5"/>
    <w:rsid w:val="002A7970"/>
    <w:rsid w:val="002A7BD0"/>
    <w:rsid w:val="002B0855"/>
    <w:rsid w:val="002B10E9"/>
    <w:rsid w:val="002B27FC"/>
    <w:rsid w:val="002B3660"/>
    <w:rsid w:val="002B3748"/>
    <w:rsid w:val="002B42ED"/>
    <w:rsid w:val="002B47BF"/>
    <w:rsid w:val="002B5C25"/>
    <w:rsid w:val="002B6504"/>
    <w:rsid w:val="002B6653"/>
    <w:rsid w:val="002B66C9"/>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602"/>
    <w:rsid w:val="002E07BC"/>
    <w:rsid w:val="002E3C8D"/>
    <w:rsid w:val="002E5222"/>
    <w:rsid w:val="002E53D1"/>
    <w:rsid w:val="002E5D7C"/>
    <w:rsid w:val="002E6131"/>
    <w:rsid w:val="002E6977"/>
    <w:rsid w:val="002E7C4F"/>
    <w:rsid w:val="002F04B6"/>
    <w:rsid w:val="002F1223"/>
    <w:rsid w:val="002F2972"/>
    <w:rsid w:val="002F2C65"/>
    <w:rsid w:val="002F3BDE"/>
    <w:rsid w:val="002F43D4"/>
    <w:rsid w:val="002F5E20"/>
    <w:rsid w:val="002F5FEB"/>
    <w:rsid w:val="002F6C98"/>
    <w:rsid w:val="002F6F9F"/>
    <w:rsid w:val="002F78EF"/>
    <w:rsid w:val="00300224"/>
    <w:rsid w:val="0030252D"/>
    <w:rsid w:val="00302777"/>
    <w:rsid w:val="00302FFC"/>
    <w:rsid w:val="0030492A"/>
    <w:rsid w:val="00304A04"/>
    <w:rsid w:val="00310133"/>
    <w:rsid w:val="00310EBA"/>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32ED"/>
    <w:rsid w:val="0034413D"/>
    <w:rsid w:val="003443C7"/>
    <w:rsid w:val="00344B2A"/>
    <w:rsid w:val="00345FBE"/>
    <w:rsid w:val="0034655B"/>
    <w:rsid w:val="003469AC"/>
    <w:rsid w:val="00350EBA"/>
    <w:rsid w:val="00351DA8"/>
    <w:rsid w:val="00352A94"/>
    <w:rsid w:val="00352FA6"/>
    <w:rsid w:val="0035357A"/>
    <w:rsid w:val="0035574F"/>
    <w:rsid w:val="00355ECF"/>
    <w:rsid w:val="00356731"/>
    <w:rsid w:val="00360525"/>
    <w:rsid w:val="00360DA2"/>
    <w:rsid w:val="00361F88"/>
    <w:rsid w:val="0036252E"/>
    <w:rsid w:val="00362C1B"/>
    <w:rsid w:val="003647B8"/>
    <w:rsid w:val="00364806"/>
    <w:rsid w:val="00365816"/>
    <w:rsid w:val="00365D1D"/>
    <w:rsid w:val="003660FB"/>
    <w:rsid w:val="003705D0"/>
    <w:rsid w:val="00371D89"/>
    <w:rsid w:val="00372662"/>
    <w:rsid w:val="00373B2C"/>
    <w:rsid w:val="003740C0"/>
    <w:rsid w:val="00375F91"/>
    <w:rsid w:val="0037708E"/>
    <w:rsid w:val="0037783B"/>
    <w:rsid w:val="00381B4B"/>
    <w:rsid w:val="00381FA5"/>
    <w:rsid w:val="00382D2D"/>
    <w:rsid w:val="003860A2"/>
    <w:rsid w:val="00386F9C"/>
    <w:rsid w:val="00387258"/>
    <w:rsid w:val="00387679"/>
    <w:rsid w:val="00391F97"/>
    <w:rsid w:val="00392B11"/>
    <w:rsid w:val="00393306"/>
    <w:rsid w:val="003933C7"/>
    <w:rsid w:val="0039380D"/>
    <w:rsid w:val="00394DE2"/>
    <w:rsid w:val="00396C25"/>
    <w:rsid w:val="00397231"/>
    <w:rsid w:val="003A09C5"/>
    <w:rsid w:val="003A0C8B"/>
    <w:rsid w:val="003A238A"/>
    <w:rsid w:val="003A273E"/>
    <w:rsid w:val="003A388A"/>
    <w:rsid w:val="003A59FF"/>
    <w:rsid w:val="003A616A"/>
    <w:rsid w:val="003A61DB"/>
    <w:rsid w:val="003B0E2E"/>
    <w:rsid w:val="003B22D9"/>
    <w:rsid w:val="003B2542"/>
    <w:rsid w:val="003B25FD"/>
    <w:rsid w:val="003B5E61"/>
    <w:rsid w:val="003B5FAD"/>
    <w:rsid w:val="003B7332"/>
    <w:rsid w:val="003C044D"/>
    <w:rsid w:val="003C0519"/>
    <w:rsid w:val="003C3581"/>
    <w:rsid w:val="003C3B9E"/>
    <w:rsid w:val="003C467A"/>
    <w:rsid w:val="003C4FC0"/>
    <w:rsid w:val="003C7792"/>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518"/>
    <w:rsid w:val="003F6BE5"/>
    <w:rsid w:val="003F7C1C"/>
    <w:rsid w:val="00400788"/>
    <w:rsid w:val="00401293"/>
    <w:rsid w:val="00401D6F"/>
    <w:rsid w:val="00403046"/>
    <w:rsid w:val="00403727"/>
    <w:rsid w:val="00403F08"/>
    <w:rsid w:val="004055AA"/>
    <w:rsid w:val="004057B6"/>
    <w:rsid w:val="00405FB6"/>
    <w:rsid w:val="0040637E"/>
    <w:rsid w:val="00407376"/>
    <w:rsid w:val="00407D21"/>
    <w:rsid w:val="0041016F"/>
    <w:rsid w:val="00410EA2"/>
    <w:rsid w:val="0041171B"/>
    <w:rsid w:val="004128E3"/>
    <w:rsid w:val="00413C6C"/>
    <w:rsid w:val="00416D8D"/>
    <w:rsid w:val="0042177A"/>
    <w:rsid w:val="004228FB"/>
    <w:rsid w:val="00422EA8"/>
    <w:rsid w:val="00425EA2"/>
    <w:rsid w:val="00426D72"/>
    <w:rsid w:val="00427F71"/>
    <w:rsid w:val="00431788"/>
    <w:rsid w:val="00431E4F"/>
    <w:rsid w:val="00440FF3"/>
    <w:rsid w:val="00441E22"/>
    <w:rsid w:val="00442BAA"/>
    <w:rsid w:val="0044486E"/>
    <w:rsid w:val="00445B93"/>
    <w:rsid w:val="00446C3A"/>
    <w:rsid w:val="00447048"/>
    <w:rsid w:val="004517F1"/>
    <w:rsid w:val="004553ED"/>
    <w:rsid w:val="00455B6D"/>
    <w:rsid w:val="00456318"/>
    <w:rsid w:val="00456943"/>
    <w:rsid w:val="00460380"/>
    <w:rsid w:val="0046093B"/>
    <w:rsid w:val="00460B1F"/>
    <w:rsid w:val="00462887"/>
    <w:rsid w:val="00463037"/>
    <w:rsid w:val="00464178"/>
    <w:rsid w:val="00465AC5"/>
    <w:rsid w:val="004666E5"/>
    <w:rsid w:val="00470316"/>
    <w:rsid w:val="00470801"/>
    <w:rsid w:val="00470D00"/>
    <w:rsid w:val="004751AA"/>
    <w:rsid w:val="004759D7"/>
    <w:rsid w:val="00476309"/>
    <w:rsid w:val="00476BE8"/>
    <w:rsid w:val="004776FB"/>
    <w:rsid w:val="00480478"/>
    <w:rsid w:val="00480DE2"/>
    <w:rsid w:val="004811FD"/>
    <w:rsid w:val="004835D1"/>
    <w:rsid w:val="00483E72"/>
    <w:rsid w:val="00484137"/>
    <w:rsid w:val="00484CA1"/>
    <w:rsid w:val="0048554A"/>
    <w:rsid w:val="004856D5"/>
    <w:rsid w:val="00490CAF"/>
    <w:rsid w:val="00491385"/>
    <w:rsid w:val="00491802"/>
    <w:rsid w:val="00491B0B"/>
    <w:rsid w:val="004943D7"/>
    <w:rsid w:val="00495158"/>
    <w:rsid w:val="00496499"/>
    <w:rsid w:val="00497136"/>
    <w:rsid w:val="004A00C1"/>
    <w:rsid w:val="004A0EE4"/>
    <w:rsid w:val="004A10BE"/>
    <w:rsid w:val="004A3870"/>
    <w:rsid w:val="004A47D3"/>
    <w:rsid w:val="004A4ABF"/>
    <w:rsid w:val="004A5BF5"/>
    <w:rsid w:val="004A66C5"/>
    <w:rsid w:val="004A7A75"/>
    <w:rsid w:val="004B0407"/>
    <w:rsid w:val="004B071D"/>
    <w:rsid w:val="004B0D96"/>
    <w:rsid w:val="004B2857"/>
    <w:rsid w:val="004B2DA6"/>
    <w:rsid w:val="004B4014"/>
    <w:rsid w:val="004B40B7"/>
    <w:rsid w:val="004B474C"/>
    <w:rsid w:val="004B63BE"/>
    <w:rsid w:val="004B712B"/>
    <w:rsid w:val="004C195F"/>
    <w:rsid w:val="004C37D8"/>
    <w:rsid w:val="004C3986"/>
    <w:rsid w:val="004C3DD3"/>
    <w:rsid w:val="004C476F"/>
    <w:rsid w:val="004C4CD5"/>
    <w:rsid w:val="004C60A6"/>
    <w:rsid w:val="004C61F4"/>
    <w:rsid w:val="004D00A8"/>
    <w:rsid w:val="004D2E6A"/>
    <w:rsid w:val="004D3A56"/>
    <w:rsid w:val="004D4652"/>
    <w:rsid w:val="004D552B"/>
    <w:rsid w:val="004D67C9"/>
    <w:rsid w:val="004D6A3E"/>
    <w:rsid w:val="004D6CE5"/>
    <w:rsid w:val="004D7226"/>
    <w:rsid w:val="004D739A"/>
    <w:rsid w:val="004E0C89"/>
    <w:rsid w:val="004E1028"/>
    <w:rsid w:val="004E18B6"/>
    <w:rsid w:val="004E2C21"/>
    <w:rsid w:val="004E47AD"/>
    <w:rsid w:val="004E5BE3"/>
    <w:rsid w:val="004F1AC7"/>
    <w:rsid w:val="004F2ADA"/>
    <w:rsid w:val="004F362C"/>
    <w:rsid w:val="004F64F0"/>
    <w:rsid w:val="004F735D"/>
    <w:rsid w:val="00500B28"/>
    <w:rsid w:val="00501000"/>
    <w:rsid w:val="00501562"/>
    <w:rsid w:val="005018D6"/>
    <w:rsid w:val="00501F9F"/>
    <w:rsid w:val="00502189"/>
    <w:rsid w:val="005022EC"/>
    <w:rsid w:val="00502E23"/>
    <w:rsid w:val="00503BE9"/>
    <w:rsid w:val="005045E2"/>
    <w:rsid w:val="00504970"/>
    <w:rsid w:val="00504D82"/>
    <w:rsid w:val="005055F1"/>
    <w:rsid w:val="005056C4"/>
    <w:rsid w:val="005061AF"/>
    <w:rsid w:val="00506597"/>
    <w:rsid w:val="00506B82"/>
    <w:rsid w:val="00507EE4"/>
    <w:rsid w:val="00510840"/>
    <w:rsid w:val="00510BB4"/>
    <w:rsid w:val="00511538"/>
    <w:rsid w:val="00511F30"/>
    <w:rsid w:val="0051308E"/>
    <w:rsid w:val="00514D75"/>
    <w:rsid w:val="00515E98"/>
    <w:rsid w:val="00522287"/>
    <w:rsid w:val="00522C90"/>
    <w:rsid w:val="0052424F"/>
    <w:rsid w:val="005246ED"/>
    <w:rsid w:val="00525C5D"/>
    <w:rsid w:val="005269D6"/>
    <w:rsid w:val="00531111"/>
    <w:rsid w:val="005323D9"/>
    <w:rsid w:val="00533160"/>
    <w:rsid w:val="00534C1C"/>
    <w:rsid w:val="005355FC"/>
    <w:rsid w:val="005437DF"/>
    <w:rsid w:val="00546130"/>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4D33"/>
    <w:rsid w:val="00566A9C"/>
    <w:rsid w:val="00566CD9"/>
    <w:rsid w:val="00570188"/>
    <w:rsid w:val="0057025D"/>
    <w:rsid w:val="005702AF"/>
    <w:rsid w:val="00570CE4"/>
    <w:rsid w:val="00573371"/>
    <w:rsid w:val="005761A2"/>
    <w:rsid w:val="005766D2"/>
    <w:rsid w:val="00577886"/>
    <w:rsid w:val="00577CC4"/>
    <w:rsid w:val="00580038"/>
    <w:rsid w:val="005806AD"/>
    <w:rsid w:val="005809F8"/>
    <w:rsid w:val="00580CC0"/>
    <w:rsid w:val="00581B15"/>
    <w:rsid w:val="00581B4C"/>
    <w:rsid w:val="005820B9"/>
    <w:rsid w:val="00583856"/>
    <w:rsid w:val="00585A08"/>
    <w:rsid w:val="0058693D"/>
    <w:rsid w:val="00590104"/>
    <w:rsid w:val="00590EEA"/>
    <w:rsid w:val="00590FA2"/>
    <w:rsid w:val="005936E5"/>
    <w:rsid w:val="00594114"/>
    <w:rsid w:val="0059445A"/>
    <w:rsid w:val="00594490"/>
    <w:rsid w:val="00595A85"/>
    <w:rsid w:val="00595F60"/>
    <w:rsid w:val="005974F6"/>
    <w:rsid w:val="005A0001"/>
    <w:rsid w:val="005A199D"/>
    <w:rsid w:val="005A1DFB"/>
    <w:rsid w:val="005A1F02"/>
    <w:rsid w:val="005A24B0"/>
    <w:rsid w:val="005A2F7D"/>
    <w:rsid w:val="005A447E"/>
    <w:rsid w:val="005A4A7C"/>
    <w:rsid w:val="005A509C"/>
    <w:rsid w:val="005A71ED"/>
    <w:rsid w:val="005A77B2"/>
    <w:rsid w:val="005B02E3"/>
    <w:rsid w:val="005B38D2"/>
    <w:rsid w:val="005B3D28"/>
    <w:rsid w:val="005B52F7"/>
    <w:rsid w:val="005B658D"/>
    <w:rsid w:val="005B7934"/>
    <w:rsid w:val="005C1511"/>
    <w:rsid w:val="005C19A8"/>
    <w:rsid w:val="005C29F7"/>
    <w:rsid w:val="005C364B"/>
    <w:rsid w:val="005C4A9E"/>
    <w:rsid w:val="005C6B45"/>
    <w:rsid w:val="005D2587"/>
    <w:rsid w:val="005D273C"/>
    <w:rsid w:val="005D2FED"/>
    <w:rsid w:val="005D3F9C"/>
    <w:rsid w:val="005D4744"/>
    <w:rsid w:val="005D4830"/>
    <w:rsid w:val="005D6333"/>
    <w:rsid w:val="005D6E77"/>
    <w:rsid w:val="005E009E"/>
    <w:rsid w:val="005E1FDA"/>
    <w:rsid w:val="005E233C"/>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081D"/>
    <w:rsid w:val="00613A54"/>
    <w:rsid w:val="00613D86"/>
    <w:rsid w:val="00617041"/>
    <w:rsid w:val="00617E7D"/>
    <w:rsid w:val="0062002D"/>
    <w:rsid w:val="00620BEF"/>
    <w:rsid w:val="00621766"/>
    <w:rsid w:val="00621E7F"/>
    <w:rsid w:val="0062290A"/>
    <w:rsid w:val="006234CA"/>
    <w:rsid w:val="006235E2"/>
    <w:rsid w:val="00623873"/>
    <w:rsid w:val="00623A26"/>
    <w:rsid w:val="0062508B"/>
    <w:rsid w:val="00625AF2"/>
    <w:rsid w:val="006264B1"/>
    <w:rsid w:val="00627713"/>
    <w:rsid w:val="00627903"/>
    <w:rsid w:val="00630C75"/>
    <w:rsid w:val="00631863"/>
    <w:rsid w:val="006330A9"/>
    <w:rsid w:val="0063676D"/>
    <w:rsid w:val="006372FF"/>
    <w:rsid w:val="006373AC"/>
    <w:rsid w:val="00641170"/>
    <w:rsid w:val="006422F1"/>
    <w:rsid w:val="00642478"/>
    <w:rsid w:val="006435DF"/>
    <w:rsid w:val="006453DE"/>
    <w:rsid w:val="00646FD1"/>
    <w:rsid w:val="006477E7"/>
    <w:rsid w:val="006478AB"/>
    <w:rsid w:val="00650106"/>
    <w:rsid w:val="006505F2"/>
    <w:rsid w:val="006512A5"/>
    <w:rsid w:val="00651AEB"/>
    <w:rsid w:val="00652F1E"/>
    <w:rsid w:val="00653063"/>
    <w:rsid w:val="006537BE"/>
    <w:rsid w:val="0066226B"/>
    <w:rsid w:val="00665632"/>
    <w:rsid w:val="00665E72"/>
    <w:rsid w:val="0066615D"/>
    <w:rsid w:val="006672DA"/>
    <w:rsid w:val="00667CB7"/>
    <w:rsid w:val="00670BDA"/>
    <w:rsid w:val="006712C4"/>
    <w:rsid w:val="00671850"/>
    <w:rsid w:val="00672D5B"/>
    <w:rsid w:val="006749BA"/>
    <w:rsid w:val="00674CD1"/>
    <w:rsid w:val="006753B0"/>
    <w:rsid w:val="00676403"/>
    <w:rsid w:val="006764A7"/>
    <w:rsid w:val="00676637"/>
    <w:rsid w:val="00676FD6"/>
    <w:rsid w:val="00677176"/>
    <w:rsid w:val="00677763"/>
    <w:rsid w:val="00680A39"/>
    <w:rsid w:val="00680F5A"/>
    <w:rsid w:val="006826D0"/>
    <w:rsid w:val="00683AA6"/>
    <w:rsid w:val="00687022"/>
    <w:rsid w:val="00692A83"/>
    <w:rsid w:val="006935CF"/>
    <w:rsid w:val="00693E7B"/>
    <w:rsid w:val="006949B3"/>
    <w:rsid w:val="00694B84"/>
    <w:rsid w:val="006952B2"/>
    <w:rsid w:val="006961F1"/>
    <w:rsid w:val="006A0271"/>
    <w:rsid w:val="006A109C"/>
    <w:rsid w:val="006A13A3"/>
    <w:rsid w:val="006A1D7D"/>
    <w:rsid w:val="006A2DD4"/>
    <w:rsid w:val="006A32FD"/>
    <w:rsid w:val="006A56EB"/>
    <w:rsid w:val="006A6C7C"/>
    <w:rsid w:val="006B0D23"/>
    <w:rsid w:val="006B2999"/>
    <w:rsid w:val="006B3EA5"/>
    <w:rsid w:val="006B4297"/>
    <w:rsid w:val="006B4411"/>
    <w:rsid w:val="006C02E9"/>
    <w:rsid w:val="006C1057"/>
    <w:rsid w:val="006C1CCA"/>
    <w:rsid w:val="006C1E6F"/>
    <w:rsid w:val="006C6957"/>
    <w:rsid w:val="006C7960"/>
    <w:rsid w:val="006C7FC8"/>
    <w:rsid w:val="006D20B1"/>
    <w:rsid w:val="006D28A4"/>
    <w:rsid w:val="006D2BD9"/>
    <w:rsid w:val="006D2CF3"/>
    <w:rsid w:val="006D30C2"/>
    <w:rsid w:val="006D3965"/>
    <w:rsid w:val="006D3C25"/>
    <w:rsid w:val="006D45A5"/>
    <w:rsid w:val="006D45DE"/>
    <w:rsid w:val="006D4C7E"/>
    <w:rsid w:val="006D5502"/>
    <w:rsid w:val="006D57AA"/>
    <w:rsid w:val="006D6A2D"/>
    <w:rsid w:val="006E01A4"/>
    <w:rsid w:val="006E0959"/>
    <w:rsid w:val="006E17A7"/>
    <w:rsid w:val="006E44B6"/>
    <w:rsid w:val="006E61E6"/>
    <w:rsid w:val="006E6459"/>
    <w:rsid w:val="006E6C51"/>
    <w:rsid w:val="006F2416"/>
    <w:rsid w:val="006F27D3"/>
    <w:rsid w:val="006F2878"/>
    <w:rsid w:val="006F2E21"/>
    <w:rsid w:val="006F3056"/>
    <w:rsid w:val="006F3CD5"/>
    <w:rsid w:val="006F626D"/>
    <w:rsid w:val="006F6579"/>
    <w:rsid w:val="007005DF"/>
    <w:rsid w:val="007041E0"/>
    <w:rsid w:val="00704EFE"/>
    <w:rsid w:val="007056CB"/>
    <w:rsid w:val="00706DCB"/>
    <w:rsid w:val="00710A48"/>
    <w:rsid w:val="0071159A"/>
    <w:rsid w:val="007121D0"/>
    <w:rsid w:val="00712C52"/>
    <w:rsid w:val="007133AE"/>
    <w:rsid w:val="007133DD"/>
    <w:rsid w:val="00713CF7"/>
    <w:rsid w:val="00713F81"/>
    <w:rsid w:val="0071407F"/>
    <w:rsid w:val="007148B0"/>
    <w:rsid w:val="0071741E"/>
    <w:rsid w:val="007174AE"/>
    <w:rsid w:val="00717BE1"/>
    <w:rsid w:val="007216DB"/>
    <w:rsid w:val="00721719"/>
    <w:rsid w:val="00723603"/>
    <w:rsid w:val="007237C5"/>
    <w:rsid w:val="007239EA"/>
    <w:rsid w:val="00725248"/>
    <w:rsid w:val="007274F4"/>
    <w:rsid w:val="00730014"/>
    <w:rsid w:val="00731088"/>
    <w:rsid w:val="00731128"/>
    <w:rsid w:val="0073165F"/>
    <w:rsid w:val="00732BC2"/>
    <w:rsid w:val="00733C7B"/>
    <w:rsid w:val="00735C27"/>
    <w:rsid w:val="007369F5"/>
    <w:rsid w:val="00736A69"/>
    <w:rsid w:val="007378B8"/>
    <w:rsid w:val="007404B2"/>
    <w:rsid w:val="00741D80"/>
    <w:rsid w:val="00742579"/>
    <w:rsid w:val="00742C41"/>
    <w:rsid w:val="007431CA"/>
    <w:rsid w:val="00744FEA"/>
    <w:rsid w:val="007454C7"/>
    <w:rsid w:val="0074552C"/>
    <w:rsid w:val="007456D9"/>
    <w:rsid w:val="007458BD"/>
    <w:rsid w:val="00746F2B"/>
    <w:rsid w:val="00747094"/>
    <w:rsid w:val="00750980"/>
    <w:rsid w:val="0075122B"/>
    <w:rsid w:val="007531F8"/>
    <w:rsid w:val="00753489"/>
    <w:rsid w:val="00754E68"/>
    <w:rsid w:val="00754E76"/>
    <w:rsid w:val="007554FB"/>
    <w:rsid w:val="00755871"/>
    <w:rsid w:val="00755D43"/>
    <w:rsid w:val="0075616F"/>
    <w:rsid w:val="00756D10"/>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3A99"/>
    <w:rsid w:val="00774182"/>
    <w:rsid w:val="007747C8"/>
    <w:rsid w:val="00774965"/>
    <w:rsid w:val="00776CB2"/>
    <w:rsid w:val="007776DA"/>
    <w:rsid w:val="0078011F"/>
    <w:rsid w:val="00781A81"/>
    <w:rsid w:val="00781D1F"/>
    <w:rsid w:val="00783194"/>
    <w:rsid w:val="00784301"/>
    <w:rsid w:val="00785B78"/>
    <w:rsid w:val="007860C5"/>
    <w:rsid w:val="007866CB"/>
    <w:rsid w:val="00787CAD"/>
    <w:rsid w:val="007923D9"/>
    <w:rsid w:val="00792929"/>
    <w:rsid w:val="0079662B"/>
    <w:rsid w:val="00796E55"/>
    <w:rsid w:val="00797692"/>
    <w:rsid w:val="007A14D6"/>
    <w:rsid w:val="007A1A76"/>
    <w:rsid w:val="007A1D61"/>
    <w:rsid w:val="007A2808"/>
    <w:rsid w:val="007A315C"/>
    <w:rsid w:val="007A38F8"/>
    <w:rsid w:val="007A3B96"/>
    <w:rsid w:val="007A41D4"/>
    <w:rsid w:val="007A4A9E"/>
    <w:rsid w:val="007A4D4A"/>
    <w:rsid w:val="007A5996"/>
    <w:rsid w:val="007A5DB4"/>
    <w:rsid w:val="007A7695"/>
    <w:rsid w:val="007B2428"/>
    <w:rsid w:val="007B2717"/>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3802"/>
    <w:rsid w:val="007D4021"/>
    <w:rsid w:val="007D44D6"/>
    <w:rsid w:val="007D519E"/>
    <w:rsid w:val="007E0FA6"/>
    <w:rsid w:val="007E1E07"/>
    <w:rsid w:val="007E2884"/>
    <w:rsid w:val="007E3731"/>
    <w:rsid w:val="007E398E"/>
    <w:rsid w:val="007E3CC9"/>
    <w:rsid w:val="007E44E4"/>
    <w:rsid w:val="007E5F08"/>
    <w:rsid w:val="007E65AD"/>
    <w:rsid w:val="007E6B6F"/>
    <w:rsid w:val="007E6D5C"/>
    <w:rsid w:val="007E7B65"/>
    <w:rsid w:val="007F066C"/>
    <w:rsid w:val="007F1DE8"/>
    <w:rsid w:val="007F1EDE"/>
    <w:rsid w:val="007F47B3"/>
    <w:rsid w:val="007F49DA"/>
    <w:rsid w:val="007F5996"/>
    <w:rsid w:val="007F5D74"/>
    <w:rsid w:val="007F668E"/>
    <w:rsid w:val="007F78D9"/>
    <w:rsid w:val="008005C9"/>
    <w:rsid w:val="00801613"/>
    <w:rsid w:val="00802C52"/>
    <w:rsid w:val="00803080"/>
    <w:rsid w:val="008031EE"/>
    <w:rsid w:val="00803B42"/>
    <w:rsid w:val="00806031"/>
    <w:rsid w:val="00806269"/>
    <w:rsid w:val="00810B02"/>
    <w:rsid w:val="00811059"/>
    <w:rsid w:val="00813292"/>
    <w:rsid w:val="00815263"/>
    <w:rsid w:val="00815B3F"/>
    <w:rsid w:val="00815F8C"/>
    <w:rsid w:val="0081713A"/>
    <w:rsid w:val="00821348"/>
    <w:rsid w:val="00821442"/>
    <w:rsid w:val="0082270A"/>
    <w:rsid w:val="00824D7A"/>
    <w:rsid w:val="00826717"/>
    <w:rsid w:val="008275A6"/>
    <w:rsid w:val="00830FA6"/>
    <w:rsid w:val="0083115D"/>
    <w:rsid w:val="008336CE"/>
    <w:rsid w:val="00833E89"/>
    <w:rsid w:val="00837429"/>
    <w:rsid w:val="0084130B"/>
    <w:rsid w:val="00842D5C"/>
    <w:rsid w:val="00845792"/>
    <w:rsid w:val="00846673"/>
    <w:rsid w:val="008475E1"/>
    <w:rsid w:val="00850716"/>
    <w:rsid w:val="00852A3B"/>
    <w:rsid w:val="00854BAA"/>
    <w:rsid w:val="008552CB"/>
    <w:rsid w:val="00856107"/>
    <w:rsid w:val="008601A7"/>
    <w:rsid w:val="00860467"/>
    <w:rsid w:val="00860DBD"/>
    <w:rsid w:val="00860DD9"/>
    <w:rsid w:val="00861BDD"/>
    <w:rsid w:val="00861D71"/>
    <w:rsid w:val="00863581"/>
    <w:rsid w:val="00863D5F"/>
    <w:rsid w:val="008643BF"/>
    <w:rsid w:val="008643C7"/>
    <w:rsid w:val="00864887"/>
    <w:rsid w:val="0086732D"/>
    <w:rsid w:val="00867CB3"/>
    <w:rsid w:val="0087027B"/>
    <w:rsid w:val="0087068C"/>
    <w:rsid w:val="00874ADA"/>
    <w:rsid w:val="00875CA8"/>
    <w:rsid w:val="00876A50"/>
    <w:rsid w:val="00876B28"/>
    <w:rsid w:val="008773CC"/>
    <w:rsid w:val="00880AA1"/>
    <w:rsid w:val="00880AE5"/>
    <w:rsid w:val="00880C47"/>
    <w:rsid w:val="0088185E"/>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56CC"/>
    <w:rsid w:val="008A640E"/>
    <w:rsid w:val="008A7735"/>
    <w:rsid w:val="008B0B74"/>
    <w:rsid w:val="008B33DC"/>
    <w:rsid w:val="008B704B"/>
    <w:rsid w:val="008B7CAF"/>
    <w:rsid w:val="008C15C0"/>
    <w:rsid w:val="008C16BF"/>
    <w:rsid w:val="008C1E28"/>
    <w:rsid w:val="008C1E64"/>
    <w:rsid w:val="008C3BEE"/>
    <w:rsid w:val="008C43E4"/>
    <w:rsid w:val="008C4451"/>
    <w:rsid w:val="008C4620"/>
    <w:rsid w:val="008C46FA"/>
    <w:rsid w:val="008C65EA"/>
    <w:rsid w:val="008C787F"/>
    <w:rsid w:val="008D1B21"/>
    <w:rsid w:val="008D1C37"/>
    <w:rsid w:val="008D3353"/>
    <w:rsid w:val="008D3F0A"/>
    <w:rsid w:val="008D50C6"/>
    <w:rsid w:val="008D7077"/>
    <w:rsid w:val="008D7CF8"/>
    <w:rsid w:val="008D7FE5"/>
    <w:rsid w:val="008E0A13"/>
    <w:rsid w:val="008E11F8"/>
    <w:rsid w:val="008E1517"/>
    <w:rsid w:val="008E1FE4"/>
    <w:rsid w:val="008E3275"/>
    <w:rsid w:val="008E3544"/>
    <w:rsid w:val="008E3873"/>
    <w:rsid w:val="008E3D95"/>
    <w:rsid w:val="008E4318"/>
    <w:rsid w:val="008E5256"/>
    <w:rsid w:val="008E5A36"/>
    <w:rsid w:val="008E5E46"/>
    <w:rsid w:val="008E7399"/>
    <w:rsid w:val="008E754F"/>
    <w:rsid w:val="008E75BA"/>
    <w:rsid w:val="008F1122"/>
    <w:rsid w:val="008F187E"/>
    <w:rsid w:val="008F2AB9"/>
    <w:rsid w:val="008F300D"/>
    <w:rsid w:val="008F32BC"/>
    <w:rsid w:val="008F3EF7"/>
    <w:rsid w:val="008F40D9"/>
    <w:rsid w:val="008F5E3C"/>
    <w:rsid w:val="008F6A14"/>
    <w:rsid w:val="008F6E06"/>
    <w:rsid w:val="00900540"/>
    <w:rsid w:val="00901D03"/>
    <w:rsid w:val="0090278A"/>
    <w:rsid w:val="00903AD3"/>
    <w:rsid w:val="00905CAE"/>
    <w:rsid w:val="00905FC2"/>
    <w:rsid w:val="009072EF"/>
    <w:rsid w:val="00907B2D"/>
    <w:rsid w:val="00910E5F"/>
    <w:rsid w:val="00911153"/>
    <w:rsid w:val="00911753"/>
    <w:rsid w:val="00912694"/>
    <w:rsid w:val="00913FF3"/>
    <w:rsid w:val="009141BD"/>
    <w:rsid w:val="00915927"/>
    <w:rsid w:val="009162B3"/>
    <w:rsid w:val="00917445"/>
    <w:rsid w:val="0092219E"/>
    <w:rsid w:val="00922393"/>
    <w:rsid w:val="009224E5"/>
    <w:rsid w:val="009226D5"/>
    <w:rsid w:val="009238DA"/>
    <w:rsid w:val="00925A6B"/>
    <w:rsid w:val="00925AF9"/>
    <w:rsid w:val="00925F69"/>
    <w:rsid w:val="009321C3"/>
    <w:rsid w:val="009324A0"/>
    <w:rsid w:val="009327B0"/>
    <w:rsid w:val="009328FD"/>
    <w:rsid w:val="00932C67"/>
    <w:rsid w:val="00936FC7"/>
    <w:rsid w:val="009376D2"/>
    <w:rsid w:val="009403D6"/>
    <w:rsid w:val="009407B3"/>
    <w:rsid w:val="00940B44"/>
    <w:rsid w:val="0094100A"/>
    <w:rsid w:val="00944283"/>
    <w:rsid w:val="009446E8"/>
    <w:rsid w:val="00944BC4"/>
    <w:rsid w:val="0094525B"/>
    <w:rsid w:val="00945550"/>
    <w:rsid w:val="00945B77"/>
    <w:rsid w:val="00950C6B"/>
    <w:rsid w:val="00950C76"/>
    <w:rsid w:val="0095135E"/>
    <w:rsid w:val="0095249E"/>
    <w:rsid w:val="00953B5F"/>
    <w:rsid w:val="00954D92"/>
    <w:rsid w:val="0095574F"/>
    <w:rsid w:val="00956C1E"/>
    <w:rsid w:val="00956FD7"/>
    <w:rsid w:val="009572A0"/>
    <w:rsid w:val="00961110"/>
    <w:rsid w:val="0096148E"/>
    <w:rsid w:val="00964E06"/>
    <w:rsid w:val="0096547C"/>
    <w:rsid w:val="0096662C"/>
    <w:rsid w:val="00966AFB"/>
    <w:rsid w:val="009670A7"/>
    <w:rsid w:val="00967548"/>
    <w:rsid w:val="00970238"/>
    <w:rsid w:val="00971586"/>
    <w:rsid w:val="0097291C"/>
    <w:rsid w:val="00973542"/>
    <w:rsid w:val="00973F6C"/>
    <w:rsid w:val="009744A0"/>
    <w:rsid w:val="00975CA3"/>
    <w:rsid w:val="0097603F"/>
    <w:rsid w:val="009764DC"/>
    <w:rsid w:val="00976851"/>
    <w:rsid w:val="0097689A"/>
    <w:rsid w:val="00976F3C"/>
    <w:rsid w:val="00986A37"/>
    <w:rsid w:val="009875D4"/>
    <w:rsid w:val="00987CE6"/>
    <w:rsid w:val="00990C8D"/>
    <w:rsid w:val="00990E70"/>
    <w:rsid w:val="00991DC6"/>
    <w:rsid w:val="00991E03"/>
    <w:rsid w:val="00993832"/>
    <w:rsid w:val="00993B90"/>
    <w:rsid w:val="00993D61"/>
    <w:rsid w:val="00993FAA"/>
    <w:rsid w:val="00997B1D"/>
    <w:rsid w:val="009A0F9D"/>
    <w:rsid w:val="009A14C0"/>
    <w:rsid w:val="009A2D4E"/>
    <w:rsid w:val="009A3557"/>
    <w:rsid w:val="009A5677"/>
    <w:rsid w:val="009A64EA"/>
    <w:rsid w:val="009A683D"/>
    <w:rsid w:val="009A72FF"/>
    <w:rsid w:val="009A7C30"/>
    <w:rsid w:val="009B0014"/>
    <w:rsid w:val="009B201B"/>
    <w:rsid w:val="009B2BDA"/>
    <w:rsid w:val="009B6AA4"/>
    <w:rsid w:val="009B6BFA"/>
    <w:rsid w:val="009B7D98"/>
    <w:rsid w:val="009C0348"/>
    <w:rsid w:val="009C222D"/>
    <w:rsid w:val="009C2A6E"/>
    <w:rsid w:val="009C2EE8"/>
    <w:rsid w:val="009C3CAF"/>
    <w:rsid w:val="009C42E1"/>
    <w:rsid w:val="009C574B"/>
    <w:rsid w:val="009C7E2A"/>
    <w:rsid w:val="009D07E0"/>
    <w:rsid w:val="009D1A2E"/>
    <w:rsid w:val="009D51BF"/>
    <w:rsid w:val="009D5E2F"/>
    <w:rsid w:val="009D6F97"/>
    <w:rsid w:val="009D73CB"/>
    <w:rsid w:val="009E04A5"/>
    <w:rsid w:val="009E07C9"/>
    <w:rsid w:val="009E0B72"/>
    <w:rsid w:val="009E2753"/>
    <w:rsid w:val="009E2911"/>
    <w:rsid w:val="009E2EEE"/>
    <w:rsid w:val="009E545A"/>
    <w:rsid w:val="009E5CB7"/>
    <w:rsid w:val="009E68F4"/>
    <w:rsid w:val="009F0712"/>
    <w:rsid w:val="009F0A0D"/>
    <w:rsid w:val="009F188A"/>
    <w:rsid w:val="009F1E6C"/>
    <w:rsid w:val="009F3035"/>
    <w:rsid w:val="009F3817"/>
    <w:rsid w:val="009F504C"/>
    <w:rsid w:val="009F5263"/>
    <w:rsid w:val="009F649A"/>
    <w:rsid w:val="009F6D17"/>
    <w:rsid w:val="009F6E3D"/>
    <w:rsid w:val="009F782D"/>
    <w:rsid w:val="009F7B2F"/>
    <w:rsid w:val="009F7CCD"/>
    <w:rsid w:val="00A01409"/>
    <w:rsid w:val="00A0218B"/>
    <w:rsid w:val="00A022F8"/>
    <w:rsid w:val="00A03D11"/>
    <w:rsid w:val="00A04F79"/>
    <w:rsid w:val="00A059FF"/>
    <w:rsid w:val="00A05D57"/>
    <w:rsid w:val="00A065C8"/>
    <w:rsid w:val="00A07F4F"/>
    <w:rsid w:val="00A12775"/>
    <w:rsid w:val="00A132CD"/>
    <w:rsid w:val="00A133B9"/>
    <w:rsid w:val="00A141E7"/>
    <w:rsid w:val="00A15C02"/>
    <w:rsid w:val="00A1627C"/>
    <w:rsid w:val="00A166FB"/>
    <w:rsid w:val="00A210F5"/>
    <w:rsid w:val="00A211A6"/>
    <w:rsid w:val="00A21493"/>
    <w:rsid w:val="00A21A64"/>
    <w:rsid w:val="00A21E78"/>
    <w:rsid w:val="00A221D8"/>
    <w:rsid w:val="00A227B9"/>
    <w:rsid w:val="00A2359E"/>
    <w:rsid w:val="00A24173"/>
    <w:rsid w:val="00A242DC"/>
    <w:rsid w:val="00A24DD8"/>
    <w:rsid w:val="00A252A4"/>
    <w:rsid w:val="00A257C1"/>
    <w:rsid w:val="00A27594"/>
    <w:rsid w:val="00A30738"/>
    <w:rsid w:val="00A30786"/>
    <w:rsid w:val="00A315F0"/>
    <w:rsid w:val="00A32A66"/>
    <w:rsid w:val="00A33BC4"/>
    <w:rsid w:val="00A33D23"/>
    <w:rsid w:val="00A33DD8"/>
    <w:rsid w:val="00A35272"/>
    <w:rsid w:val="00A360DF"/>
    <w:rsid w:val="00A40023"/>
    <w:rsid w:val="00A40C2D"/>
    <w:rsid w:val="00A4139C"/>
    <w:rsid w:val="00A420C3"/>
    <w:rsid w:val="00A428DF"/>
    <w:rsid w:val="00A446AE"/>
    <w:rsid w:val="00A462B9"/>
    <w:rsid w:val="00A46D1F"/>
    <w:rsid w:val="00A46F3F"/>
    <w:rsid w:val="00A47D05"/>
    <w:rsid w:val="00A5017E"/>
    <w:rsid w:val="00A5090B"/>
    <w:rsid w:val="00A51CCE"/>
    <w:rsid w:val="00A51F5E"/>
    <w:rsid w:val="00A521CE"/>
    <w:rsid w:val="00A53765"/>
    <w:rsid w:val="00A53EE1"/>
    <w:rsid w:val="00A5537F"/>
    <w:rsid w:val="00A5587B"/>
    <w:rsid w:val="00A5660B"/>
    <w:rsid w:val="00A60721"/>
    <w:rsid w:val="00A61C81"/>
    <w:rsid w:val="00A621C6"/>
    <w:rsid w:val="00A62722"/>
    <w:rsid w:val="00A631BC"/>
    <w:rsid w:val="00A6343B"/>
    <w:rsid w:val="00A63B52"/>
    <w:rsid w:val="00A64C00"/>
    <w:rsid w:val="00A65853"/>
    <w:rsid w:val="00A65A27"/>
    <w:rsid w:val="00A65E7A"/>
    <w:rsid w:val="00A67883"/>
    <w:rsid w:val="00A67903"/>
    <w:rsid w:val="00A71183"/>
    <w:rsid w:val="00A71E5B"/>
    <w:rsid w:val="00A721BA"/>
    <w:rsid w:val="00A73B30"/>
    <w:rsid w:val="00A73EE1"/>
    <w:rsid w:val="00A7461A"/>
    <w:rsid w:val="00A75BAA"/>
    <w:rsid w:val="00A80E3A"/>
    <w:rsid w:val="00A8137A"/>
    <w:rsid w:val="00A81785"/>
    <w:rsid w:val="00A84A7E"/>
    <w:rsid w:val="00A86236"/>
    <w:rsid w:val="00A86CDD"/>
    <w:rsid w:val="00A87D64"/>
    <w:rsid w:val="00A91CC1"/>
    <w:rsid w:val="00A9295C"/>
    <w:rsid w:val="00A93D79"/>
    <w:rsid w:val="00A947C3"/>
    <w:rsid w:val="00A96BBB"/>
    <w:rsid w:val="00A9708F"/>
    <w:rsid w:val="00A97548"/>
    <w:rsid w:val="00A97A5F"/>
    <w:rsid w:val="00AA2FA1"/>
    <w:rsid w:val="00AA3C8B"/>
    <w:rsid w:val="00AA5589"/>
    <w:rsid w:val="00AA6327"/>
    <w:rsid w:val="00AB0250"/>
    <w:rsid w:val="00AB1163"/>
    <w:rsid w:val="00AB144D"/>
    <w:rsid w:val="00AB1EC1"/>
    <w:rsid w:val="00AB409F"/>
    <w:rsid w:val="00AB5E22"/>
    <w:rsid w:val="00AB62DF"/>
    <w:rsid w:val="00AB6BA5"/>
    <w:rsid w:val="00AB6D99"/>
    <w:rsid w:val="00AC126D"/>
    <w:rsid w:val="00AC175B"/>
    <w:rsid w:val="00AC29C0"/>
    <w:rsid w:val="00AC359C"/>
    <w:rsid w:val="00AC4066"/>
    <w:rsid w:val="00AC54BC"/>
    <w:rsid w:val="00AC5797"/>
    <w:rsid w:val="00AC621E"/>
    <w:rsid w:val="00AC6641"/>
    <w:rsid w:val="00AC6DFA"/>
    <w:rsid w:val="00AD092E"/>
    <w:rsid w:val="00AD0966"/>
    <w:rsid w:val="00AD0FE4"/>
    <w:rsid w:val="00AD1698"/>
    <w:rsid w:val="00AD1B38"/>
    <w:rsid w:val="00AD2D79"/>
    <w:rsid w:val="00AD62D8"/>
    <w:rsid w:val="00AE1470"/>
    <w:rsid w:val="00AE322D"/>
    <w:rsid w:val="00AE4E3D"/>
    <w:rsid w:val="00AE52DB"/>
    <w:rsid w:val="00AE62B4"/>
    <w:rsid w:val="00AE65D6"/>
    <w:rsid w:val="00AE6B73"/>
    <w:rsid w:val="00AF0EF2"/>
    <w:rsid w:val="00AF21E7"/>
    <w:rsid w:val="00AF2652"/>
    <w:rsid w:val="00AF2691"/>
    <w:rsid w:val="00AF27AA"/>
    <w:rsid w:val="00AF46FC"/>
    <w:rsid w:val="00AF5FB7"/>
    <w:rsid w:val="00AF65A9"/>
    <w:rsid w:val="00AF78BB"/>
    <w:rsid w:val="00AF7AFC"/>
    <w:rsid w:val="00B002B2"/>
    <w:rsid w:val="00B00743"/>
    <w:rsid w:val="00B0090C"/>
    <w:rsid w:val="00B01A78"/>
    <w:rsid w:val="00B03810"/>
    <w:rsid w:val="00B03CBF"/>
    <w:rsid w:val="00B04530"/>
    <w:rsid w:val="00B05905"/>
    <w:rsid w:val="00B06A02"/>
    <w:rsid w:val="00B073EA"/>
    <w:rsid w:val="00B076EC"/>
    <w:rsid w:val="00B10922"/>
    <w:rsid w:val="00B11E8B"/>
    <w:rsid w:val="00B1253B"/>
    <w:rsid w:val="00B125AA"/>
    <w:rsid w:val="00B14E7C"/>
    <w:rsid w:val="00B167E1"/>
    <w:rsid w:val="00B20A16"/>
    <w:rsid w:val="00B2172F"/>
    <w:rsid w:val="00B223BE"/>
    <w:rsid w:val="00B22775"/>
    <w:rsid w:val="00B22F01"/>
    <w:rsid w:val="00B23515"/>
    <w:rsid w:val="00B24D23"/>
    <w:rsid w:val="00B271CF"/>
    <w:rsid w:val="00B27BDA"/>
    <w:rsid w:val="00B31414"/>
    <w:rsid w:val="00B3188E"/>
    <w:rsid w:val="00B319DA"/>
    <w:rsid w:val="00B33495"/>
    <w:rsid w:val="00B34F1C"/>
    <w:rsid w:val="00B35B4C"/>
    <w:rsid w:val="00B363FC"/>
    <w:rsid w:val="00B36448"/>
    <w:rsid w:val="00B368BA"/>
    <w:rsid w:val="00B3691E"/>
    <w:rsid w:val="00B374AB"/>
    <w:rsid w:val="00B417B8"/>
    <w:rsid w:val="00B44359"/>
    <w:rsid w:val="00B44DB6"/>
    <w:rsid w:val="00B453AF"/>
    <w:rsid w:val="00B45DA1"/>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175D"/>
    <w:rsid w:val="00B738F6"/>
    <w:rsid w:val="00B75AD3"/>
    <w:rsid w:val="00B75E75"/>
    <w:rsid w:val="00B76315"/>
    <w:rsid w:val="00B7652B"/>
    <w:rsid w:val="00B76825"/>
    <w:rsid w:val="00B76D63"/>
    <w:rsid w:val="00B77BC8"/>
    <w:rsid w:val="00B82B87"/>
    <w:rsid w:val="00B837ED"/>
    <w:rsid w:val="00B845A4"/>
    <w:rsid w:val="00B85717"/>
    <w:rsid w:val="00B86094"/>
    <w:rsid w:val="00B866CA"/>
    <w:rsid w:val="00B86C69"/>
    <w:rsid w:val="00B904A3"/>
    <w:rsid w:val="00B90B9B"/>
    <w:rsid w:val="00B90D7A"/>
    <w:rsid w:val="00B910F5"/>
    <w:rsid w:val="00B91318"/>
    <w:rsid w:val="00B925F5"/>
    <w:rsid w:val="00B96508"/>
    <w:rsid w:val="00B96530"/>
    <w:rsid w:val="00BA127B"/>
    <w:rsid w:val="00BA13C8"/>
    <w:rsid w:val="00BA16E6"/>
    <w:rsid w:val="00BA19AB"/>
    <w:rsid w:val="00BA31BF"/>
    <w:rsid w:val="00BA4E02"/>
    <w:rsid w:val="00BA6BE8"/>
    <w:rsid w:val="00BA6D68"/>
    <w:rsid w:val="00BB00D0"/>
    <w:rsid w:val="00BB0D3E"/>
    <w:rsid w:val="00BB11A2"/>
    <w:rsid w:val="00BB5C1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3B6A"/>
    <w:rsid w:val="00BD43C9"/>
    <w:rsid w:val="00BD5179"/>
    <w:rsid w:val="00BD6596"/>
    <w:rsid w:val="00BE1300"/>
    <w:rsid w:val="00BE36F5"/>
    <w:rsid w:val="00BE5065"/>
    <w:rsid w:val="00BE5320"/>
    <w:rsid w:val="00BE694B"/>
    <w:rsid w:val="00BE780E"/>
    <w:rsid w:val="00BE7D88"/>
    <w:rsid w:val="00BF25CC"/>
    <w:rsid w:val="00BF43C0"/>
    <w:rsid w:val="00BF4D12"/>
    <w:rsid w:val="00BF5D15"/>
    <w:rsid w:val="00BF631B"/>
    <w:rsid w:val="00BF6323"/>
    <w:rsid w:val="00BF6D0E"/>
    <w:rsid w:val="00C01EF1"/>
    <w:rsid w:val="00C025BF"/>
    <w:rsid w:val="00C02DF1"/>
    <w:rsid w:val="00C037EF"/>
    <w:rsid w:val="00C0386E"/>
    <w:rsid w:val="00C047EB"/>
    <w:rsid w:val="00C051EA"/>
    <w:rsid w:val="00C05D55"/>
    <w:rsid w:val="00C11184"/>
    <w:rsid w:val="00C116C3"/>
    <w:rsid w:val="00C11EEA"/>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A3E"/>
    <w:rsid w:val="00C45D18"/>
    <w:rsid w:val="00C47060"/>
    <w:rsid w:val="00C47489"/>
    <w:rsid w:val="00C50416"/>
    <w:rsid w:val="00C5204B"/>
    <w:rsid w:val="00C523A3"/>
    <w:rsid w:val="00C55025"/>
    <w:rsid w:val="00C55721"/>
    <w:rsid w:val="00C55B0C"/>
    <w:rsid w:val="00C55CE1"/>
    <w:rsid w:val="00C57C39"/>
    <w:rsid w:val="00C61D87"/>
    <w:rsid w:val="00C62263"/>
    <w:rsid w:val="00C62450"/>
    <w:rsid w:val="00C63095"/>
    <w:rsid w:val="00C64887"/>
    <w:rsid w:val="00C64F4E"/>
    <w:rsid w:val="00C6513F"/>
    <w:rsid w:val="00C65BAF"/>
    <w:rsid w:val="00C65E97"/>
    <w:rsid w:val="00C702A7"/>
    <w:rsid w:val="00C7032C"/>
    <w:rsid w:val="00C70973"/>
    <w:rsid w:val="00C709D8"/>
    <w:rsid w:val="00C710D8"/>
    <w:rsid w:val="00C713DD"/>
    <w:rsid w:val="00C74FB1"/>
    <w:rsid w:val="00C7768A"/>
    <w:rsid w:val="00C77B51"/>
    <w:rsid w:val="00C77C68"/>
    <w:rsid w:val="00C82B38"/>
    <w:rsid w:val="00C83F9A"/>
    <w:rsid w:val="00C84D1D"/>
    <w:rsid w:val="00C84F96"/>
    <w:rsid w:val="00C8678D"/>
    <w:rsid w:val="00C8681D"/>
    <w:rsid w:val="00C86F38"/>
    <w:rsid w:val="00C900A0"/>
    <w:rsid w:val="00C91177"/>
    <w:rsid w:val="00C918FA"/>
    <w:rsid w:val="00C92E4D"/>
    <w:rsid w:val="00C93614"/>
    <w:rsid w:val="00C93A98"/>
    <w:rsid w:val="00C9414E"/>
    <w:rsid w:val="00C9649D"/>
    <w:rsid w:val="00C97A25"/>
    <w:rsid w:val="00C97E69"/>
    <w:rsid w:val="00CA191C"/>
    <w:rsid w:val="00CA1EE6"/>
    <w:rsid w:val="00CA26E1"/>
    <w:rsid w:val="00CA2FAA"/>
    <w:rsid w:val="00CA334B"/>
    <w:rsid w:val="00CA4530"/>
    <w:rsid w:val="00CA716B"/>
    <w:rsid w:val="00CA75E5"/>
    <w:rsid w:val="00CB0121"/>
    <w:rsid w:val="00CB0228"/>
    <w:rsid w:val="00CB2D58"/>
    <w:rsid w:val="00CB3A9E"/>
    <w:rsid w:val="00CB5B5F"/>
    <w:rsid w:val="00CB7994"/>
    <w:rsid w:val="00CC046B"/>
    <w:rsid w:val="00CC14EE"/>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58DA"/>
    <w:rsid w:val="00CD5A9F"/>
    <w:rsid w:val="00CD6235"/>
    <w:rsid w:val="00CD681A"/>
    <w:rsid w:val="00CD7A26"/>
    <w:rsid w:val="00CE04A1"/>
    <w:rsid w:val="00CE1D3D"/>
    <w:rsid w:val="00CE2A32"/>
    <w:rsid w:val="00CE5898"/>
    <w:rsid w:val="00CE75E7"/>
    <w:rsid w:val="00CE797A"/>
    <w:rsid w:val="00CF01A7"/>
    <w:rsid w:val="00CF0CF7"/>
    <w:rsid w:val="00CF1993"/>
    <w:rsid w:val="00CF3D3F"/>
    <w:rsid w:val="00CF4062"/>
    <w:rsid w:val="00CF7B63"/>
    <w:rsid w:val="00D004FD"/>
    <w:rsid w:val="00D00DC1"/>
    <w:rsid w:val="00D02261"/>
    <w:rsid w:val="00D02530"/>
    <w:rsid w:val="00D02F84"/>
    <w:rsid w:val="00D039CB"/>
    <w:rsid w:val="00D0496C"/>
    <w:rsid w:val="00D05591"/>
    <w:rsid w:val="00D0579D"/>
    <w:rsid w:val="00D06024"/>
    <w:rsid w:val="00D065D7"/>
    <w:rsid w:val="00D07838"/>
    <w:rsid w:val="00D10615"/>
    <w:rsid w:val="00D11EB2"/>
    <w:rsid w:val="00D11EBA"/>
    <w:rsid w:val="00D11FC4"/>
    <w:rsid w:val="00D126DD"/>
    <w:rsid w:val="00D13688"/>
    <w:rsid w:val="00D142F4"/>
    <w:rsid w:val="00D152D3"/>
    <w:rsid w:val="00D15DD3"/>
    <w:rsid w:val="00D16A47"/>
    <w:rsid w:val="00D16D62"/>
    <w:rsid w:val="00D17850"/>
    <w:rsid w:val="00D2074C"/>
    <w:rsid w:val="00D20E12"/>
    <w:rsid w:val="00D21814"/>
    <w:rsid w:val="00D22182"/>
    <w:rsid w:val="00D224CF"/>
    <w:rsid w:val="00D27369"/>
    <w:rsid w:val="00D317C5"/>
    <w:rsid w:val="00D31FD0"/>
    <w:rsid w:val="00D329F7"/>
    <w:rsid w:val="00D3470B"/>
    <w:rsid w:val="00D34BF5"/>
    <w:rsid w:val="00D35DFC"/>
    <w:rsid w:val="00D3748F"/>
    <w:rsid w:val="00D44065"/>
    <w:rsid w:val="00D459E8"/>
    <w:rsid w:val="00D46738"/>
    <w:rsid w:val="00D46D38"/>
    <w:rsid w:val="00D46D88"/>
    <w:rsid w:val="00D470E9"/>
    <w:rsid w:val="00D47119"/>
    <w:rsid w:val="00D512BC"/>
    <w:rsid w:val="00D514AC"/>
    <w:rsid w:val="00D51E9E"/>
    <w:rsid w:val="00D54297"/>
    <w:rsid w:val="00D55413"/>
    <w:rsid w:val="00D56219"/>
    <w:rsid w:val="00D56389"/>
    <w:rsid w:val="00D57ACE"/>
    <w:rsid w:val="00D60BF7"/>
    <w:rsid w:val="00D61338"/>
    <w:rsid w:val="00D61AE2"/>
    <w:rsid w:val="00D62FC7"/>
    <w:rsid w:val="00D643DD"/>
    <w:rsid w:val="00D643F8"/>
    <w:rsid w:val="00D66465"/>
    <w:rsid w:val="00D67A2E"/>
    <w:rsid w:val="00D67DC6"/>
    <w:rsid w:val="00D67E6C"/>
    <w:rsid w:val="00D70630"/>
    <w:rsid w:val="00D765A3"/>
    <w:rsid w:val="00D776C4"/>
    <w:rsid w:val="00D800D5"/>
    <w:rsid w:val="00D80E31"/>
    <w:rsid w:val="00D81061"/>
    <w:rsid w:val="00D82756"/>
    <w:rsid w:val="00D829D2"/>
    <w:rsid w:val="00D841FC"/>
    <w:rsid w:val="00D849F9"/>
    <w:rsid w:val="00D85648"/>
    <w:rsid w:val="00D859D2"/>
    <w:rsid w:val="00D85EB1"/>
    <w:rsid w:val="00D87428"/>
    <w:rsid w:val="00D91BBF"/>
    <w:rsid w:val="00D93B27"/>
    <w:rsid w:val="00D943E3"/>
    <w:rsid w:val="00D9442D"/>
    <w:rsid w:val="00D94BA5"/>
    <w:rsid w:val="00D95657"/>
    <w:rsid w:val="00D95FD2"/>
    <w:rsid w:val="00D968E5"/>
    <w:rsid w:val="00D97EB3"/>
    <w:rsid w:val="00DA0486"/>
    <w:rsid w:val="00DA3DD2"/>
    <w:rsid w:val="00DA46C6"/>
    <w:rsid w:val="00DA5829"/>
    <w:rsid w:val="00DA6AAE"/>
    <w:rsid w:val="00DA75AD"/>
    <w:rsid w:val="00DB05B3"/>
    <w:rsid w:val="00DB2638"/>
    <w:rsid w:val="00DB272A"/>
    <w:rsid w:val="00DB320A"/>
    <w:rsid w:val="00DB45BF"/>
    <w:rsid w:val="00DB47FC"/>
    <w:rsid w:val="00DB527E"/>
    <w:rsid w:val="00DB5640"/>
    <w:rsid w:val="00DB5C8D"/>
    <w:rsid w:val="00DC11AE"/>
    <w:rsid w:val="00DC18A1"/>
    <w:rsid w:val="00DC3005"/>
    <w:rsid w:val="00DC5622"/>
    <w:rsid w:val="00DD481E"/>
    <w:rsid w:val="00DD4BFD"/>
    <w:rsid w:val="00DD4FEF"/>
    <w:rsid w:val="00DD69B4"/>
    <w:rsid w:val="00DD7422"/>
    <w:rsid w:val="00DE0A59"/>
    <w:rsid w:val="00DE0DC6"/>
    <w:rsid w:val="00DE1040"/>
    <w:rsid w:val="00DE145B"/>
    <w:rsid w:val="00DE30B6"/>
    <w:rsid w:val="00DE3776"/>
    <w:rsid w:val="00DE3B3B"/>
    <w:rsid w:val="00DE53AA"/>
    <w:rsid w:val="00DE7103"/>
    <w:rsid w:val="00DE75B2"/>
    <w:rsid w:val="00DE7649"/>
    <w:rsid w:val="00DE7B1E"/>
    <w:rsid w:val="00DF099D"/>
    <w:rsid w:val="00DF0CE2"/>
    <w:rsid w:val="00DF23D5"/>
    <w:rsid w:val="00DF3A99"/>
    <w:rsid w:val="00DF4142"/>
    <w:rsid w:val="00DF41DC"/>
    <w:rsid w:val="00DF6F6B"/>
    <w:rsid w:val="00E01567"/>
    <w:rsid w:val="00E0256C"/>
    <w:rsid w:val="00E03653"/>
    <w:rsid w:val="00E03AAE"/>
    <w:rsid w:val="00E03D7C"/>
    <w:rsid w:val="00E041EE"/>
    <w:rsid w:val="00E050BB"/>
    <w:rsid w:val="00E0677F"/>
    <w:rsid w:val="00E07DDA"/>
    <w:rsid w:val="00E10E08"/>
    <w:rsid w:val="00E13F24"/>
    <w:rsid w:val="00E1423C"/>
    <w:rsid w:val="00E16715"/>
    <w:rsid w:val="00E16DD1"/>
    <w:rsid w:val="00E17030"/>
    <w:rsid w:val="00E17E02"/>
    <w:rsid w:val="00E20D5E"/>
    <w:rsid w:val="00E226E3"/>
    <w:rsid w:val="00E226F5"/>
    <w:rsid w:val="00E23133"/>
    <w:rsid w:val="00E2338D"/>
    <w:rsid w:val="00E26C90"/>
    <w:rsid w:val="00E27060"/>
    <w:rsid w:val="00E32170"/>
    <w:rsid w:val="00E32958"/>
    <w:rsid w:val="00E3493F"/>
    <w:rsid w:val="00E34F68"/>
    <w:rsid w:val="00E350AE"/>
    <w:rsid w:val="00E35684"/>
    <w:rsid w:val="00E36040"/>
    <w:rsid w:val="00E37486"/>
    <w:rsid w:val="00E3795D"/>
    <w:rsid w:val="00E4078F"/>
    <w:rsid w:val="00E426BB"/>
    <w:rsid w:val="00E428BA"/>
    <w:rsid w:val="00E435FF"/>
    <w:rsid w:val="00E436C1"/>
    <w:rsid w:val="00E43B3A"/>
    <w:rsid w:val="00E43F72"/>
    <w:rsid w:val="00E44899"/>
    <w:rsid w:val="00E452FC"/>
    <w:rsid w:val="00E45ABE"/>
    <w:rsid w:val="00E4659F"/>
    <w:rsid w:val="00E46C6E"/>
    <w:rsid w:val="00E46CAF"/>
    <w:rsid w:val="00E50FD6"/>
    <w:rsid w:val="00E51632"/>
    <w:rsid w:val="00E545B8"/>
    <w:rsid w:val="00E56B86"/>
    <w:rsid w:val="00E57B7E"/>
    <w:rsid w:val="00E601E7"/>
    <w:rsid w:val="00E61766"/>
    <w:rsid w:val="00E61F1C"/>
    <w:rsid w:val="00E63214"/>
    <w:rsid w:val="00E63CA3"/>
    <w:rsid w:val="00E63D96"/>
    <w:rsid w:val="00E64856"/>
    <w:rsid w:val="00E66437"/>
    <w:rsid w:val="00E70958"/>
    <w:rsid w:val="00E71E1F"/>
    <w:rsid w:val="00E7242A"/>
    <w:rsid w:val="00E72ED2"/>
    <w:rsid w:val="00E7333E"/>
    <w:rsid w:val="00E738CB"/>
    <w:rsid w:val="00E752DD"/>
    <w:rsid w:val="00E75643"/>
    <w:rsid w:val="00E80690"/>
    <w:rsid w:val="00E808C9"/>
    <w:rsid w:val="00E84ABA"/>
    <w:rsid w:val="00E85FC5"/>
    <w:rsid w:val="00E85FF7"/>
    <w:rsid w:val="00E90E0D"/>
    <w:rsid w:val="00E914D0"/>
    <w:rsid w:val="00E914EB"/>
    <w:rsid w:val="00E936D8"/>
    <w:rsid w:val="00E93D0B"/>
    <w:rsid w:val="00E96C38"/>
    <w:rsid w:val="00E97F8A"/>
    <w:rsid w:val="00EA000E"/>
    <w:rsid w:val="00EA1251"/>
    <w:rsid w:val="00EA1995"/>
    <w:rsid w:val="00EA2FEB"/>
    <w:rsid w:val="00EA4CDF"/>
    <w:rsid w:val="00EA7C4F"/>
    <w:rsid w:val="00EB13BC"/>
    <w:rsid w:val="00EB3531"/>
    <w:rsid w:val="00EB4846"/>
    <w:rsid w:val="00EB54DA"/>
    <w:rsid w:val="00EB56C7"/>
    <w:rsid w:val="00EB5EE3"/>
    <w:rsid w:val="00EB7131"/>
    <w:rsid w:val="00EB7738"/>
    <w:rsid w:val="00EC09E1"/>
    <w:rsid w:val="00EC1676"/>
    <w:rsid w:val="00EC2FDB"/>
    <w:rsid w:val="00EC30CE"/>
    <w:rsid w:val="00EC3991"/>
    <w:rsid w:val="00EC5025"/>
    <w:rsid w:val="00EC644F"/>
    <w:rsid w:val="00EC7AA1"/>
    <w:rsid w:val="00ED0A02"/>
    <w:rsid w:val="00ED4F01"/>
    <w:rsid w:val="00ED5950"/>
    <w:rsid w:val="00ED5AA5"/>
    <w:rsid w:val="00ED6180"/>
    <w:rsid w:val="00ED6A99"/>
    <w:rsid w:val="00EE1B46"/>
    <w:rsid w:val="00EE3AB6"/>
    <w:rsid w:val="00EE45F9"/>
    <w:rsid w:val="00EE5649"/>
    <w:rsid w:val="00EE5D49"/>
    <w:rsid w:val="00EE5FDC"/>
    <w:rsid w:val="00EE6A66"/>
    <w:rsid w:val="00EE739C"/>
    <w:rsid w:val="00EE7448"/>
    <w:rsid w:val="00EE7637"/>
    <w:rsid w:val="00EE7C98"/>
    <w:rsid w:val="00EF0005"/>
    <w:rsid w:val="00EF040B"/>
    <w:rsid w:val="00EF08C2"/>
    <w:rsid w:val="00EF11E8"/>
    <w:rsid w:val="00EF29E2"/>
    <w:rsid w:val="00EF2CD5"/>
    <w:rsid w:val="00EF2EE4"/>
    <w:rsid w:val="00EF30C3"/>
    <w:rsid w:val="00EF3FC2"/>
    <w:rsid w:val="00EF7070"/>
    <w:rsid w:val="00EF75CE"/>
    <w:rsid w:val="00EF7FE9"/>
    <w:rsid w:val="00F0107A"/>
    <w:rsid w:val="00F02487"/>
    <w:rsid w:val="00F03D9F"/>
    <w:rsid w:val="00F040ED"/>
    <w:rsid w:val="00F06088"/>
    <w:rsid w:val="00F071E4"/>
    <w:rsid w:val="00F10E5B"/>
    <w:rsid w:val="00F12599"/>
    <w:rsid w:val="00F12858"/>
    <w:rsid w:val="00F129CC"/>
    <w:rsid w:val="00F14501"/>
    <w:rsid w:val="00F14AE0"/>
    <w:rsid w:val="00F14CC8"/>
    <w:rsid w:val="00F16FB7"/>
    <w:rsid w:val="00F20092"/>
    <w:rsid w:val="00F21AF4"/>
    <w:rsid w:val="00F2259E"/>
    <w:rsid w:val="00F23027"/>
    <w:rsid w:val="00F24A54"/>
    <w:rsid w:val="00F2697D"/>
    <w:rsid w:val="00F26BFA"/>
    <w:rsid w:val="00F30D1D"/>
    <w:rsid w:val="00F3265B"/>
    <w:rsid w:val="00F33FC3"/>
    <w:rsid w:val="00F34B3B"/>
    <w:rsid w:val="00F34CBB"/>
    <w:rsid w:val="00F3570D"/>
    <w:rsid w:val="00F360C6"/>
    <w:rsid w:val="00F362BE"/>
    <w:rsid w:val="00F370AE"/>
    <w:rsid w:val="00F37F10"/>
    <w:rsid w:val="00F4093A"/>
    <w:rsid w:val="00F41F51"/>
    <w:rsid w:val="00F427E2"/>
    <w:rsid w:val="00F50509"/>
    <w:rsid w:val="00F50915"/>
    <w:rsid w:val="00F51A6E"/>
    <w:rsid w:val="00F52184"/>
    <w:rsid w:val="00F52630"/>
    <w:rsid w:val="00F52B9D"/>
    <w:rsid w:val="00F531C7"/>
    <w:rsid w:val="00F54D06"/>
    <w:rsid w:val="00F57DEB"/>
    <w:rsid w:val="00F57EB9"/>
    <w:rsid w:val="00F60055"/>
    <w:rsid w:val="00F613C0"/>
    <w:rsid w:val="00F622B4"/>
    <w:rsid w:val="00F6236E"/>
    <w:rsid w:val="00F626C8"/>
    <w:rsid w:val="00F62FEB"/>
    <w:rsid w:val="00F638E5"/>
    <w:rsid w:val="00F657BB"/>
    <w:rsid w:val="00F72CF3"/>
    <w:rsid w:val="00F73214"/>
    <w:rsid w:val="00F747CA"/>
    <w:rsid w:val="00F75A22"/>
    <w:rsid w:val="00F760E1"/>
    <w:rsid w:val="00F762C8"/>
    <w:rsid w:val="00F76796"/>
    <w:rsid w:val="00F76D5B"/>
    <w:rsid w:val="00F77913"/>
    <w:rsid w:val="00F77973"/>
    <w:rsid w:val="00F80538"/>
    <w:rsid w:val="00F805FE"/>
    <w:rsid w:val="00F80C88"/>
    <w:rsid w:val="00F82C38"/>
    <w:rsid w:val="00F84E51"/>
    <w:rsid w:val="00F851E0"/>
    <w:rsid w:val="00F8635E"/>
    <w:rsid w:val="00F90A60"/>
    <w:rsid w:val="00F90FA8"/>
    <w:rsid w:val="00F912F9"/>
    <w:rsid w:val="00F913D3"/>
    <w:rsid w:val="00F914E7"/>
    <w:rsid w:val="00F91747"/>
    <w:rsid w:val="00F92ED6"/>
    <w:rsid w:val="00F93A15"/>
    <w:rsid w:val="00F9423C"/>
    <w:rsid w:val="00F95E1E"/>
    <w:rsid w:val="00F9770B"/>
    <w:rsid w:val="00FA01AC"/>
    <w:rsid w:val="00FA057F"/>
    <w:rsid w:val="00FA15E5"/>
    <w:rsid w:val="00FA1631"/>
    <w:rsid w:val="00FA1B41"/>
    <w:rsid w:val="00FA3348"/>
    <w:rsid w:val="00FA63BD"/>
    <w:rsid w:val="00FA70FF"/>
    <w:rsid w:val="00FA71E1"/>
    <w:rsid w:val="00FB0785"/>
    <w:rsid w:val="00FB0CD2"/>
    <w:rsid w:val="00FB495D"/>
    <w:rsid w:val="00FB6A18"/>
    <w:rsid w:val="00FB7103"/>
    <w:rsid w:val="00FB7B9C"/>
    <w:rsid w:val="00FC08BB"/>
    <w:rsid w:val="00FC1CB3"/>
    <w:rsid w:val="00FC1F4C"/>
    <w:rsid w:val="00FC3947"/>
    <w:rsid w:val="00FC3E3A"/>
    <w:rsid w:val="00FC45E8"/>
    <w:rsid w:val="00FC4F21"/>
    <w:rsid w:val="00FC50FC"/>
    <w:rsid w:val="00FC630A"/>
    <w:rsid w:val="00FC670F"/>
    <w:rsid w:val="00FC7538"/>
    <w:rsid w:val="00FD04FE"/>
    <w:rsid w:val="00FD0639"/>
    <w:rsid w:val="00FD0D04"/>
    <w:rsid w:val="00FD21D8"/>
    <w:rsid w:val="00FD2886"/>
    <w:rsid w:val="00FD4545"/>
    <w:rsid w:val="00FD4F73"/>
    <w:rsid w:val="00FD6D15"/>
    <w:rsid w:val="00FE17A1"/>
    <w:rsid w:val="00FE306F"/>
    <w:rsid w:val="00FE3583"/>
    <w:rsid w:val="00FE640F"/>
    <w:rsid w:val="00FE7245"/>
    <w:rsid w:val="00FE7B09"/>
    <w:rsid w:val="00FF0049"/>
    <w:rsid w:val="00FF3935"/>
    <w:rsid w:val="00FF3F1A"/>
    <w:rsid w:val="00FF4440"/>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AA4E-36EE-48D9-8921-1D012022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39</cp:revision>
  <dcterms:created xsi:type="dcterms:W3CDTF">2016-10-18T21:05:00Z</dcterms:created>
  <dcterms:modified xsi:type="dcterms:W3CDTF">2016-10-25T19:32:00Z</dcterms:modified>
</cp:coreProperties>
</file>