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57C6DA12" w:rsidR="00A462B9" w:rsidRDefault="008756A6" w:rsidP="00950C76">
      <w:pPr>
        <w:spacing w:after="0" w:line="240" w:lineRule="auto"/>
        <w:jc w:val="center"/>
      </w:pPr>
      <w:r>
        <w:t>September 5</w:t>
      </w:r>
      <w:r w:rsidR="00D55D58">
        <w:t>, 2017</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5289D9D1" w:rsidR="00627903" w:rsidRPr="002A5DB5" w:rsidRDefault="00A462B9" w:rsidP="00C051EA">
      <w:proofErr w:type="gramStart"/>
      <w:r w:rsidRPr="00C051EA">
        <w:rPr>
          <w:b/>
          <w:i/>
        </w:rPr>
        <w:t>Present</w:t>
      </w:r>
      <w:r w:rsidRPr="00E913C7">
        <w:t xml:space="preserve">: </w:t>
      </w:r>
      <w:r w:rsidR="003120ED" w:rsidRPr="003120ED">
        <w:t xml:space="preserve">Mark, Abramson, </w:t>
      </w:r>
      <w:r w:rsidR="00FF3935" w:rsidRPr="003120ED">
        <w:t xml:space="preserve">Kim Abunuwara, </w:t>
      </w:r>
      <w:r w:rsidR="00FC4E87" w:rsidRPr="003120ED">
        <w:t xml:space="preserve">Huda Al-Ghaib, </w:t>
      </w:r>
      <w:r w:rsidR="004A41BC" w:rsidRPr="003120ED">
        <w:t xml:space="preserve">Pauli Alin, Jonathan Allred, </w:t>
      </w:r>
      <w:r w:rsidR="003120ED" w:rsidRPr="003120ED">
        <w:t xml:space="preserve">Jon Anderson, </w:t>
      </w:r>
      <w:r w:rsidR="00162D11" w:rsidRPr="003120ED">
        <w:t xml:space="preserve">Brian Barthel, </w:t>
      </w:r>
      <w:r w:rsidR="001A2606" w:rsidRPr="003120ED">
        <w:t xml:space="preserve">Howard Bezzant, </w:t>
      </w:r>
      <w:r w:rsidR="004A41BC" w:rsidRPr="003120ED">
        <w:t xml:space="preserve">Laurel Bradshaw, </w:t>
      </w:r>
      <w:r w:rsidR="00BB11A2" w:rsidRPr="003120ED">
        <w:t xml:space="preserve">Bret Breton, </w:t>
      </w:r>
      <w:r w:rsidR="003120ED">
        <w:t xml:space="preserve">Clay Brown, </w:t>
      </w:r>
      <w:r w:rsidR="00950C76" w:rsidRPr="003120ED">
        <w:t xml:space="preserve">Kat Brown, </w:t>
      </w:r>
      <w:r w:rsidR="003120ED">
        <w:t xml:space="preserve">Josh Cieslewicz, </w:t>
      </w:r>
      <w:r w:rsidR="00162D11" w:rsidRPr="003120ED">
        <w:t xml:space="preserve">Alan Clarke, </w:t>
      </w:r>
      <w:r w:rsidR="004A41BC" w:rsidRPr="003120ED">
        <w:t xml:space="preserve">Suzy Cox, </w:t>
      </w:r>
      <w:r w:rsidR="00227375" w:rsidRPr="003120ED">
        <w:t xml:space="preserve">Ken Crook, </w:t>
      </w:r>
      <w:r w:rsidR="004A41BC" w:rsidRPr="003120ED">
        <w:t xml:space="preserve">Reid Elem, </w:t>
      </w:r>
      <w:r w:rsidR="00FC4E87" w:rsidRPr="003120ED">
        <w:t xml:space="preserve">Lindsey Gerber, </w:t>
      </w:r>
      <w:r w:rsidR="00162D11" w:rsidRPr="003120ED">
        <w:t>Darrell Green</w:t>
      </w:r>
      <w:r w:rsidR="00BB11A2" w:rsidRPr="003120ED">
        <w:t xml:space="preserve">, </w:t>
      </w:r>
      <w:r w:rsidR="004A41BC" w:rsidRPr="003120ED">
        <w:t xml:space="preserve">Merrill Halling, </w:t>
      </w:r>
      <w:r w:rsidR="003120ED">
        <w:t xml:space="preserve">Basil Hamdan, </w:t>
      </w:r>
      <w:r w:rsidR="004A41BC" w:rsidRPr="003120ED">
        <w:t xml:space="preserve">Dan Hoffman, Jamie Johnson, </w:t>
      </w:r>
      <w:r w:rsidR="00CE4C4B" w:rsidRPr="003120ED">
        <w:t xml:space="preserve">Lydia Kerr, </w:t>
      </w:r>
      <w:r w:rsidR="00342A62" w:rsidRPr="003120ED">
        <w:t xml:space="preserve">Duane Miller, </w:t>
      </w:r>
      <w:r w:rsidR="00162D11" w:rsidRPr="003120ED">
        <w:t>Anthony Morris (Library),</w:t>
      </w:r>
      <w:r w:rsidR="0023408F" w:rsidRPr="003120ED">
        <w:t xml:space="preserve"> </w:t>
      </w:r>
      <w:r w:rsidR="00532647">
        <w:t>Shalece Nuttall (</w:t>
      </w:r>
      <w:r w:rsidR="00E30432">
        <w:t>PACE</w:t>
      </w:r>
      <w:r w:rsidR="00532647">
        <w:t>)</w:t>
      </w:r>
      <w:r w:rsidR="00E30432">
        <w:t xml:space="preserve">, </w:t>
      </w:r>
      <w:r w:rsidR="008569D7" w:rsidRPr="003120ED">
        <w:t xml:space="preserve">Hong Pang, </w:t>
      </w:r>
      <w:r w:rsidR="004A41BC" w:rsidRPr="003120ED">
        <w:t xml:space="preserve">Alan Parry, </w:t>
      </w:r>
      <w:r w:rsidR="00227375" w:rsidRPr="003120ED">
        <w:t xml:space="preserve">Jeff Peterson, </w:t>
      </w:r>
      <w:r w:rsidR="00950C76" w:rsidRPr="003120ED">
        <w:t xml:space="preserve">Jim Pettersson, </w:t>
      </w:r>
      <w:r w:rsidR="00BB11A2" w:rsidRPr="003120ED">
        <w:t xml:space="preserve">Karen Preston, </w:t>
      </w:r>
      <w:r w:rsidR="00162D11" w:rsidRPr="003120ED">
        <w:t xml:space="preserve">Denise Richards, </w:t>
      </w:r>
      <w:r w:rsidR="00BB11A2" w:rsidRPr="003120ED">
        <w:t xml:space="preserve">Robert Robbins, </w:t>
      </w:r>
      <w:r w:rsidR="008569D7" w:rsidRPr="003120ED">
        <w:t xml:space="preserve">Anthony Romrell, </w:t>
      </w:r>
      <w:r w:rsidR="00627903" w:rsidRPr="003120ED">
        <w:t xml:space="preserve">Sheri Rysdam, </w:t>
      </w:r>
      <w:r w:rsidR="00CE4C4B" w:rsidRPr="003120ED">
        <w:t xml:space="preserve">Leo Schlosnagle, </w:t>
      </w:r>
      <w:r w:rsidR="00342A62" w:rsidRPr="003120ED">
        <w:t xml:space="preserve">Tyler Standifird, </w:t>
      </w:r>
      <w:r w:rsidR="004A41BC" w:rsidRPr="003120ED">
        <w:t xml:space="preserve">Matthew Taylor, </w:t>
      </w:r>
      <w:r w:rsidR="00627903" w:rsidRPr="003120ED">
        <w:t xml:space="preserve">Craig Thulin, </w:t>
      </w:r>
      <w:r w:rsidR="00227375" w:rsidRPr="003120ED">
        <w:t xml:space="preserve">Sean Tolman, </w:t>
      </w:r>
      <w:r w:rsidR="003120ED">
        <w:t xml:space="preserve">Sandie Waters, </w:t>
      </w:r>
      <w:r w:rsidR="00162D11" w:rsidRPr="003120ED">
        <w:t>Robert Warcup,</w:t>
      </w:r>
      <w:proofErr w:type="gramEnd"/>
      <w:r w:rsidR="00162D11" w:rsidRPr="003120ED">
        <w:t xml:space="preserve"> </w:t>
      </w:r>
    </w:p>
    <w:p w14:paraId="1CD8FCA6" w14:textId="41154882" w:rsidR="00627903" w:rsidRDefault="00A462B9" w:rsidP="003120ED">
      <w:r w:rsidRPr="002A5DB5">
        <w:rPr>
          <w:b/>
          <w:i/>
        </w:rPr>
        <w:t>Excused or Absent</w:t>
      </w:r>
      <w:r w:rsidRPr="002A5DB5">
        <w:t xml:space="preserve">: </w:t>
      </w:r>
      <w:r w:rsidR="003120ED" w:rsidRPr="003120ED">
        <w:t>Karen Cushing, Sara Flood,</w:t>
      </w:r>
      <w:r w:rsidR="003120ED">
        <w:t xml:space="preserve"> Phil Gordon, </w:t>
      </w:r>
      <w:r w:rsidR="003120ED" w:rsidRPr="003120ED">
        <w:t>Matthew Holland, Gary Mercado,</w:t>
      </w:r>
      <w:r w:rsidR="003120ED">
        <w:t xml:space="preserve"> Margaret Mittelman,</w:t>
      </w:r>
      <w:r w:rsidR="003120ED" w:rsidRPr="003120ED">
        <w:t xml:space="preserve"> Jeff O’Flynn, Jeff Olson,</w:t>
      </w:r>
      <w:r w:rsidR="003120ED">
        <w:t xml:space="preserve"> Terrance Orr, </w:t>
      </w:r>
      <w:r w:rsidR="003120ED" w:rsidRPr="003120ED">
        <w:t>Arianna Reilly,</w:t>
      </w:r>
      <w:r w:rsidR="003120ED">
        <w:t xml:space="preserve"> Meghan Roddy, UVUSA, Paul Weber</w:t>
      </w:r>
    </w:p>
    <w:p w14:paraId="2662C24E" w14:textId="688B8D2C" w:rsidR="0023408F" w:rsidRPr="0087498E" w:rsidRDefault="0023408F" w:rsidP="007454C7">
      <w:r>
        <w:rPr>
          <w:b/>
          <w:i/>
        </w:rPr>
        <w:t>Guests:</w:t>
      </w:r>
      <w:r>
        <w:rPr>
          <w:b/>
          <w:i/>
        </w:rPr>
        <w:tab/>
      </w:r>
    </w:p>
    <w:p w14:paraId="1FC4F74E" w14:textId="20B1108F" w:rsidR="002A5018" w:rsidRDefault="00FA71E1" w:rsidP="007454C7">
      <w:r>
        <w:t xml:space="preserve">Call to order </w:t>
      </w:r>
      <w:r w:rsidR="00000CD0">
        <w:t>–</w:t>
      </w:r>
      <w:r>
        <w:t xml:space="preserve"> </w:t>
      </w:r>
      <w:r w:rsidR="00455633">
        <w:t>3:05</w:t>
      </w:r>
      <w:r w:rsidR="00361F88">
        <w:t xml:space="preserve"> p.m.</w:t>
      </w:r>
    </w:p>
    <w:p w14:paraId="43D4F000" w14:textId="10F3FF93" w:rsidR="00455633" w:rsidRDefault="00455633" w:rsidP="007454C7">
      <w:r>
        <w:t xml:space="preserve">Review of Faculty Senate website at </w:t>
      </w:r>
      <w:hyperlink r:id="rId9" w:history="1">
        <w:r w:rsidRPr="00671929">
          <w:rPr>
            <w:rStyle w:val="Hyperlink"/>
          </w:rPr>
          <w:t>www.uvu.edu/facsenate/</w:t>
        </w:r>
      </w:hyperlink>
      <w:r w:rsidR="00504CA6">
        <w:t xml:space="preserve">. Senators need to review minutes and provide feedback or corrections if necessary. Policy comment links </w:t>
      </w:r>
      <w:proofErr w:type="gramStart"/>
      <w:r w:rsidR="00504CA6">
        <w:t>will be provided</w:t>
      </w:r>
      <w:proofErr w:type="gramEnd"/>
      <w:r w:rsidR="00504CA6">
        <w:t xml:space="preserve"> to all senators for feedback.</w:t>
      </w:r>
      <w:r>
        <w:t xml:space="preserve"> </w:t>
      </w:r>
    </w:p>
    <w:p w14:paraId="3676C294" w14:textId="7A599898" w:rsidR="00910B65" w:rsidRDefault="00910B65" w:rsidP="00910B65">
      <w:r w:rsidRPr="00504CA6">
        <w:t>A</w:t>
      </w:r>
      <w:r w:rsidRPr="00504CA6">
        <w:t>pproval of Minutes from April 18</w:t>
      </w:r>
      <w:r w:rsidRPr="00504CA6">
        <w:t>, 2017. Minutes approved.</w:t>
      </w:r>
    </w:p>
    <w:p w14:paraId="5A3FE5DF" w14:textId="520C2B54" w:rsidR="00D1259F" w:rsidRPr="00E820D7" w:rsidRDefault="00E820D7" w:rsidP="00910B65">
      <w:pPr>
        <w:rPr>
          <w:b/>
        </w:rPr>
      </w:pPr>
      <w:r w:rsidRPr="00E820D7">
        <w:rPr>
          <w:b/>
        </w:rPr>
        <w:t>ADMINISTRATIVE UPDATES</w:t>
      </w:r>
    </w:p>
    <w:p w14:paraId="08AB6403" w14:textId="433CEABC" w:rsidR="00E820D7" w:rsidRDefault="00E820D7" w:rsidP="00E820D7">
      <w:pPr>
        <w:pStyle w:val="ListParagraph"/>
        <w:numPr>
          <w:ilvl w:val="0"/>
          <w:numId w:val="7"/>
        </w:numPr>
      </w:pPr>
      <w:r>
        <w:t>Kat Brown</w:t>
      </w:r>
      <w:r w:rsidR="00112103">
        <w:t xml:space="preserve"> (AVP Administration)</w:t>
      </w:r>
    </w:p>
    <w:p w14:paraId="7C163AEF" w14:textId="4820963E" w:rsidR="00E820D7" w:rsidRDefault="00E820D7" w:rsidP="00E820D7">
      <w:pPr>
        <w:pStyle w:val="ListParagraph"/>
        <w:numPr>
          <w:ilvl w:val="1"/>
          <w:numId w:val="7"/>
        </w:numPr>
      </w:pPr>
      <w:r>
        <w:t xml:space="preserve">Welcome Back! Olson wanted to reiterate there has never been a more important time to be in higher education in light of past </w:t>
      </w:r>
      <w:r w:rsidR="007F5C5A">
        <w:t xml:space="preserve">summer events. Grateful for work faculty is doing in challenging students, their critical thinking skills, and helping to develop them into </w:t>
      </w:r>
      <w:r w:rsidR="00325485">
        <w:t>full civil members of our civic society.</w:t>
      </w:r>
    </w:p>
    <w:p w14:paraId="2530AA88" w14:textId="43096093" w:rsidR="00325485" w:rsidRDefault="00325485" w:rsidP="00E820D7">
      <w:pPr>
        <w:pStyle w:val="ListParagraph"/>
        <w:numPr>
          <w:ilvl w:val="1"/>
          <w:numId w:val="7"/>
        </w:numPr>
      </w:pPr>
      <w:r>
        <w:t>RTP Tips &amp; Guidelines recently updated and sent out to your Deans, Department Chairs, and RTP Chairs. Posted on the Faculty Senate website and on the Academic Affairs website.</w:t>
      </w:r>
    </w:p>
    <w:p w14:paraId="59CAC416" w14:textId="6912BFC1" w:rsidR="00325485" w:rsidRDefault="00424A9A" w:rsidP="00E820D7">
      <w:pPr>
        <w:pStyle w:val="ListParagraph"/>
        <w:numPr>
          <w:ilvl w:val="1"/>
          <w:numId w:val="7"/>
        </w:numPr>
      </w:pPr>
      <w:r>
        <w:t xml:space="preserve">Remind your faculty </w:t>
      </w:r>
      <w:proofErr w:type="gramStart"/>
      <w:r>
        <w:t xml:space="preserve">that </w:t>
      </w:r>
      <w:r w:rsidR="00325485">
        <w:t>Tenure portfolios</w:t>
      </w:r>
      <w:proofErr w:type="gramEnd"/>
      <w:r w:rsidR="00325485">
        <w:t xml:space="preserve"> due to </w:t>
      </w:r>
      <w:r>
        <w:t>RTP Committees on September 15.</w:t>
      </w:r>
    </w:p>
    <w:p w14:paraId="0F533EFC" w14:textId="5868CC32" w:rsidR="00424A9A" w:rsidRDefault="008B2DE9" w:rsidP="00E820D7">
      <w:pPr>
        <w:pStyle w:val="ListParagraph"/>
        <w:numPr>
          <w:ilvl w:val="1"/>
          <w:numId w:val="7"/>
        </w:numPr>
      </w:pPr>
      <w:r>
        <w:t>Many policies coming forward this year such as Merit Pay and Post-Tenure Review. Annual Review policy went into effect in June 2017.</w:t>
      </w:r>
      <w:r w:rsidR="00112103">
        <w:t xml:space="preserve"> Template is still under review by legal.</w:t>
      </w:r>
    </w:p>
    <w:p w14:paraId="476E8F5A" w14:textId="130612A1" w:rsidR="00112103" w:rsidRDefault="00112103" w:rsidP="00112103">
      <w:pPr>
        <w:pStyle w:val="ListParagraph"/>
        <w:numPr>
          <w:ilvl w:val="0"/>
          <w:numId w:val="7"/>
        </w:numPr>
      </w:pPr>
      <w:r>
        <w:t>Anthony Morris (Library)</w:t>
      </w:r>
    </w:p>
    <w:p w14:paraId="6B056647" w14:textId="6DEFE25B" w:rsidR="00112103" w:rsidRDefault="005F58E7" w:rsidP="00112103">
      <w:pPr>
        <w:pStyle w:val="ListParagraph"/>
        <w:numPr>
          <w:ilvl w:val="1"/>
          <w:numId w:val="7"/>
        </w:numPr>
      </w:pPr>
      <w:r>
        <w:t>Distributed new brochure on library services for faculty. Library renamed as Fulton Library, which changed room numbers from LI to FL. Sunday hours continue increased utilization, and received additional funding for this year.</w:t>
      </w:r>
    </w:p>
    <w:p w14:paraId="26CB9D32" w14:textId="7A3BDC5A" w:rsidR="00C47918" w:rsidRDefault="00EC4619" w:rsidP="00112103">
      <w:pPr>
        <w:pStyle w:val="ListParagraph"/>
        <w:numPr>
          <w:ilvl w:val="1"/>
          <w:numId w:val="7"/>
        </w:numPr>
      </w:pPr>
      <w:r>
        <w:t xml:space="preserve">Morris will inquire about the status of database changes from Lexis-Nexus and Westlaw to see what improvements </w:t>
      </w:r>
      <w:proofErr w:type="gramStart"/>
      <w:r>
        <w:t>can be made</w:t>
      </w:r>
      <w:proofErr w:type="gramEnd"/>
      <w:r>
        <w:t>.</w:t>
      </w:r>
    </w:p>
    <w:p w14:paraId="4E5D019C" w14:textId="17B3ECDF" w:rsidR="00EC4619" w:rsidRDefault="00EC4619" w:rsidP="00EC4619">
      <w:pPr>
        <w:pStyle w:val="ListParagraph"/>
        <w:numPr>
          <w:ilvl w:val="0"/>
          <w:numId w:val="7"/>
        </w:numPr>
      </w:pPr>
      <w:r>
        <w:lastRenderedPageBreak/>
        <w:t>Shalece Nuttall (PACE)</w:t>
      </w:r>
    </w:p>
    <w:p w14:paraId="6C92DDB5" w14:textId="3C1A2A5A" w:rsidR="00EC4619" w:rsidRDefault="005639E6" w:rsidP="00EC4619">
      <w:pPr>
        <w:pStyle w:val="ListParagraph"/>
        <w:numPr>
          <w:ilvl w:val="1"/>
          <w:numId w:val="7"/>
        </w:numPr>
      </w:pPr>
      <w:r>
        <w:t>Represents staff on campus. Periodically hold open forums and events throughout the year. Encourage staff to attend.</w:t>
      </w:r>
    </w:p>
    <w:p w14:paraId="52D78B92" w14:textId="591EC2F2" w:rsidR="005639E6" w:rsidRDefault="005639E6" w:rsidP="00EC4619">
      <w:pPr>
        <w:pStyle w:val="ListParagraph"/>
        <w:numPr>
          <w:ilvl w:val="1"/>
          <w:numId w:val="7"/>
        </w:numPr>
      </w:pPr>
      <w:r>
        <w:t>Held a Staff Fall Forum and received feedback on the positive and negative aspects of PACE. Will bring forward several initiatives that impact faculty as well over the next few months.</w:t>
      </w:r>
    </w:p>
    <w:p w14:paraId="11FDA247" w14:textId="25E07B67" w:rsidR="005639E6" w:rsidRPr="004B3BA7" w:rsidRDefault="004B3BA7" w:rsidP="005639E6">
      <w:pPr>
        <w:rPr>
          <w:b/>
        </w:rPr>
      </w:pPr>
      <w:r w:rsidRPr="004B3BA7">
        <w:rPr>
          <w:b/>
        </w:rPr>
        <w:t>PARLIAMENTARIAN</w:t>
      </w:r>
    </w:p>
    <w:p w14:paraId="2FEAD9FD" w14:textId="1720CFEC" w:rsidR="004B3BA7" w:rsidRDefault="004B3BA7" w:rsidP="004B3BA7">
      <w:pPr>
        <w:pStyle w:val="ListParagraph"/>
        <w:numPr>
          <w:ilvl w:val="0"/>
          <w:numId w:val="8"/>
        </w:numPr>
      </w:pPr>
      <w:r>
        <w:t>Howard Bezzant is serving as Interim Parliamentarian. Distributed Procedural Primer and Policy Primer. We use Robert’s Rule of Order in a modified form. Intent of Senate is to follow procedures. When motions made, they need to be seconded, and depending on type of action either debated or voted upon. Tabled items do require a motion to bring it off the table.</w:t>
      </w:r>
    </w:p>
    <w:p w14:paraId="60D5507F" w14:textId="63BD5554" w:rsidR="004B3BA7" w:rsidRDefault="004B3BA7" w:rsidP="004B3BA7">
      <w:pPr>
        <w:pStyle w:val="ListParagraph"/>
        <w:numPr>
          <w:ilvl w:val="0"/>
          <w:numId w:val="8"/>
        </w:numPr>
      </w:pPr>
      <w:r>
        <w:t xml:space="preserve">Reminder that Faculty </w:t>
      </w:r>
      <w:r w:rsidR="009A3719">
        <w:t>Senate does not vote on policy, only on c</w:t>
      </w:r>
      <w:r>
        <w:t>omments</w:t>
      </w:r>
      <w:r w:rsidR="009A3719">
        <w:t xml:space="preserve"> made</w:t>
      </w:r>
      <w:r>
        <w:t xml:space="preserve"> </w:t>
      </w:r>
      <w:r w:rsidR="00E00279">
        <w:t xml:space="preserve">in Stage 2 that </w:t>
      </w:r>
      <w:r w:rsidR="009A3719">
        <w:t>go forward</w:t>
      </w:r>
      <w:r>
        <w:t>.</w:t>
      </w:r>
      <w:r w:rsidR="009A3719">
        <w:t xml:space="preserve"> Stage 3 is open for general comments.</w:t>
      </w:r>
    </w:p>
    <w:p w14:paraId="717F71B9" w14:textId="0518E397" w:rsidR="00DE4AFF" w:rsidRDefault="00CD5E86" w:rsidP="00DE4AFF">
      <w:pPr>
        <w:rPr>
          <w:b/>
        </w:rPr>
      </w:pPr>
      <w:r>
        <w:rPr>
          <w:b/>
        </w:rPr>
        <w:t>PRESENTATION ITEMS</w:t>
      </w:r>
    </w:p>
    <w:p w14:paraId="26DFCEC8" w14:textId="6F780CE3" w:rsidR="00CD5E86" w:rsidRPr="00CD5E86" w:rsidRDefault="00CD5E86" w:rsidP="00CD5E86">
      <w:pPr>
        <w:pStyle w:val="ListParagraph"/>
        <w:numPr>
          <w:ilvl w:val="0"/>
          <w:numId w:val="9"/>
        </w:numPr>
        <w:rPr>
          <w:b/>
        </w:rPr>
      </w:pPr>
      <w:r>
        <w:t>Introduction of Senators</w:t>
      </w:r>
    </w:p>
    <w:p w14:paraId="6B9348FD" w14:textId="503643D8" w:rsidR="00CD5E86" w:rsidRDefault="000716DA" w:rsidP="00CD5E86">
      <w:pPr>
        <w:rPr>
          <w:b/>
        </w:rPr>
      </w:pPr>
      <w:r>
        <w:rPr>
          <w:b/>
        </w:rPr>
        <w:t>CONSENT AGENDA</w:t>
      </w:r>
    </w:p>
    <w:p w14:paraId="4CD594B4" w14:textId="240C9C66" w:rsidR="000716DA" w:rsidRPr="000716DA" w:rsidRDefault="000716DA" w:rsidP="000716DA">
      <w:pPr>
        <w:pStyle w:val="ListParagraph"/>
        <w:numPr>
          <w:ilvl w:val="0"/>
          <w:numId w:val="9"/>
        </w:numPr>
        <w:rPr>
          <w:b/>
        </w:rPr>
      </w:pPr>
      <w:r>
        <w:t>Two individuals are serving in interim positions: Howard Bezzant as Interim Parliamentarian and Clay Brown as Interim Policy Liaison.</w:t>
      </w:r>
    </w:p>
    <w:p w14:paraId="12D8B4BF" w14:textId="58B200E9" w:rsidR="000716DA" w:rsidRPr="00454FD5" w:rsidRDefault="000716DA" w:rsidP="000716DA">
      <w:pPr>
        <w:pStyle w:val="ListParagraph"/>
        <w:numPr>
          <w:ilvl w:val="0"/>
          <w:numId w:val="9"/>
        </w:numPr>
        <w:rPr>
          <w:b/>
        </w:rPr>
      </w:pPr>
      <w:r w:rsidRPr="000716DA">
        <w:rPr>
          <w:b/>
        </w:rPr>
        <w:t>MOTION</w:t>
      </w:r>
      <w:r w:rsidR="002C0015">
        <w:t xml:space="preserve"> -</w:t>
      </w:r>
      <w:r>
        <w:t xml:space="preserve"> Senator moved to ratify both interim positions. Senator seconded. All in favor?</w:t>
      </w:r>
      <w:r w:rsidR="00F12F75">
        <w:t xml:space="preserve"> Motion passed.</w:t>
      </w:r>
    </w:p>
    <w:p w14:paraId="27E3F216" w14:textId="6B42323B" w:rsidR="00454FD5" w:rsidRPr="000716DA" w:rsidRDefault="00454FD5" w:rsidP="000716DA">
      <w:pPr>
        <w:pStyle w:val="ListParagraph"/>
        <w:numPr>
          <w:ilvl w:val="0"/>
          <w:numId w:val="9"/>
        </w:numPr>
        <w:rPr>
          <w:b/>
        </w:rPr>
      </w:pPr>
      <w:r>
        <w:t xml:space="preserve">These positions </w:t>
      </w:r>
      <w:proofErr w:type="gramStart"/>
      <w:r>
        <w:t>were appointed</w:t>
      </w:r>
      <w:proofErr w:type="gramEnd"/>
      <w:r>
        <w:t xml:space="preserve"> this year as the Bylaws currently do not address this action and will be revised and voted on in spring 2018.</w:t>
      </w:r>
    </w:p>
    <w:p w14:paraId="569747B0" w14:textId="074EEDAB" w:rsidR="000716DA" w:rsidRDefault="000716DA" w:rsidP="000716DA">
      <w:pPr>
        <w:rPr>
          <w:b/>
        </w:rPr>
      </w:pPr>
      <w:r>
        <w:rPr>
          <w:b/>
        </w:rPr>
        <w:t>DEBATE CALENDAR</w:t>
      </w:r>
    </w:p>
    <w:p w14:paraId="323CC962" w14:textId="77777777" w:rsidR="00F50961" w:rsidRDefault="00F50961" w:rsidP="000716DA">
      <w:pPr>
        <w:pStyle w:val="ListParagraph"/>
        <w:numPr>
          <w:ilvl w:val="0"/>
          <w:numId w:val="10"/>
        </w:numPr>
      </w:pPr>
      <w:r w:rsidRPr="00F50961">
        <w:t>Action Items</w:t>
      </w:r>
      <w:r>
        <w:t xml:space="preserve"> – Motions entertained to make official comments for Sponsor.</w:t>
      </w:r>
    </w:p>
    <w:p w14:paraId="0B67B34E" w14:textId="46E22C11" w:rsidR="00F50961" w:rsidRPr="00F50961" w:rsidRDefault="00F50961" w:rsidP="000716DA">
      <w:pPr>
        <w:pStyle w:val="ListParagraph"/>
        <w:numPr>
          <w:ilvl w:val="0"/>
          <w:numId w:val="10"/>
        </w:numPr>
      </w:pPr>
      <w:r>
        <w:t xml:space="preserve">First Readings – Majority of debate and discussions occur at this time. Will continue to use the Google Docs platform to compile comments. Anderson will provide link to all senators in preparation for future discussions. </w:t>
      </w:r>
    </w:p>
    <w:p w14:paraId="7A007DAD" w14:textId="0841A1F8" w:rsidR="000716DA" w:rsidRPr="00454FD5" w:rsidRDefault="00454FD5" w:rsidP="000716DA">
      <w:pPr>
        <w:pStyle w:val="ListParagraph"/>
        <w:numPr>
          <w:ilvl w:val="0"/>
          <w:numId w:val="10"/>
        </w:numPr>
        <w:rPr>
          <w:b/>
        </w:rPr>
      </w:pPr>
      <w:r>
        <w:t>Information Items</w:t>
      </w:r>
      <w:r w:rsidR="00234227">
        <w:t xml:space="preserve"> – Policies appear first time in preparation for the First Readings.</w:t>
      </w:r>
      <w:r w:rsidR="00FE20DA">
        <w:t xml:space="preserve"> See links on agenda to Policy Pipeline to view all policies currently in the policy-making process.</w:t>
      </w:r>
      <w:r w:rsidR="00784730">
        <w:t xml:space="preserve"> Review both pol</w:t>
      </w:r>
      <w:r w:rsidR="004600B1">
        <w:t>icies prior to the next meeting and provide comments in Google Docs link.</w:t>
      </w:r>
      <w:r w:rsidR="006046AA">
        <w:t xml:space="preserve"> Be sure to hold discussions with department you represent.</w:t>
      </w:r>
    </w:p>
    <w:p w14:paraId="1E049425" w14:textId="116E8ADE" w:rsidR="00454FD5" w:rsidRPr="001F3FE9" w:rsidRDefault="00454FD5" w:rsidP="00454FD5">
      <w:pPr>
        <w:pStyle w:val="ListParagraph"/>
        <w:numPr>
          <w:ilvl w:val="1"/>
          <w:numId w:val="10"/>
        </w:numPr>
        <w:rPr>
          <w:b/>
        </w:rPr>
      </w:pPr>
      <w:r>
        <w:t xml:space="preserve">Policy 654 – </w:t>
      </w:r>
      <w:r w:rsidRPr="001F3FE9">
        <w:rPr>
          <w:i/>
        </w:rPr>
        <w:t>Faculty Merit Pay</w:t>
      </w:r>
    </w:p>
    <w:p w14:paraId="58D21F5E" w14:textId="578EE2E7" w:rsidR="001F3FE9" w:rsidRPr="000716DA" w:rsidRDefault="001F3FE9" w:rsidP="00454FD5">
      <w:pPr>
        <w:pStyle w:val="ListParagraph"/>
        <w:numPr>
          <w:ilvl w:val="1"/>
          <w:numId w:val="10"/>
        </w:numPr>
        <w:rPr>
          <w:b/>
        </w:rPr>
      </w:pPr>
      <w:r>
        <w:t xml:space="preserve">Policy 641 – </w:t>
      </w:r>
      <w:r w:rsidRPr="001F3FE9">
        <w:rPr>
          <w:i/>
        </w:rPr>
        <w:t>Salaried Faculty Workload</w:t>
      </w:r>
      <w:r w:rsidR="00C54141">
        <w:rPr>
          <w:i/>
        </w:rPr>
        <w:t xml:space="preserve"> </w:t>
      </w:r>
      <w:r w:rsidR="00C54141">
        <w:t xml:space="preserve">– a </w:t>
      </w:r>
      <w:proofErr w:type="gramStart"/>
      <w:r w:rsidR="00C54141">
        <w:t>very minor</w:t>
      </w:r>
      <w:proofErr w:type="gramEnd"/>
      <w:r w:rsidR="00C54141">
        <w:t xml:space="preserve"> change bringing a date into alignment with another policy passed last year.</w:t>
      </w:r>
    </w:p>
    <w:p w14:paraId="04417280" w14:textId="77777777" w:rsidR="006B2879" w:rsidRDefault="006B2879">
      <w:pPr>
        <w:rPr>
          <w:b/>
        </w:rPr>
      </w:pPr>
      <w:r>
        <w:rPr>
          <w:b/>
        </w:rPr>
        <w:br w:type="page"/>
      </w:r>
    </w:p>
    <w:p w14:paraId="6E629F57" w14:textId="3EA96982" w:rsidR="00DE4AFF" w:rsidRPr="00835B01" w:rsidRDefault="00835B01" w:rsidP="00DE4AFF">
      <w:pPr>
        <w:rPr>
          <w:b/>
        </w:rPr>
      </w:pPr>
      <w:r w:rsidRPr="00835B01">
        <w:rPr>
          <w:b/>
        </w:rPr>
        <w:lastRenderedPageBreak/>
        <w:t>STANDING COMMITTEE REPORTS</w:t>
      </w:r>
    </w:p>
    <w:p w14:paraId="085BF6D1" w14:textId="310AF44F" w:rsidR="00835B01" w:rsidRDefault="006B2879" w:rsidP="006B2879">
      <w:pPr>
        <w:pStyle w:val="ListParagraph"/>
        <w:numPr>
          <w:ilvl w:val="0"/>
          <w:numId w:val="11"/>
        </w:numPr>
      </w:pPr>
      <w:r>
        <w:t>Special Assignments &amp; Investigations</w:t>
      </w:r>
    </w:p>
    <w:p w14:paraId="0C76A520" w14:textId="00BDDC61" w:rsidR="006B2879" w:rsidRDefault="00B83710" w:rsidP="004A7930">
      <w:pPr>
        <w:pStyle w:val="ListParagraph"/>
        <w:numPr>
          <w:ilvl w:val="1"/>
          <w:numId w:val="11"/>
        </w:numPr>
      </w:pPr>
      <w:r w:rsidRPr="002C0015">
        <w:rPr>
          <w:b/>
        </w:rPr>
        <w:t>MOTION</w:t>
      </w:r>
      <w:r>
        <w:t xml:space="preserve"> – Alin moved to form a Special Taskforce on Evaluating Teaching Effectiveness.</w:t>
      </w:r>
      <w:r w:rsidRPr="00B83710">
        <w:t xml:space="preserve"> Members of the Special</w:t>
      </w:r>
      <w:r>
        <w:t xml:space="preserve"> Taskforce will be nominated, </w:t>
      </w:r>
      <w:r w:rsidRPr="00B83710">
        <w:t>elected</w:t>
      </w:r>
      <w:r>
        <w:t>,</w:t>
      </w:r>
      <w:r w:rsidRPr="00B83710">
        <w:t xml:space="preserve"> or selected in some manner. The Special Taskforce </w:t>
      </w:r>
      <w:r>
        <w:t xml:space="preserve">to </w:t>
      </w:r>
      <w:r w:rsidRPr="00B83710">
        <w:t>convene and work in a reasonable timeframe (e.g. Fall 2017). The Special Taskforce will report to a relevant body within UVU. The size of the taskforce should be set so that the taskforce is representative (e.g. it has enough members) yet functional (e.g. it does not have too many members).</w:t>
      </w:r>
      <w:r>
        <w:t xml:space="preserve"> Gerber seconded. </w:t>
      </w:r>
    </w:p>
    <w:p w14:paraId="48E0FC0F" w14:textId="60DD9C62" w:rsidR="00455633" w:rsidRDefault="004A7930" w:rsidP="00825971">
      <w:pPr>
        <w:pStyle w:val="ListParagraph"/>
        <w:numPr>
          <w:ilvl w:val="1"/>
          <w:numId w:val="11"/>
        </w:numPr>
      </w:pPr>
      <w:r>
        <w:t xml:space="preserve">Need operational definition of teaching effectiveness. Thulin noted this taskforce came out of discussion last year to find ways to complement SRIs and look at possible policy related to teaching effectiveness. </w:t>
      </w:r>
    </w:p>
    <w:p w14:paraId="30C5543D" w14:textId="2479E9F8" w:rsidR="00B80318" w:rsidRDefault="00B80318" w:rsidP="00825971">
      <w:pPr>
        <w:pStyle w:val="ListParagraph"/>
        <w:numPr>
          <w:ilvl w:val="1"/>
          <w:numId w:val="11"/>
        </w:numPr>
      </w:pPr>
      <w:r>
        <w:t>Amendments</w:t>
      </w:r>
    </w:p>
    <w:p w14:paraId="4826F141" w14:textId="77777777" w:rsidR="00B80318" w:rsidRDefault="00B80318" w:rsidP="00B80318">
      <w:pPr>
        <w:pStyle w:val="ListParagraph"/>
        <w:numPr>
          <w:ilvl w:val="2"/>
          <w:numId w:val="11"/>
        </w:numPr>
      </w:pPr>
      <w:r>
        <w:t>Find current methods of evaluation as well as other needs in evaluation.</w:t>
      </w:r>
    </w:p>
    <w:p w14:paraId="19022F52" w14:textId="23702AF6" w:rsidR="00B80318" w:rsidRDefault="00B80318" w:rsidP="00B80318">
      <w:pPr>
        <w:pStyle w:val="ListParagraph"/>
        <w:numPr>
          <w:ilvl w:val="2"/>
          <w:numId w:val="11"/>
        </w:numPr>
      </w:pPr>
      <w:r>
        <w:t xml:space="preserve">Conduct a literature review to </w:t>
      </w:r>
      <w:r>
        <w:t>determine</w:t>
      </w:r>
      <w:r>
        <w:t xml:space="preserve"> what other institutions do and best practices.</w:t>
      </w:r>
    </w:p>
    <w:p w14:paraId="03DE1510" w14:textId="77777777" w:rsidR="00B80318" w:rsidRDefault="00B80318" w:rsidP="00B80318">
      <w:pPr>
        <w:pStyle w:val="ListParagraph"/>
        <w:numPr>
          <w:ilvl w:val="2"/>
          <w:numId w:val="11"/>
        </w:numPr>
      </w:pPr>
      <w:r>
        <w:t>Develop a definition of teaching effectiveness</w:t>
      </w:r>
    </w:p>
    <w:p w14:paraId="74118903" w14:textId="5987FF44" w:rsidR="00B80318" w:rsidRDefault="00B80318" w:rsidP="00B80318">
      <w:pPr>
        <w:pStyle w:val="ListParagraph"/>
        <w:numPr>
          <w:ilvl w:val="2"/>
          <w:numId w:val="11"/>
        </w:numPr>
      </w:pPr>
      <w:r>
        <w:t>Such other matters as deemed appropriate</w:t>
      </w:r>
    </w:p>
    <w:p w14:paraId="5158B9FB" w14:textId="0F287E68" w:rsidR="00B80318" w:rsidRDefault="00E057BD" w:rsidP="00B80318">
      <w:pPr>
        <w:pStyle w:val="ListParagraph"/>
        <w:numPr>
          <w:ilvl w:val="1"/>
          <w:numId w:val="11"/>
        </w:numPr>
      </w:pPr>
      <w:r>
        <w:t>Selection</w:t>
      </w:r>
      <w:r w:rsidR="005972EF">
        <w:t xml:space="preserve"> of M</w:t>
      </w:r>
      <w:r w:rsidR="00B80318">
        <w:t>embers</w:t>
      </w:r>
    </w:p>
    <w:p w14:paraId="4E9C4704" w14:textId="235D6725" w:rsidR="00B80318" w:rsidRDefault="00B80318" w:rsidP="00B80318">
      <w:pPr>
        <w:pStyle w:val="ListParagraph"/>
        <w:numPr>
          <w:ilvl w:val="2"/>
          <w:numId w:val="11"/>
        </w:numPr>
      </w:pPr>
      <w:r>
        <w:t>Extend an invitation to each college to have one to two representatives on the task force. Potentially add a member from Faculty Development Committee and OTL</w:t>
      </w:r>
    </w:p>
    <w:p w14:paraId="5C5D3E84" w14:textId="77777777" w:rsidR="00B80318" w:rsidRDefault="00B80318" w:rsidP="00B80318">
      <w:pPr>
        <w:pStyle w:val="ListParagraph"/>
        <w:numPr>
          <w:ilvl w:val="2"/>
          <w:numId w:val="11"/>
        </w:numPr>
      </w:pPr>
      <w:r>
        <w:t>Balance and how much should be mandatory (opt in/out)</w:t>
      </w:r>
    </w:p>
    <w:p w14:paraId="00343489" w14:textId="2577166B" w:rsidR="00B80318" w:rsidRDefault="00B80318" w:rsidP="00B80318">
      <w:pPr>
        <w:pStyle w:val="ListParagraph"/>
        <w:numPr>
          <w:ilvl w:val="2"/>
          <w:numId w:val="11"/>
        </w:numPr>
      </w:pPr>
      <w:r>
        <w:t>Wording in her</w:t>
      </w:r>
      <w:r w:rsidR="006006BA">
        <w:t>e before action is determined, Fa</w:t>
      </w:r>
      <w:r>
        <w:t xml:space="preserve">culty </w:t>
      </w:r>
      <w:r w:rsidR="006006BA">
        <w:t>S</w:t>
      </w:r>
      <w:r>
        <w:t>enate should review it and pursue.</w:t>
      </w:r>
    </w:p>
    <w:p w14:paraId="12CF1B73" w14:textId="3FFE28E2" w:rsidR="00B80318" w:rsidRDefault="00935392" w:rsidP="00B80318">
      <w:pPr>
        <w:pStyle w:val="ListParagraph"/>
        <w:numPr>
          <w:ilvl w:val="2"/>
          <w:numId w:val="11"/>
        </w:numPr>
      </w:pPr>
      <w:r>
        <w:t>Product should be a report to Faculty Senate, Faculty D</w:t>
      </w:r>
      <w:r w:rsidR="00B80318">
        <w:t>evelopm</w:t>
      </w:r>
      <w:r>
        <w:t xml:space="preserve">ent Committee, and </w:t>
      </w:r>
      <w:r w:rsidR="00B80318">
        <w:t>OTL</w:t>
      </w:r>
      <w:r w:rsidR="00B80318">
        <w:t>.</w:t>
      </w:r>
    </w:p>
    <w:p w14:paraId="3DFB7C14" w14:textId="2EE5C49D" w:rsidR="00CA2817" w:rsidRDefault="00CA2817" w:rsidP="00CA2817">
      <w:pPr>
        <w:pStyle w:val="ListParagraph"/>
        <w:numPr>
          <w:ilvl w:val="2"/>
          <w:numId w:val="11"/>
        </w:numPr>
      </w:pPr>
      <w:r w:rsidRPr="00CA2817">
        <w:t>Information gathering exercise intended to inform decisions</w:t>
      </w:r>
    </w:p>
    <w:p w14:paraId="164D4224" w14:textId="1FC32CE1" w:rsidR="00CA2817" w:rsidRDefault="00335A95" w:rsidP="00CA2817">
      <w:pPr>
        <w:pStyle w:val="ListParagraph"/>
        <w:numPr>
          <w:ilvl w:val="1"/>
          <w:numId w:val="11"/>
        </w:numPr>
      </w:pPr>
      <w:r>
        <w:t>Time frame – O</w:t>
      </w:r>
      <w:r w:rsidR="00CA2817">
        <w:t>ne academic year with an expanded</w:t>
      </w:r>
      <w:r w:rsidR="00E057BD">
        <w:t xml:space="preserve"> timeframe as necessary (with a final or</w:t>
      </w:r>
      <w:r w:rsidR="00CA2817">
        <w:t xml:space="preserve"> interim report at the end of the academic year)</w:t>
      </w:r>
    </w:p>
    <w:p w14:paraId="3FB48032" w14:textId="0F75E8B2" w:rsidR="00CA2817" w:rsidRDefault="00CA2817" w:rsidP="00CA2817">
      <w:pPr>
        <w:pStyle w:val="ListParagraph"/>
        <w:numPr>
          <w:ilvl w:val="1"/>
          <w:numId w:val="11"/>
        </w:numPr>
      </w:pPr>
      <w:r>
        <w:t>Chair – Should be someone from Faculty Senate, or a</w:t>
      </w:r>
      <w:r w:rsidR="00E057BD">
        <w:t>t least someone from Faculty S</w:t>
      </w:r>
      <w:r>
        <w:t>enate should be on it.</w:t>
      </w:r>
    </w:p>
    <w:p w14:paraId="7E8924FA" w14:textId="6322D5ED" w:rsidR="00F12F75" w:rsidRDefault="005A697C" w:rsidP="00F12F75">
      <w:pPr>
        <w:pStyle w:val="ListParagraph"/>
        <w:numPr>
          <w:ilvl w:val="1"/>
          <w:numId w:val="11"/>
        </w:numPr>
      </w:pPr>
      <w:r>
        <w:t>All amendments accepted as friendly amendments.</w:t>
      </w:r>
      <w:r w:rsidR="00187916">
        <w:t xml:space="preserve"> All in favor?</w:t>
      </w:r>
      <w:r w:rsidR="00F12F75">
        <w:t xml:space="preserve"> 33; </w:t>
      </w:r>
      <w:proofErr w:type="gramStart"/>
      <w:r w:rsidR="00F12F75">
        <w:t>1</w:t>
      </w:r>
      <w:proofErr w:type="gramEnd"/>
      <w:r w:rsidR="00F12F75">
        <w:t xml:space="preserve"> Opposed; 1</w:t>
      </w:r>
      <w:r w:rsidR="001140A6">
        <w:t xml:space="preserve"> Abstained.</w:t>
      </w:r>
      <w:r w:rsidR="00930EA2">
        <w:t xml:space="preserve"> Motion passed.</w:t>
      </w:r>
    </w:p>
    <w:p w14:paraId="4B0CD0CD" w14:textId="0C5A0D94" w:rsidR="00F12F75" w:rsidRDefault="00F12F75" w:rsidP="00F12F75">
      <w:pPr>
        <w:pStyle w:val="ListParagraph"/>
        <w:numPr>
          <w:ilvl w:val="1"/>
          <w:numId w:val="11"/>
        </w:numPr>
      </w:pPr>
      <w:r w:rsidRPr="00F12F75">
        <w:rPr>
          <w:b/>
        </w:rPr>
        <w:t>MOTION</w:t>
      </w:r>
      <w:r>
        <w:t xml:space="preserve"> – Clarke moved that Denise Richards be a member of the Taskforce Committee. Motion seconded. All in favor? 28; </w:t>
      </w:r>
      <w:proofErr w:type="gramStart"/>
      <w:r>
        <w:t>0</w:t>
      </w:r>
      <w:proofErr w:type="gramEnd"/>
      <w:r>
        <w:t xml:space="preserve"> Opposed; 3 Abstained</w:t>
      </w:r>
      <w:r w:rsidR="00930EA2">
        <w:t>. Motion passed.</w:t>
      </w:r>
    </w:p>
    <w:p w14:paraId="1AFD44CA" w14:textId="0C5DB25C" w:rsidR="008E630A" w:rsidRDefault="008E630A" w:rsidP="008E630A">
      <w:pPr>
        <w:pStyle w:val="ListParagraph"/>
        <w:numPr>
          <w:ilvl w:val="1"/>
          <w:numId w:val="11"/>
        </w:numPr>
      </w:pPr>
      <w:r w:rsidRPr="008E630A">
        <w:rPr>
          <w:b/>
        </w:rPr>
        <w:t>MOTION</w:t>
      </w:r>
      <w:r>
        <w:t xml:space="preserve"> </w:t>
      </w:r>
      <w:r w:rsidR="00F12F75">
        <w:t>–</w:t>
      </w:r>
      <w:r>
        <w:t xml:space="preserve"> </w:t>
      </w:r>
      <w:r w:rsidR="009C46D6">
        <w:t>Clarke</w:t>
      </w:r>
      <w:r w:rsidR="00F12F75">
        <w:t xml:space="preserve"> moved that Pauli Alin </w:t>
      </w:r>
      <w:proofErr w:type="gramStart"/>
      <w:r w:rsidR="00F12F75">
        <w:t xml:space="preserve">be </w:t>
      </w:r>
      <w:r w:rsidR="009C46D6">
        <w:t>added</w:t>
      </w:r>
      <w:proofErr w:type="gramEnd"/>
      <w:r w:rsidR="009C46D6">
        <w:t xml:space="preserve"> as member</w:t>
      </w:r>
      <w:r w:rsidR="00F12F75">
        <w:t xml:space="preserve"> of the Taskforce.</w:t>
      </w:r>
      <w:r w:rsidR="00E54F94">
        <w:t xml:space="preserve"> </w:t>
      </w:r>
      <w:r w:rsidR="009C46D6">
        <w:t xml:space="preserve">Seconded. </w:t>
      </w:r>
      <w:r w:rsidR="00B448A6">
        <w:t xml:space="preserve">All in favor? 30; </w:t>
      </w:r>
      <w:proofErr w:type="gramStart"/>
      <w:r w:rsidR="00B448A6">
        <w:t>0</w:t>
      </w:r>
      <w:proofErr w:type="gramEnd"/>
      <w:r w:rsidR="00B448A6">
        <w:t xml:space="preserve"> Opposed; 2</w:t>
      </w:r>
      <w:r w:rsidR="00F238AC">
        <w:t xml:space="preserve"> Abstained. Motion passed.</w:t>
      </w:r>
    </w:p>
    <w:p w14:paraId="01902122" w14:textId="07020EAB" w:rsidR="00333A8A" w:rsidRDefault="00333A8A" w:rsidP="00333A8A">
      <w:pPr>
        <w:pStyle w:val="ListParagraph"/>
        <w:numPr>
          <w:ilvl w:val="0"/>
          <w:numId w:val="11"/>
        </w:numPr>
      </w:pPr>
      <w:r>
        <w:t>Service &amp; Elections</w:t>
      </w:r>
    </w:p>
    <w:p w14:paraId="74F959C9" w14:textId="7BAFC50D" w:rsidR="00333A8A" w:rsidRDefault="00333A8A" w:rsidP="00333A8A">
      <w:pPr>
        <w:pStyle w:val="ListParagraph"/>
        <w:numPr>
          <w:ilvl w:val="1"/>
          <w:numId w:val="11"/>
        </w:numPr>
      </w:pPr>
      <w:r>
        <w:t xml:space="preserve">Charged with obtaining representatives from each school/college for the </w:t>
      </w:r>
      <w:r>
        <w:t>Taskforce on Evaluating Teaching Effectiveness</w:t>
      </w:r>
      <w:r w:rsidR="00463552">
        <w:t>.</w:t>
      </w:r>
    </w:p>
    <w:p w14:paraId="21276EA6" w14:textId="30297864" w:rsidR="00463552" w:rsidRDefault="00463552" w:rsidP="00333A8A">
      <w:pPr>
        <w:pStyle w:val="ListParagraph"/>
        <w:numPr>
          <w:ilvl w:val="1"/>
          <w:numId w:val="11"/>
        </w:numPr>
      </w:pPr>
      <w:r>
        <w:lastRenderedPageBreak/>
        <w:t xml:space="preserve">Policy 160 – </w:t>
      </w:r>
      <w:r w:rsidRPr="00463552">
        <w:rPr>
          <w:i/>
        </w:rPr>
        <w:t>Animals on Campus</w:t>
      </w:r>
      <w:r>
        <w:t xml:space="preserve"> – Need recommendations for faculty to participate on drafting committee.</w:t>
      </w:r>
      <w:r w:rsidR="00A0027A">
        <w:t xml:space="preserve"> Recommendations: Nichole Wangsgard Nick Rowley</w:t>
      </w:r>
      <w:r w:rsidR="00634FCF">
        <w:t>. Email additional recommendations by Friday, September 8.</w:t>
      </w:r>
    </w:p>
    <w:p w14:paraId="41FC5704" w14:textId="4CA1A226" w:rsidR="00634FCF" w:rsidRDefault="00634FCF" w:rsidP="00333A8A">
      <w:pPr>
        <w:pStyle w:val="ListParagraph"/>
        <w:numPr>
          <w:ilvl w:val="1"/>
          <w:numId w:val="11"/>
        </w:numPr>
      </w:pPr>
      <w:r>
        <w:t xml:space="preserve">GE Committee and Graduate Council Service – Senate is trying to move from appointed positions to elected positions. GE Committee is now nominated and elected through your departments. Graduate Council members need to have applied and </w:t>
      </w:r>
      <w:r w:rsidR="00BB7980">
        <w:t xml:space="preserve">been </w:t>
      </w:r>
      <w:r>
        <w:t>approved</w:t>
      </w:r>
      <w:r w:rsidR="00BB7980">
        <w:t xml:space="preserve"> for the council. </w:t>
      </w:r>
    </w:p>
    <w:p w14:paraId="6FD66FE8" w14:textId="2F951CB0" w:rsidR="000A590B" w:rsidRDefault="000A590B" w:rsidP="000A590B">
      <w:pPr>
        <w:pStyle w:val="ListParagraph"/>
        <w:numPr>
          <w:ilvl w:val="0"/>
          <w:numId w:val="11"/>
        </w:numPr>
      </w:pPr>
      <w:r>
        <w:t>Curriculum Committee</w:t>
      </w:r>
    </w:p>
    <w:p w14:paraId="4624AC5D" w14:textId="46051B76" w:rsidR="000A590B" w:rsidRDefault="000A590B" w:rsidP="000A590B">
      <w:pPr>
        <w:pStyle w:val="ListParagraph"/>
        <w:numPr>
          <w:ilvl w:val="1"/>
          <w:numId w:val="11"/>
        </w:numPr>
      </w:pPr>
      <w:proofErr w:type="spellStart"/>
      <w:r>
        <w:t>CourseLeaf</w:t>
      </w:r>
      <w:proofErr w:type="spellEnd"/>
      <w:r>
        <w:t xml:space="preserve"> </w:t>
      </w:r>
      <w:r w:rsidR="00D70FEC">
        <w:t>training will begin September 13-14</w:t>
      </w:r>
      <w:r>
        <w:t xml:space="preserve">. </w:t>
      </w:r>
      <w:proofErr w:type="gramStart"/>
      <w:r>
        <w:t>Must be trained</w:t>
      </w:r>
      <w:proofErr w:type="gramEnd"/>
      <w:r>
        <w:t xml:space="preserve"> in order to access and utilize the system.</w:t>
      </w:r>
      <w:r w:rsidR="00D70FEC">
        <w:t xml:space="preserve"> Department Chairs received a link for faculty to sign up for the training. Contact your Department Chair if you have not received the email. If you are unable to attend one of the training sessions, contact Chris Alldredge.</w:t>
      </w:r>
    </w:p>
    <w:p w14:paraId="4CFB66FE" w14:textId="7771C48C" w:rsidR="00D70FEC" w:rsidRDefault="00D70FEC" w:rsidP="00D70FEC">
      <w:pPr>
        <w:pStyle w:val="ListParagraph"/>
        <w:numPr>
          <w:ilvl w:val="0"/>
          <w:numId w:val="11"/>
        </w:numPr>
      </w:pPr>
      <w:r>
        <w:t>Retention, Tenure, Promotions &amp; Appeals</w:t>
      </w:r>
    </w:p>
    <w:p w14:paraId="628E16B5" w14:textId="4886359E" w:rsidR="00D70FEC" w:rsidRDefault="009351BE" w:rsidP="00D70FEC">
      <w:pPr>
        <w:pStyle w:val="ListParagraph"/>
        <w:numPr>
          <w:ilvl w:val="1"/>
          <w:numId w:val="11"/>
        </w:numPr>
      </w:pPr>
      <w:r>
        <w:t xml:space="preserve">Looking forward to first year with the Advisement Committee. Guidelines </w:t>
      </w:r>
      <w:proofErr w:type="gramStart"/>
      <w:r>
        <w:t>have been created</w:t>
      </w:r>
      <w:proofErr w:type="gramEnd"/>
      <w:r>
        <w:t>, distributed, posted on the Faculty Senate website</w:t>
      </w:r>
      <w:r w:rsidR="00630F4F">
        <w:t>, and the Academic Administration website</w:t>
      </w:r>
      <w:r>
        <w:t>.</w:t>
      </w:r>
    </w:p>
    <w:p w14:paraId="31CB7B96" w14:textId="3F334BC3" w:rsidR="009351BE" w:rsidRDefault="009351BE" w:rsidP="00D70FEC">
      <w:pPr>
        <w:pStyle w:val="ListParagraph"/>
        <w:numPr>
          <w:ilvl w:val="1"/>
          <w:numId w:val="11"/>
        </w:numPr>
      </w:pPr>
      <w:r>
        <w:t xml:space="preserve">All tabs </w:t>
      </w:r>
      <w:proofErr w:type="gramStart"/>
      <w:r>
        <w:t>are indexed</w:t>
      </w:r>
      <w:proofErr w:type="gramEnd"/>
      <w:r w:rsidR="00630F4F">
        <w:t xml:space="preserve"> for location ease in Policy 637. There is a checklist, tips and suggestions for Chairs, Deans, and RTP Committees, along with FAQs. Would like feedback on the FAQs.</w:t>
      </w:r>
      <w:r w:rsidR="006C01BA">
        <w:t xml:space="preserve"> Encourage your Chairs to distribute to all faculty.</w:t>
      </w:r>
    </w:p>
    <w:p w14:paraId="2DEE4791" w14:textId="35F2A73A" w:rsidR="00955B4C" w:rsidRDefault="00955B4C" w:rsidP="00955B4C">
      <w:r>
        <w:t>ANNOUNCEMENTS</w:t>
      </w:r>
    </w:p>
    <w:p w14:paraId="39062CB2" w14:textId="7011AFA9" w:rsidR="00955B4C" w:rsidRDefault="00955B4C" w:rsidP="00955B4C">
      <w:pPr>
        <w:pStyle w:val="ListParagraph"/>
        <w:numPr>
          <w:ilvl w:val="0"/>
          <w:numId w:val="11"/>
        </w:numPr>
      </w:pPr>
      <w:r>
        <w:t xml:space="preserve">United Way Day of Caring, September 14, 7:30 a.m., </w:t>
      </w:r>
      <w:proofErr w:type="spellStart"/>
      <w:r>
        <w:t>NuSkin</w:t>
      </w:r>
      <w:proofErr w:type="spellEnd"/>
      <w:r>
        <w:t xml:space="preserve"> in Provo followed by service project </w:t>
      </w:r>
      <w:r w:rsidR="00D96A54">
        <w:t xml:space="preserve">around 8:30 a.m. </w:t>
      </w:r>
      <w:r>
        <w:t xml:space="preserve">at </w:t>
      </w:r>
      <w:r w:rsidR="00D96A54">
        <w:t xml:space="preserve">Community Action Services at </w:t>
      </w:r>
      <w:r w:rsidRPr="00955B4C">
        <w:t>815 S Freedom Blvd., Provo</w:t>
      </w:r>
      <w:r w:rsidR="00D96A54">
        <w:t>.</w:t>
      </w:r>
    </w:p>
    <w:p w14:paraId="31D59A3E" w14:textId="1B1A2356" w:rsidR="00955B4C" w:rsidRDefault="00D96A54" w:rsidP="00955B4C">
      <w:pPr>
        <w:pStyle w:val="ListParagraph"/>
        <w:numPr>
          <w:ilvl w:val="0"/>
          <w:numId w:val="11"/>
        </w:numPr>
      </w:pPr>
      <w:r>
        <w:t>Sustainability Day on October 25</w:t>
      </w:r>
      <w:r w:rsidR="00331D37">
        <w:t xml:space="preserve"> is an effort to increase our level of consciousness. See attached.</w:t>
      </w:r>
    </w:p>
    <w:p w14:paraId="54CA4866" w14:textId="6D32E4F0" w:rsidR="00331D37" w:rsidRDefault="00331D37" w:rsidP="00955B4C">
      <w:pPr>
        <w:pStyle w:val="ListParagraph"/>
        <w:numPr>
          <w:ilvl w:val="0"/>
          <w:numId w:val="11"/>
        </w:numPr>
      </w:pPr>
      <w:r>
        <w:t>Duo Authentication – All employees need to activate their Duo Authentication by October 1 for all UVU IT services.</w:t>
      </w:r>
      <w:r w:rsidR="00723152">
        <w:t xml:space="preserve"> The system i</w:t>
      </w:r>
      <w:r w:rsidR="00FB0175">
        <w:t>s a two-factor</w:t>
      </w:r>
      <w:r w:rsidR="00723152">
        <w:t xml:space="preserve"> process. You log into UVU and then will follow up with another step in which you provide a code or link to your smartphone to access. Instructions </w:t>
      </w:r>
      <w:r w:rsidR="00FB0175">
        <w:t xml:space="preserve">to set up two-factor authentication </w:t>
      </w:r>
      <w:proofErr w:type="gramStart"/>
      <w:r w:rsidR="00FB0175">
        <w:t>can be found</w:t>
      </w:r>
      <w:proofErr w:type="gramEnd"/>
      <w:r w:rsidR="00FB0175">
        <w:t xml:space="preserve"> at</w:t>
      </w:r>
      <w:r w:rsidR="00723152">
        <w:t xml:space="preserve"> </w:t>
      </w:r>
      <w:hyperlink r:id="rId10" w:history="1">
        <w:r w:rsidR="00723152">
          <w:rPr>
            <w:rStyle w:val="Hyperlink"/>
            <w:rFonts w:ascii="Arial" w:hAnsi="Arial" w:cs="Arial"/>
            <w:color w:val="3E733F"/>
            <w:bdr w:val="none" w:sz="0" w:space="0" w:color="auto" w:frame="1"/>
            <w:shd w:val="clear" w:color="auto" w:fill="F9F9F9"/>
          </w:rPr>
          <w:t>http://www.uvu.edu/oit/security/duo.html</w:t>
        </w:r>
      </w:hyperlink>
      <w:r w:rsidR="00723152">
        <w:t xml:space="preserve">. </w:t>
      </w:r>
      <w:r w:rsidR="00FB0175">
        <w:t>For those that desire, you can purchase a key fob if you do not have a smartphone.</w:t>
      </w:r>
    </w:p>
    <w:p w14:paraId="51D1EFAD" w14:textId="6F0F40DB" w:rsidR="00FB0175" w:rsidRDefault="00FB0175" w:rsidP="00955B4C">
      <w:pPr>
        <w:pStyle w:val="ListParagraph"/>
        <w:numPr>
          <w:ilvl w:val="0"/>
          <w:numId w:val="11"/>
        </w:numPr>
      </w:pPr>
      <w:r>
        <w:t>Banner Outage on October 20 at 5:00 p.m. through October 21 at Noon. It will affect Canvas.</w:t>
      </w:r>
    </w:p>
    <w:p w14:paraId="3737F391" w14:textId="7A57B098" w:rsidR="00A74175" w:rsidRDefault="00A74175" w:rsidP="00A74175">
      <w:r>
        <w:t>GOOD OF THE ORDER</w:t>
      </w:r>
    </w:p>
    <w:p w14:paraId="111EB1A8" w14:textId="36F9FF64" w:rsidR="00A74175" w:rsidRDefault="00A74175" w:rsidP="00A74175">
      <w:pPr>
        <w:pStyle w:val="ListParagraph"/>
        <w:numPr>
          <w:ilvl w:val="0"/>
          <w:numId w:val="12"/>
        </w:numPr>
      </w:pPr>
      <w:r>
        <w:t xml:space="preserve">Current environment in our nation and </w:t>
      </w:r>
      <w:r w:rsidR="00D5272C">
        <w:t xml:space="preserve">involvement of higher education in regards to free speech, Faculty Senate wants to set the tone and be clear that we support the university’s mission with its core theme of inclusion and diversity. The Executive Committee wants to underscore our commitment to those ideals and our dedication to free and respectful speech for all points of view and to civility as we discuss differences that we might have. </w:t>
      </w:r>
    </w:p>
    <w:p w14:paraId="0C87393C" w14:textId="14C553A2" w:rsidR="0089112B" w:rsidRDefault="00AB1CCB" w:rsidP="00AB1CCB">
      <w:r w:rsidRPr="00AB1CCB">
        <w:rPr>
          <w:b/>
        </w:rPr>
        <w:t>MOTION</w:t>
      </w:r>
      <w:r>
        <w:t xml:space="preserve"> – Senator moved to adjourn. Meeting adjourned at 4:55 p.m.</w:t>
      </w:r>
    </w:p>
    <w:p w14:paraId="71261809" w14:textId="77777777" w:rsidR="0089112B" w:rsidRDefault="0089112B">
      <w:r>
        <w:br w:type="page"/>
      </w:r>
    </w:p>
    <w:p w14:paraId="7170F073" w14:textId="7B974F65" w:rsidR="00AB1CCB" w:rsidRDefault="0089112B" w:rsidP="00AB1CCB">
      <w:r>
        <w:rPr>
          <w:noProof/>
        </w:rPr>
        <w:lastRenderedPageBreak/>
        <w:drawing>
          <wp:inline distT="0" distB="0" distL="0" distR="0" wp14:anchorId="76CDE16E" wp14:editId="491824F4">
            <wp:extent cx="6169097" cy="81153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2097" cy="8132401"/>
                    </a:xfrm>
                    <a:prstGeom prst="rect">
                      <a:avLst/>
                    </a:prstGeom>
                  </pic:spPr>
                </pic:pic>
              </a:graphicData>
            </a:graphic>
          </wp:inline>
        </w:drawing>
      </w:r>
    </w:p>
    <w:p w14:paraId="2820380E" w14:textId="61A386D7" w:rsidR="00910B65" w:rsidRDefault="0089112B" w:rsidP="007454C7">
      <w:bookmarkStart w:id="0" w:name="_GoBack"/>
      <w:r>
        <w:rPr>
          <w:noProof/>
        </w:rPr>
        <w:lastRenderedPageBreak/>
        <w:drawing>
          <wp:inline distT="0" distB="0" distL="0" distR="0" wp14:anchorId="5978CF87" wp14:editId="000A5D23">
            <wp:extent cx="6474810" cy="8458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729" cy="8465933"/>
                    </a:xfrm>
                    <a:prstGeom prst="rect">
                      <a:avLst/>
                    </a:prstGeom>
                  </pic:spPr>
                </pic:pic>
              </a:graphicData>
            </a:graphic>
          </wp:inline>
        </w:drawing>
      </w:r>
      <w:bookmarkEnd w:id="0"/>
    </w:p>
    <w:sectPr w:rsidR="00910B65"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EB30A" w14:textId="77777777" w:rsidR="00D6277E" w:rsidRDefault="00D6277E" w:rsidP="0089112B">
      <w:pPr>
        <w:spacing w:after="0" w:line="240" w:lineRule="auto"/>
      </w:pPr>
      <w:r>
        <w:separator/>
      </w:r>
    </w:p>
  </w:endnote>
  <w:endnote w:type="continuationSeparator" w:id="0">
    <w:p w14:paraId="45150144" w14:textId="77777777" w:rsidR="00D6277E" w:rsidRDefault="00D6277E"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D859" w14:textId="77777777" w:rsidR="00D6277E" w:rsidRDefault="00D6277E" w:rsidP="0089112B">
      <w:pPr>
        <w:spacing w:after="0" w:line="240" w:lineRule="auto"/>
      </w:pPr>
      <w:r>
        <w:separator/>
      </w:r>
    </w:p>
  </w:footnote>
  <w:footnote w:type="continuationSeparator" w:id="0">
    <w:p w14:paraId="564A528F" w14:textId="77777777" w:rsidR="00D6277E" w:rsidRDefault="00D6277E"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27BA"/>
    <w:multiLevelType w:val="hybridMultilevel"/>
    <w:tmpl w:val="842E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360A4"/>
    <w:multiLevelType w:val="hybridMultilevel"/>
    <w:tmpl w:val="A0A8E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9697D"/>
    <w:multiLevelType w:val="hybridMultilevel"/>
    <w:tmpl w:val="6818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3E3C7F"/>
    <w:multiLevelType w:val="hybridMultilevel"/>
    <w:tmpl w:val="4F48D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190B7F"/>
    <w:multiLevelType w:val="hybridMultilevel"/>
    <w:tmpl w:val="6336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B86AB8"/>
    <w:multiLevelType w:val="hybridMultilevel"/>
    <w:tmpl w:val="B35C5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13EC8"/>
    <w:multiLevelType w:val="hybridMultilevel"/>
    <w:tmpl w:val="8F5E8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F75E1D"/>
    <w:multiLevelType w:val="hybridMultilevel"/>
    <w:tmpl w:val="9C6E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CE5F96"/>
    <w:multiLevelType w:val="hybridMultilevel"/>
    <w:tmpl w:val="4AE2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CB5A41"/>
    <w:multiLevelType w:val="hybridMultilevel"/>
    <w:tmpl w:val="5D805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0B42BA"/>
    <w:multiLevelType w:val="hybridMultilevel"/>
    <w:tmpl w:val="716C9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E12A33"/>
    <w:multiLevelType w:val="hybridMultilevel"/>
    <w:tmpl w:val="563CC3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4"/>
  </w:num>
  <w:num w:numId="5">
    <w:abstractNumId w:val="7"/>
  </w:num>
  <w:num w:numId="6">
    <w:abstractNumId w:val="8"/>
  </w:num>
  <w:num w:numId="7">
    <w:abstractNumId w:val="3"/>
  </w:num>
  <w:num w:numId="8">
    <w:abstractNumId w:val="5"/>
  </w:num>
  <w:num w:numId="9">
    <w:abstractNumId w:val="10"/>
  </w:num>
  <w:num w:numId="10">
    <w:abstractNumId w:val="11"/>
  </w:num>
  <w:num w:numId="11">
    <w:abstractNumId w:val="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80A"/>
    <w:rsid w:val="00000CD0"/>
    <w:rsid w:val="00001AFB"/>
    <w:rsid w:val="00002096"/>
    <w:rsid w:val="0000227A"/>
    <w:rsid w:val="00002604"/>
    <w:rsid w:val="00002D13"/>
    <w:rsid w:val="00003CE2"/>
    <w:rsid w:val="00004880"/>
    <w:rsid w:val="00005841"/>
    <w:rsid w:val="00005B69"/>
    <w:rsid w:val="000067BA"/>
    <w:rsid w:val="00006F3D"/>
    <w:rsid w:val="00010F69"/>
    <w:rsid w:val="00011062"/>
    <w:rsid w:val="0001382E"/>
    <w:rsid w:val="00013A79"/>
    <w:rsid w:val="000142E9"/>
    <w:rsid w:val="00015075"/>
    <w:rsid w:val="0001549C"/>
    <w:rsid w:val="00020547"/>
    <w:rsid w:val="0002114F"/>
    <w:rsid w:val="0002325E"/>
    <w:rsid w:val="00023460"/>
    <w:rsid w:val="000238D8"/>
    <w:rsid w:val="00025F7F"/>
    <w:rsid w:val="00026C93"/>
    <w:rsid w:val="00027915"/>
    <w:rsid w:val="000316C1"/>
    <w:rsid w:val="0003376F"/>
    <w:rsid w:val="00033F4C"/>
    <w:rsid w:val="00033F77"/>
    <w:rsid w:val="00034503"/>
    <w:rsid w:val="000360FF"/>
    <w:rsid w:val="00036488"/>
    <w:rsid w:val="00042091"/>
    <w:rsid w:val="0004246E"/>
    <w:rsid w:val="0004257B"/>
    <w:rsid w:val="00042937"/>
    <w:rsid w:val="000430B4"/>
    <w:rsid w:val="000445F6"/>
    <w:rsid w:val="0004485A"/>
    <w:rsid w:val="00044B90"/>
    <w:rsid w:val="00044FA7"/>
    <w:rsid w:val="000462E4"/>
    <w:rsid w:val="000501BD"/>
    <w:rsid w:val="00051C8A"/>
    <w:rsid w:val="00052F6A"/>
    <w:rsid w:val="00054CA7"/>
    <w:rsid w:val="000565DB"/>
    <w:rsid w:val="000572E3"/>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4264"/>
    <w:rsid w:val="00074A0B"/>
    <w:rsid w:val="0007549E"/>
    <w:rsid w:val="00077999"/>
    <w:rsid w:val="00080055"/>
    <w:rsid w:val="00080A3E"/>
    <w:rsid w:val="00080B30"/>
    <w:rsid w:val="00081939"/>
    <w:rsid w:val="00081F83"/>
    <w:rsid w:val="00082D7A"/>
    <w:rsid w:val="000838B8"/>
    <w:rsid w:val="00083D10"/>
    <w:rsid w:val="00085039"/>
    <w:rsid w:val="00085170"/>
    <w:rsid w:val="00086C02"/>
    <w:rsid w:val="00087212"/>
    <w:rsid w:val="00087439"/>
    <w:rsid w:val="00091EA8"/>
    <w:rsid w:val="00092919"/>
    <w:rsid w:val="00094EA1"/>
    <w:rsid w:val="0009796F"/>
    <w:rsid w:val="000A03A9"/>
    <w:rsid w:val="000A070F"/>
    <w:rsid w:val="000A0B1B"/>
    <w:rsid w:val="000A10DB"/>
    <w:rsid w:val="000A1D4C"/>
    <w:rsid w:val="000A2EBB"/>
    <w:rsid w:val="000A590B"/>
    <w:rsid w:val="000A60BE"/>
    <w:rsid w:val="000A6403"/>
    <w:rsid w:val="000A6645"/>
    <w:rsid w:val="000A67B3"/>
    <w:rsid w:val="000A6DA7"/>
    <w:rsid w:val="000B0712"/>
    <w:rsid w:val="000B4246"/>
    <w:rsid w:val="000B55D7"/>
    <w:rsid w:val="000B5ACE"/>
    <w:rsid w:val="000B5EF8"/>
    <w:rsid w:val="000B6C77"/>
    <w:rsid w:val="000C110B"/>
    <w:rsid w:val="000C1225"/>
    <w:rsid w:val="000C15FD"/>
    <w:rsid w:val="000C2498"/>
    <w:rsid w:val="000C2A59"/>
    <w:rsid w:val="000C2E9D"/>
    <w:rsid w:val="000C42D4"/>
    <w:rsid w:val="000C5FE7"/>
    <w:rsid w:val="000C650C"/>
    <w:rsid w:val="000C7ED6"/>
    <w:rsid w:val="000D17FE"/>
    <w:rsid w:val="000D1AEC"/>
    <w:rsid w:val="000D2715"/>
    <w:rsid w:val="000D58FD"/>
    <w:rsid w:val="000D5ABD"/>
    <w:rsid w:val="000D5D74"/>
    <w:rsid w:val="000D6104"/>
    <w:rsid w:val="000D6468"/>
    <w:rsid w:val="000D732D"/>
    <w:rsid w:val="000E0676"/>
    <w:rsid w:val="000E0E56"/>
    <w:rsid w:val="000E11C2"/>
    <w:rsid w:val="000E134B"/>
    <w:rsid w:val="000E1A12"/>
    <w:rsid w:val="000E2957"/>
    <w:rsid w:val="000E2E0C"/>
    <w:rsid w:val="000E358F"/>
    <w:rsid w:val="000E3811"/>
    <w:rsid w:val="000E3877"/>
    <w:rsid w:val="000E5F89"/>
    <w:rsid w:val="000E61AB"/>
    <w:rsid w:val="000E6812"/>
    <w:rsid w:val="000E72B8"/>
    <w:rsid w:val="000E73DB"/>
    <w:rsid w:val="000F00B1"/>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6F9B"/>
    <w:rsid w:val="000F75BE"/>
    <w:rsid w:val="00101FDB"/>
    <w:rsid w:val="00102685"/>
    <w:rsid w:val="00103D19"/>
    <w:rsid w:val="001050DD"/>
    <w:rsid w:val="0010571E"/>
    <w:rsid w:val="001073D8"/>
    <w:rsid w:val="00110035"/>
    <w:rsid w:val="0011024E"/>
    <w:rsid w:val="00112103"/>
    <w:rsid w:val="00112256"/>
    <w:rsid w:val="001140A6"/>
    <w:rsid w:val="001203A2"/>
    <w:rsid w:val="001203D1"/>
    <w:rsid w:val="00121C71"/>
    <w:rsid w:val="00121F43"/>
    <w:rsid w:val="00122395"/>
    <w:rsid w:val="00124522"/>
    <w:rsid w:val="001248AF"/>
    <w:rsid w:val="00125E71"/>
    <w:rsid w:val="00126DAA"/>
    <w:rsid w:val="00126DC5"/>
    <w:rsid w:val="00131319"/>
    <w:rsid w:val="00131B22"/>
    <w:rsid w:val="00132B75"/>
    <w:rsid w:val="001331A6"/>
    <w:rsid w:val="0013375B"/>
    <w:rsid w:val="00133A00"/>
    <w:rsid w:val="00134965"/>
    <w:rsid w:val="00135611"/>
    <w:rsid w:val="00137441"/>
    <w:rsid w:val="0013744F"/>
    <w:rsid w:val="00140115"/>
    <w:rsid w:val="00140D49"/>
    <w:rsid w:val="00140DE8"/>
    <w:rsid w:val="001414F1"/>
    <w:rsid w:val="001415E9"/>
    <w:rsid w:val="00141E70"/>
    <w:rsid w:val="00142A7A"/>
    <w:rsid w:val="00143791"/>
    <w:rsid w:val="00144CB7"/>
    <w:rsid w:val="00145787"/>
    <w:rsid w:val="00145AE1"/>
    <w:rsid w:val="00145EB7"/>
    <w:rsid w:val="00146D63"/>
    <w:rsid w:val="001500B4"/>
    <w:rsid w:val="00150289"/>
    <w:rsid w:val="00150623"/>
    <w:rsid w:val="0015175D"/>
    <w:rsid w:val="0015176A"/>
    <w:rsid w:val="00151D5E"/>
    <w:rsid w:val="00152880"/>
    <w:rsid w:val="00153799"/>
    <w:rsid w:val="001537A5"/>
    <w:rsid w:val="0015459C"/>
    <w:rsid w:val="00156BE7"/>
    <w:rsid w:val="00157AA7"/>
    <w:rsid w:val="001606FD"/>
    <w:rsid w:val="001617B3"/>
    <w:rsid w:val="00162D11"/>
    <w:rsid w:val="001632AE"/>
    <w:rsid w:val="001643EB"/>
    <w:rsid w:val="00167176"/>
    <w:rsid w:val="00167393"/>
    <w:rsid w:val="00167430"/>
    <w:rsid w:val="001674AC"/>
    <w:rsid w:val="00170A5E"/>
    <w:rsid w:val="00170A72"/>
    <w:rsid w:val="00171125"/>
    <w:rsid w:val="0017160B"/>
    <w:rsid w:val="0017173C"/>
    <w:rsid w:val="001719D2"/>
    <w:rsid w:val="00173157"/>
    <w:rsid w:val="001737DF"/>
    <w:rsid w:val="001741E3"/>
    <w:rsid w:val="00174651"/>
    <w:rsid w:val="001774AF"/>
    <w:rsid w:val="00177616"/>
    <w:rsid w:val="00177F01"/>
    <w:rsid w:val="001811C5"/>
    <w:rsid w:val="00181671"/>
    <w:rsid w:val="00181DEC"/>
    <w:rsid w:val="001824E8"/>
    <w:rsid w:val="00183979"/>
    <w:rsid w:val="0018460C"/>
    <w:rsid w:val="00185006"/>
    <w:rsid w:val="001870DE"/>
    <w:rsid w:val="00187916"/>
    <w:rsid w:val="0019143E"/>
    <w:rsid w:val="00191EB3"/>
    <w:rsid w:val="00191FEC"/>
    <w:rsid w:val="001923E8"/>
    <w:rsid w:val="0019247E"/>
    <w:rsid w:val="0019682C"/>
    <w:rsid w:val="00196EEC"/>
    <w:rsid w:val="001A01C1"/>
    <w:rsid w:val="001A177B"/>
    <w:rsid w:val="001A1F9A"/>
    <w:rsid w:val="001A2606"/>
    <w:rsid w:val="001A4134"/>
    <w:rsid w:val="001A4BE7"/>
    <w:rsid w:val="001A5273"/>
    <w:rsid w:val="001A5B61"/>
    <w:rsid w:val="001A5DA8"/>
    <w:rsid w:val="001B0276"/>
    <w:rsid w:val="001B0AAF"/>
    <w:rsid w:val="001B1745"/>
    <w:rsid w:val="001B239A"/>
    <w:rsid w:val="001B287F"/>
    <w:rsid w:val="001B2DA5"/>
    <w:rsid w:val="001B4A48"/>
    <w:rsid w:val="001B5379"/>
    <w:rsid w:val="001B6D68"/>
    <w:rsid w:val="001B7541"/>
    <w:rsid w:val="001C0365"/>
    <w:rsid w:val="001C126C"/>
    <w:rsid w:val="001C19E3"/>
    <w:rsid w:val="001C1DC3"/>
    <w:rsid w:val="001C2560"/>
    <w:rsid w:val="001C265D"/>
    <w:rsid w:val="001C2B17"/>
    <w:rsid w:val="001C2C2B"/>
    <w:rsid w:val="001C5E1E"/>
    <w:rsid w:val="001D0D51"/>
    <w:rsid w:val="001D155F"/>
    <w:rsid w:val="001D23E8"/>
    <w:rsid w:val="001D288D"/>
    <w:rsid w:val="001D3D0F"/>
    <w:rsid w:val="001D45F8"/>
    <w:rsid w:val="001D4FD7"/>
    <w:rsid w:val="001D5053"/>
    <w:rsid w:val="001D7305"/>
    <w:rsid w:val="001D7E92"/>
    <w:rsid w:val="001E0CE3"/>
    <w:rsid w:val="001E1FA9"/>
    <w:rsid w:val="001E2C9C"/>
    <w:rsid w:val="001E4729"/>
    <w:rsid w:val="001E47BE"/>
    <w:rsid w:val="001E516F"/>
    <w:rsid w:val="001E5296"/>
    <w:rsid w:val="001E6495"/>
    <w:rsid w:val="001E71AB"/>
    <w:rsid w:val="001F0189"/>
    <w:rsid w:val="001F0539"/>
    <w:rsid w:val="001F0B6B"/>
    <w:rsid w:val="001F0C15"/>
    <w:rsid w:val="001F0E83"/>
    <w:rsid w:val="001F32AD"/>
    <w:rsid w:val="001F3914"/>
    <w:rsid w:val="001F3FE9"/>
    <w:rsid w:val="001F4651"/>
    <w:rsid w:val="001F53D3"/>
    <w:rsid w:val="001F60B1"/>
    <w:rsid w:val="00200B55"/>
    <w:rsid w:val="00201747"/>
    <w:rsid w:val="0020249B"/>
    <w:rsid w:val="00203194"/>
    <w:rsid w:val="002032F7"/>
    <w:rsid w:val="00203A65"/>
    <w:rsid w:val="00203A84"/>
    <w:rsid w:val="00203DD1"/>
    <w:rsid w:val="00204B82"/>
    <w:rsid w:val="00204ED9"/>
    <w:rsid w:val="00204FEE"/>
    <w:rsid w:val="00205315"/>
    <w:rsid w:val="00205519"/>
    <w:rsid w:val="00205D5D"/>
    <w:rsid w:val="00206012"/>
    <w:rsid w:val="00207060"/>
    <w:rsid w:val="00207D6E"/>
    <w:rsid w:val="00211F60"/>
    <w:rsid w:val="00212F0B"/>
    <w:rsid w:val="002134EA"/>
    <w:rsid w:val="00215AE3"/>
    <w:rsid w:val="00215E76"/>
    <w:rsid w:val="002201AC"/>
    <w:rsid w:val="002209E4"/>
    <w:rsid w:val="00220B57"/>
    <w:rsid w:val="00221C66"/>
    <w:rsid w:val="002220B4"/>
    <w:rsid w:val="00222B0D"/>
    <w:rsid w:val="00224FD7"/>
    <w:rsid w:val="002254A6"/>
    <w:rsid w:val="0022700E"/>
    <w:rsid w:val="002271F5"/>
    <w:rsid w:val="00227375"/>
    <w:rsid w:val="002302C3"/>
    <w:rsid w:val="00230378"/>
    <w:rsid w:val="0023062E"/>
    <w:rsid w:val="00230B6A"/>
    <w:rsid w:val="00231607"/>
    <w:rsid w:val="00231C91"/>
    <w:rsid w:val="0023278D"/>
    <w:rsid w:val="00232B65"/>
    <w:rsid w:val="0023408F"/>
    <w:rsid w:val="00234227"/>
    <w:rsid w:val="002343B0"/>
    <w:rsid w:val="00234555"/>
    <w:rsid w:val="002348AB"/>
    <w:rsid w:val="00235DE0"/>
    <w:rsid w:val="00236C14"/>
    <w:rsid w:val="0023743B"/>
    <w:rsid w:val="002377C9"/>
    <w:rsid w:val="002377F1"/>
    <w:rsid w:val="0024088B"/>
    <w:rsid w:val="00240FA0"/>
    <w:rsid w:val="00242311"/>
    <w:rsid w:val="0024456C"/>
    <w:rsid w:val="00244986"/>
    <w:rsid w:val="00244C4C"/>
    <w:rsid w:val="00245F5B"/>
    <w:rsid w:val="00245FED"/>
    <w:rsid w:val="00246F0B"/>
    <w:rsid w:val="00246F89"/>
    <w:rsid w:val="00246F91"/>
    <w:rsid w:val="00247DBC"/>
    <w:rsid w:val="00247ED1"/>
    <w:rsid w:val="00250F6D"/>
    <w:rsid w:val="002520D4"/>
    <w:rsid w:val="00252422"/>
    <w:rsid w:val="002530F4"/>
    <w:rsid w:val="002531ED"/>
    <w:rsid w:val="00253F19"/>
    <w:rsid w:val="00255F25"/>
    <w:rsid w:val="00256E90"/>
    <w:rsid w:val="0025760D"/>
    <w:rsid w:val="002579C4"/>
    <w:rsid w:val="00262652"/>
    <w:rsid w:val="00264172"/>
    <w:rsid w:val="00265154"/>
    <w:rsid w:val="00265EAC"/>
    <w:rsid w:val="0026632B"/>
    <w:rsid w:val="002702B9"/>
    <w:rsid w:val="00270714"/>
    <w:rsid w:val="00270F91"/>
    <w:rsid w:val="00274102"/>
    <w:rsid w:val="0027472A"/>
    <w:rsid w:val="00275D3C"/>
    <w:rsid w:val="00276A61"/>
    <w:rsid w:val="00276D6C"/>
    <w:rsid w:val="002772EB"/>
    <w:rsid w:val="002808C9"/>
    <w:rsid w:val="0028205C"/>
    <w:rsid w:val="00282188"/>
    <w:rsid w:val="0028501C"/>
    <w:rsid w:val="00285D85"/>
    <w:rsid w:val="00285F34"/>
    <w:rsid w:val="00286B7D"/>
    <w:rsid w:val="00286FC6"/>
    <w:rsid w:val="00287892"/>
    <w:rsid w:val="00291A61"/>
    <w:rsid w:val="0029243B"/>
    <w:rsid w:val="002924B2"/>
    <w:rsid w:val="00293374"/>
    <w:rsid w:val="00293BD2"/>
    <w:rsid w:val="00293EC4"/>
    <w:rsid w:val="00294E1A"/>
    <w:rsid w:val="002952F0"/>
    <w:rsid w:val="00295A09"/>
    <w:rsid w:val="00295BCE"/>
    <w:rsid w:val="00295C4F"/>
    <w:rsid w:val="00296A06"/>
    <w:rsid w:val="00297D43"/>
    <w:rsid w:val="002A011C"/>
    <w:rsid w:val="002A02FA"/>
    <w:rsid w:val="002A20BF"/>
    <w:rsid w:val="002A267D"/>
    <w:rsid w:val="002A3B6B"/>
    <w:rsid w:val="002A405F"/>
    <w:rsid w:val="002A4110"/>
    <w:rsid w:val="002A4C7D"/>
    <w:rsid w:val="002A4FAB"/>
    <w:rsid w:val="002A4FF3"/>
    <w:rsid w:val="002A5018"/>
    <w:rsid w:val="002A563C"/>
    <w:rsid w:val="002A5DB5"/>
    <w:rsid w:val="002A7970"/>
    <w:rsid w:val="002A7BD0"/>
    <w:rsid w:val="002B02A8"/>
    <w:rsid w:val="002B0855"/>
    <w:rsid w:val="002B10E9"/>
    <w:rsid w:val="002B27FC"/>
    <w:rsid w:val="002B3660"/>
    <w:rsid w:val="002B3748"/>
    <w:rsid w:val="002B3D1C"/>
    <w:rsid w:val="002B42ED"/>
    <w:rsid w:val="002B47BF"/>
    <w:rsid w:val="002B5C25"/>
    <w:rsid w:val="002B62A6"/>
    <w:rsid w:val="002B6504"/>
    <w:rsid w:val="002B6653"/>
    <w:rsid w:val="002B6CC5"/>
    <w:rsid w:val="002B6E98"/>
    <w:rsid w:val="002B6EED"/>
    <w:rsid w:val="002C0015"/>
    <w:rsid w:val="002C1C58"/>
    <w:rsid w:val="002C220F"/>
    <w:rsid w:val="002C2AC9"/>
    <w:rsid w:val="002C34C0"/>
    <w:rsid w:val="002C6248"/>
    <w:rsid w:val="002C65A8"/>
    <w:rsid w:val="002C6AA3"/>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E0602"/>
    <w:rsid w:val="002E07BC"/>
    <w:rsid w:val="002E3C8D"/>
    <w:rsid w:val="002E470E"/>
    <w:rsid w:val="002E5222"/>
    <w:rsid w:val="002E53D1"/>
    <w:rsid w:val="002E5BA7"/>
    <w:rsid w:val="002E5D7C"/>
    <w:rsid w:val="002E6131"/>
    <w:rsid w:val="002E6977"/>
    <w:rsid w:val="002E6C38"/>
    <w:rsid w:val="002E7C4F"/>
    <w:rsid w:val="002F04B6"/>
    <w:rsid w:val="002F1223"/>
    <w:rsid w:val="002F127F"/>
    <w:rsid w:val="002F1910"/>
    <w:rsid w:val="002F2972"/>
    <w:rsid w:val="002F2C65"/>
    <w:rsid w:val="002F3BDE"/>
    <w:rsid w:val="002F43D4"/>
    <w:rsid w:val="002F5E20"/>
    <w:rsid w:val="002F5FEB"/>
    <w:rsid w:val="002F6C98"/>
    <w:rsid w:val="002F6F9F"/>
    <w:rsid w:val="002F78EF"/>
    <w:rsid w:val="00300224"/>
    <w:rsid w:val="0030252D"/>
    <w:rsid w:val="00302777"/>
    <w:rsid w:val="00302FFC"/>
    <w:rsid w:val="0030492A"/>
    <w:rsid w:val="00304A04"/>
    <w:rsid w:val="00310133"/>
    <w:rsid w:val="00310EBA"/>
    <w:rsid w:val="003120ED"/>
    <w:rsid w:val="0031313E"/>
    <w:rsid w:val="0031377F"/>
    <w:rsid w:val="00314954"/>
    <w:rsid w:val="00314D5C"/>
    <w:rsid w:val="00315E01"/>
    <w:rsid w:val="00315F43"/>
    <w:rsid w:val="00316C9E"/>
    <w:rsid w:val="00317283"/>
    <w:rsid w:val="00317AF4"/>
    <w:rsid w:val="00317C22"/>
    <w:rsid w:val="00317C42"/>
    <w:rsid w:val="0032106C"/>
    <w:rsid w:val="003214D2"/>
    <w:rsid w:val="003232E1"/>
    <w:rsid w:val="0032330E"/>
    <w:rsid w:val="00325485"/>
    <w:rsid w:val="003270E1"/>
    <w:rsid w:val="00327124"/>
    <w:rsid w:val="00327321"/>
    <w:rsid w:val="00327B7C"/>
    <w:rsid w:val="00327FC7"/>
    <w:rsid w:val="00327FEF"/>
    <w:rsid w:val="00331D37"/>
    <w:rsid w:val="00331FDD"/>
    <w:rsid w:val="003331DF"/>
    <w:rsid w:val="00333994"/>
    <w:rsid w:val="00333A8A"/>
    <w:rsid w:val="00335A95"/>
    <w:rsid w:val="00335B17"/>
    <w:rsid w:val="00336999"/>
    <w:rsid w:val="00337CD8"/>
    <w:rsid w:val="00337D35"/>
    <w:rsid w:val="00340624"/>
    <w:rsid w:val="00340BA1"/>
    <w:rsid w:val="00340E8F"/>
    <w:rsid w:val="003421F5"/>
    <w:rsid w:val="00342A62"/>
    <w:rsid w:val="003432ED"/>
    <w:rsid w:val="00343916"/>
    <w:rsid w:val="0034413D"/>
    <w:rsid w:val="003443C7"/>
    <w:rsid w:val="00344B2A"/>
    <w:rsid w:val="00344DBF"/>
    <w:rsid w:val="00345FBE"/>
    <w:rsid w:val="0034655B"/>
    <w:rsid w:val="003469AC"/>
    <w:rsid w:val="00350EBA"/>
    <w:rsid w:val="00351DA8"/>
    <w:rsid w:val="00352800"/>
    <w:rsid w:val="00352FA6"/>
    <w:rsid w:val="0035357A"/>
    <w:rsid w:val="003546C3"/>
    <w:rsid w:val="00354730"/>
    <w:rsid w:val="0035574F"/>
    <w:rsid w:val="00355ECF"/>
    <w:rsid w:val="00356731"/>
    <w:rsid w:val="0036017C"/>
    <w:rsid w:val="00360525"/>
    <w:rsid w:val="00360DA2"/>
    <w:rsid w:val="00361F88"/>
    <w:rsid w:val="0036252E"/>
    <w:rsid w:val="00362C1B"/>
    <w:rsid w:val="00363D8B"/>
    <w:rsid w:val="003647B8"/>
    <w:rsid w:val="00364806"/>
    <w:rsid w:val="00365816"/>
    <w:rsid w:val="00365D1D"/>
    <w:rsid w:val="003660FB"/>
    <w:rsid w:val="00366EAF"/>
    <w:rsid w:val="003705D0"/>
    <w:rsid w:val="00371D89"/>
    <w:rsid w:val="0037236C"/>
    <w:rsid w:val="00372662"/>
    <w:rsid w:val="00373498"/>
    <w:rsid w:val="00373B2C"/>
    <w:rsid w:val="003740C0"/>
    <w:rsid w:val="00374979"/>
    <w:rsid w:val="00375362"/>
    <w:rsid w:val="00375B4F"/>
    <w:rsid w:val="00375F91"/>
    <w:rsid w:val="0037708E"/>
    <w:rsid w:val="0037783B"/>
    <w:rsid w:val="003813B8"/>
    <w:rsid w:val="00381B4B"/>
    <w:rsid w:val="00381FA5"/>
    <w:rsid w:val="00382D2D"/>
    <w:rsid w:val="00383386"/>
    <w:rsid w:val="003860A2"/>
    <w:rsid w:val="00386F9C"/>
    <w:rsid w:val="00387258"/>
    <w:rsid w:val="003872D8"/>
    <w:rsid w:val="00387679"/>
    <w:rsid w:val="00387C4E"/>
    <w:rsid w:val="00391DDE"/>
    <w:rsid w:val="00391F97"/>
    <w:rsid w:val="00392B11"/>
    <w:rsid w:val="00393306"/>
    <w:rsid w:val="003933C7"/>
    <w:rsid w:val="0039380D"/>
    <w:rsid w:val="00393E04"/>
    <w:rsid w:val="00394DE2"/>
    <w:rsid w:val="00396C25"/>
    <w:rsid w:val="00397231"/>
    <w:rsid w:val="003A09C5"/>
    <w:rsid w:val="003A0C8B"/>
    <w:rsid w:val="003A18B4"/>
    <w:rsid w:val="003A238A"/>
    <w:rsid w:val="003A273E"/>
    <w:rsid w:val="003A2829"/>
    <w:rsid w:val="003A388A"/>
    <w:rsid w:val="003A59FF"/>
    <w:rsid w:val="003A616A"/>
    <w:rsid w:val="003A61DB"/>
    <w:rsid w:val="003A65CA"/>
    <w:rsid w:val="003B0E2E"/>
    <w:rsid w:val="003B22D9"/>
    <w:rsid w:val="003B2542"/>
    <w:rsid w:val="003B25FD"/>
    <w:rsid w:val="003B5E61"/>
    <w:rsid w:val="003B5FAD"/>
    <w:rsid w:val="003B732D"/>
    <w:rsid w:val="003B7332"/>
    <w:rsid w:val="003C044D"/>
    <w:rsid w:val="003C0519"/>
    <w:rsid w:val="003C3581"/>
    <w:rsid w:val="003C3B9E"/>
    <w:rsid w:val="003C467A"/>
    <w:rsid w:val="003C4FC0"/>
    <w:rsid w:val="003C59D1"/>
    <w:rsid w:val="003C7792"/>
    <w:rsid w:val="003C7EA6"/>
    <w:rsid w:val="003D0F46"/>
    <w:rsid w:val="003D0F80"/>
    <w:rsid w:val="003D2B32"/>
    <w:rsid w:val="003D3D03"/>
    <w:rsid w:val="003D4746"/>
    <w:rsid w:val="003D532F"/>
    <w:rsid w:val="003D654A"/>
    <w:rsid w:val="003E1C54"/>
    <w:rsid w:val="003E1EC3"/>
    <w:rsid w:val="003E4F2B"/>
    <w:rsid w:val="003E67CC"/>
    <w:rsid w:val="003E7969"/>
    <w:rsid w:val="003E7D67"/>
    <w:rsid w:val="003F019E"/>
    <w:rsid w:val="003F0435"/>
    <w:rsid w:val="003F1989"/>
    <w:rsid w:val="003F356C"/>
    <w:rsid w:val="003F4A06"/>
    <w:rsid w:val="003F4C47"/>
    <w:rsid w:val="003F6518"/>
    <w:rsid w:val="003F6BE5"/>
    <w:rsid w:val="003F7C1C"/>
    <w:rsid w:val="0040035E"/>
    <w:rsid w:val="00400788"/>
    <w:rsid w:val="00401293"/>
    <w:rsid w:val="00401D6F"/>
    <w:rsid w:val="00403046"/>
    <w:rsid w:val="00403727"/>
    <w:rsid w:val="00403F08"/>
    <w:rsid w:val="004055AA"/>
    <w:rsid w:val="004057B6"/>
    <w:rsid w:val="00405FB6"/>
    <w:rsid w:val="0040637E"/>
    <w:rsid w:val="00407376"/>
    <w:rsid w:val="00407D21"/>
    <w:rsid w:val="0041016F"/>
    <w:rsid w:val="0041033F"/>
    <w:rsid w:val="00410EA2"/>
    <w:rsid w:val="0041171B"/>
    <w:rsid w:val="00411C2C"/>
    <w:rsid w:val="004128E3"/>
    <w:rsid w:val="00413C6C"/>
    <w:rsid w:val="00416D8D"/>
    <w:rsid w:val="0042177A"/>
    <w:rsid w:val="004228FB"/>
    <w:rsid w:val="00422EA8"/>
    <w:rsid w:val="00424A9A"/>
    <w:rsid w:val="00425EA2"/>
    <w:rsid w:val="00426D72"/>
    <w:rsid w:val="00427F71"/>
    <w:rsid w:val="00431788"/>
    <w:rsid w:val="00431E4F"/>
    <w:rsid w:val="00432C71"/>
    <w:rsid w:val="00440FF3"/>
    <w:rsid w:val="00441E22"/>
    <w:rsid w:val="00441F5D"/>
    <w:rsid w:val="00442B44"/>
    <w:rsid w:val="00442BAA"/>
    <w:rsid w:val="0044401C"/>
    <w:rsid w:val="0044486E"/>
    <w:rsid w:val="00445B93"/>
    <w:rsid w:val="00446C3A"/>
    <w:rsid w:val="00447048"/>
    <w:rsid w:val="00450509"/>
    <w:rsid w:val="004511AB"/>
    <w:rsid w:val="004517F1"/>
    <w:rsid w:val="00454FD5"/>
    <w:rsid w:val="004553ED"/>
    <w:rsid w:val="00455633"/>
    <w:rsid w:val="00455B6D"/>
    <w:rsid w:val="00456318"/>
    <w:rsid w:val="00456943"/>
    <w:rsid w:val="004579A8"/>
    <w:rsid w:val="004600B1"/>
    <w:rsid w:val="00460380"/>
    <w:rsid w:val="0046093B"/>
    <w:rsid w:val="00460B1F"/>
    <w:rsid w:val="00462887"/>
    <w:rsid w:val="00463037"/>
    <w:rsid w:val="00463552"/>
    <w:rsid w:val="00464178"/>
    <w:rsid w:val="00465AC5"/>
    <w:rsid w:val="004666E5"/>
    <w:rsid w:val="00466A95"/>
    <w:rsid w:val="00470316"/>
    <w:rsid w:val="00470801"/>
    <w:rsid w:val="00470D00"/>
    <w:rsid w:val="00471C4F"/>
    <w:rsid w:val="004741F0"/>
    <w:rsid w:val="004751AA"/>
    <w:rsid w:val="004759D7"/>
    <w:rsid w:val="00476309"/>
    <w:rsid w:val="00476BE8"/>
    <w:rsid w:val="00476FE3"/>
    <w:rsid w:val="004776FB"/>
    <w:rsid w:val="00477843"/>
    <w:rsid w:val="00480478"/>
    <w:rsid w:val="00480DE2"/>
    <w:rsid w:val="004811FD"/>
    <w:rsid w:val="004835D1"/>
    <w:rsid w:val="00483E72"/>
    <w:rsid w:val="00484137"/>
    <w:rsid w:val="00484CA1"/>
    <w:rsid w:val="0048554A"/>
    <w:rsid w:val="004856D5"/>
    <w:rsid w:val="00486215"/>
    <w:rsid w:val="00486AD5"/>
    <w:rsid w:val="00486C2B"/>
    <w:rsid w:val="004877CE"/>
    <w:rsid w:val="00490CAF"/>
    <w:rsid w:val="00491385"/>
    <w:rsid w:val="00491802"/>
    <w:rsid w:val="00491B0B"/>
    <w:rsid w:val="00492D83"/>
    <w:rsid w:val="00493698"/>
    <w:rsid w:val="004943D7"/>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407"/>
    <w:rsid w:val="004B071D"/>
    <w:rsid w:val="004B0D96"/>
    <w:rsid w:val="004B2857"/>
    <w:rsid w:val="004B2DA6"/>
    <w:rsid w:val="004B3BA7"/>
    <w:rsid w:val="004B4014"/>
    <w:rsid w:val="004B40B7"/>
    <w:rsid w:val="004B4643"/>
    <w:rsid w:val="004B474C"/>
    <w:rsid w:val="004B63BE"/>
    <w:rsid w:val="004B6C08"/>
    <w:rsid w:val="004B712B"/>
    <w:rsid w:val="004C37D8"/>
    <w:rsid w:val="004C3986"/>
    <w:rsid w:val="004C3DD3"/>
    <w:rsid w:val="004C476F"/>
    <w:rsid w:val="004C4CD5"/>
    <w:rsid w:val="004C60A6"/>
    <w:rsid w:val="004C61F4"/>
    <w:rsid w:val="004D00A8"/>
    <w:rsid w:val="004D2E6A"/>
    <w:rsid w:val="004D3002"/>
    <w:rsid w:val="004D3A56"/>
    <w:rsid w:val="004D4652"/>
    <w:rsid w:val="004D552B"/>
    <w:rsid w:val="004D67C9"/>
    <w:rsid w:val="004D6A3E"/>
    <w:rsid w:val="004D6CE5"/>
    <w:rsid w:val="004D7226"/>
    <w:rsid w:val="004D739A"/>
    <w:rsid w:val="004E0C89"/>
    <w:rsid w:val="004E1028"/>
    <w:rsid w:val="004E12B5"/>
    <w:rsid w:val="004E18B6"/>
    <w:rsid w:val="004E2C21"/>
    <w:rsid w:val="004E47AD"/>
    <w:rsid w:val="004E5BE3"/>
    <w:rsid w:val="004E7273"/>
    <w:rsid w:val="004F0727"/>
    <w:rsid w:val="004F1106"/>
    <w:rsid w:val="004F1AC7"/>
    <w:rsid w:val="004F2ADA"/>
    <w:rsid w:val="004F362C"/>
    <w:rsid w:val="004F64F0"/>
    <w:rsid w:val="004F735D"/>
    <w:rsid w:val="00500B28"/>
    <w:rsid w:val="00500E5D"/>
    <w:rsid w:val="00501000"/>
    <w:rsid w:val="00501562"/>
    <w:rsid w:val="005018D6"/>
    <w:rsid w:val="00501F9F"/>
    <w:rsid w:val="00502189"/>
    <w:rsid w:val="005022EC"/>
    <w:rsid w:val="00502E23"/>
    <w:rsid w:val="00503BE9"/>
    <w:rsid w:val="005045E2"/>
    <w:rsid w:val="00504970"/>
    <w:rsid w:val="00504CA6"/>
    <w:rsid w:val="00504D82"/>
    <w:rsid w:val="005055F1"/>
    <w:rsid w:val="005056C4"/>
    <w:rsid w:val="005061AF"/>
    <w:rsid w:val="00506597"/>
    <w:rsid w:val="00506B82"/>
    <w:rsid w:val="00506EC6"/>
    <w:rsid w:val="00507EE4"/>
    <w:rsid w:val="00510840"/>
    <w:rsid w:val="00510BB4"/>
    <w:rsid w:val="00511538"/>
    <w:rsid w:val="00511EAE"/>
    <w:rsid w:val="00511F30"/>
    <w:rsid w:val="0051308E"/>
    <w:rsid w:val="00515E98"/>
    <w:rsid w:val="005174FF"/>
    <w:rsid w:val="0052027C"/>
    <w:rsid w:val="00522287"/>
    <w:rsid w:val="00522C90"/>
    <w:rsid w:val="0052424F"/>
    <w:rsid w:val="005246ED"/>
    <w:rsid w:val="00525C5D"/>
    <w:rsid w:val="005269D6"/>
    <w:rsid w:val="00526AD8"/>
    <w:rsid w:val="00531111"/>
    <w:rsid w:val="005323D9"/>
    <w:rsid w:val="00532647"/>
    <w:rsid w:val="00533160"/>
    <w:rsid w:val="005355FC"/>
    <w:rsid w:val="005437DF"/>
    <w:rsid w:val="00546130"/>
    <w:rsid w:val="005468B2"/>
    <w:rsid w:val="00550668"/>
    <w:rsid w:val="00550A31"/>
    <w:rsid w:val="00550F91"/>
    <w:rsid w:val="00551D01"/>
    <w:rsid w:val="00552F82"/>
    <w:rsid w:val="0055447A"/>
    <w:rsid w:val="00554D7F"/>
    <w:rsid w:val="005551E8"/>
    <w:rsid w:val="005551FF"/>
    <w:rsid w:val="005554D4"/>
    <w:rsid w:val="00556194"/>
    <w:rsid w:val="00560109"/>
    <w:rsid w:val="00560825"/>
    <w:rsid w:val="00561B74"/>
    <w:rsid w:val="00562607"/>
    <w:rsid w:val="005639E6"/>
    <w:rsid w:val="0056446B"/>
    <w:rsid w:val="00564D33"/>
    <w:rsid w:val="00565A1B"/>
    <w:rsid w:val="00566A9C"/>
    <w:rsid w:val="00566CD9"/>
    <w:rsid w:val="00570188"/>
    <w:rsid w:val="0057025D"/>
    <w:rsid w:val="005702AF"/>
    <w:rsid w:val="00570CE4"/>
    <w:rsid w:val="00573371"/>
    <w:rsid w:val="005761A2"/>
    <w:rsid w:val="005766D2"/>
    <w:rsid w:val="00577886"/>
    <w:rsid w:val="00577CC4"/>
    <w:rsid w:val="00580038"/>
    <w:rsid w:val="005806AD"/>
    <w:rsid w:val="005809F8"/>
    <w:rsid w:val="00580CC0"/>
    <w:rsid w:val="00581B15"/>
    <w:rsid w:val="00581B4C"/>
    <w:rsid w:val="00582E13"/>
    <w:rsid w:val="005832B4"/>
    <w:rsid w:val="00583856"/>
    <w:rsid w:val="00584B6B"/>
    <w:rsid w:val="00584CD6"/>
    <w:rsid w:val="00585A08"/>
    <w:rsid w:val="0058693D"/>
    <w:rsid w:val="00590104"/>
    <w:rsid w:val="00590EEA"/>
    <w:rsid w:val="00590FA2"/>
    <w:rsid w:val="00594114"/>
    <w:rsid w:val="0059427B"/>
    <w:rsid w:val="0059445A"/>
    <w:rsid w:val="00594490"/>
    <w:rsid w:val="00594CE0"/>
    <w:rsid w:val="00595A85"/>
    <w:rsid w:val="00595F60"/>
    <w:rsid w:val="005972EF"/>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B02E3"/>
    <w:rsid w:val="005B38D2"/>
    <w:rsid w:val="005B3D28"/>
    <w:rsid w:val="005B52F7"/>
    <w:rsid w:val="005B5C52"/>
    <w:rsid w:val="005B658D"/>
    <w:rsid w:val="005B6F82"/>
    <w:rsid w:val="005B7934"/>
    <w:rsid w:val="005C02B9"/>
    <w:rsid w:val="005C0804"/>
    <w:rsid w:val="005C1511"/>
    <w:rsid w:val="005C19A8"/>
    <w:rsid w:val="005C29F7"/>
    <w:rsid w:val="005C3966"/>
    <w:rsid w:val="005C4A9E"/>
    <w:rsid w:val="005C6B45"/>
    <w:rsid w:val="005C7089"/>
    <w:rsid w:val="005D00C9"/>
    <w:rsid w:val="005D2587"/>
    <w:rsid w:val="005D273C"/>
    <w:rsid w:val="005D2FED"/>
    <w:rsid w:val="005D3F9C"/>
    <w:rsid w:val="005D4744"/>
    <w:rsid w:val="005D4830"/>
    <w:rsid w:val="005D6333"/>
    <w:rsid w:val="005D6E77"/>
    <w:rsid w:val="005D7789"/>
    <w:rsid w:val="005E009E"/>
    <w:rsid w:val="005E1FDA"/>
    <w:rsid w:val="005E233C"/>
    <w:rsid w:val="005E262D"/>
    <w:rsid w:val="005E2C38"/>
    <w:rsid w:val="005E2E50"/>
    <w:rsid w:val="005E4B2D"/>
    <w:rsid w:val="005E5AF3"/>
    <w:rsid w:val="005E5D31"/>
    <w:rsid w:val="005E736E"/>
    <w:rsid w:val="005E73E9"/>
    <w:rsid w:val="005F04B8"/>
    <w:rsid w:val="005F06E4"/>
    <w:rsid w:val="005F1A80"/>
    <w:rsid w:val="005F2078"/>
    <w:rsid w:val="005F2696"/>
    <w:rsid w:val="005F3A76"/>
    <w:rsid w:val="005F40AE"/>
    <w:rsid w:val="005F58E7"/>
    <w:rsid w:val="005F5B4C"/>
    <w:rsid w:val="005F5C6C"/>
    <w:rsid w:val="005F629E"/>
    <w:rsid w:val="005F67F0"/>
    <w:rsid w:val="005F6911"/>
    <w:rsid w:val="005F7276"/>
    <w:rsid w:val="005F7612"/>
    <w:rsid w:val="006006BA"/>
    <w:rsid w:val="00601A59"/>
    <w:rsid w:val="00602503"/>
    <w:rsid w:val="00602E2A"/>
    <w:rsid w:val="006046AA"/>
    <w:rsid w:val="00607C3D"/>
    <w:rsid w:val="0061081D"/>
    <w:rsid w:val="0061236B"/>
    <w:rsid w:val="00613A54"/>
    <w:rsid w:val="00613D86"/>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4FCF"/>
    <w:rsid w:val="0063676D"/>
    <w:rsid w:val="006372FF"/>
    <w:rsid w:val="006373AC"/>
    <w:rsid w:val="00641170"/>
    <w:rsid w:val="006422F1"/>
    <w:rsid w:val="00642374"/>
    <w:rsid w:val="00642478"/>
    <w:rsid w:val="006435DF"/>
    <w:rsid w:val="006446F8"/>
    <w:rsid w:val="006453DE"/>
    <w:rsid w:val="006456B6"/>
    <w:rsid w:val="006463ED"/>
    <w:rsid w:val="00646FD1"/>
    <w:rsid w:val="006477E7"/>
    <w:rsid w:val="006477F9"/>
    <w:rsid w:val="006478AB"/>
    <w:rsid w:val="00650106"/>
    <w:rsid w:val="006505F2"/>
    <w:rsid w:val="006512A5"/>
    <w:rsid w:val="00651AEB"/>
    <w:rsid w:val="00652F1E"/>
    <w:rsid w:val="00653063"/>
    <w:rsid w:val="006537BE"/>
    <w:rsid w:val="00653B6F"/>
    <w:rsid w:val="0065519B"/>
    <w:rsid w:val="0066226B"/>
    <w:rsid w:val="0066394D"/>
    <w:rsid w:val="00665632"/>
    <w:rsid w:val="00665E72"/>
    <w:rsid w:val="0066615D"/>
    <w:rsid w:val="006672DA"/>
    <w:rsid w:val="00667CB7"/>
    <w:rsid w:val="00670BDA"/>
    <w:rsid w:val="006712C4"/>
    <w:rsid w:val="00671850"/>
    <w:rsid w:val="00672D5B"/>
    <w:rsid w:val="006749BA"/>
    <w:rsid w:val="00674CD1"/>
    <w:rsid w:val="006753B0"/>
    <w:rsid w:val="00676403"/>
    <w:rsid w:val="006764A7"/>
    <w:rsid w:val="00676637"/>
    <w:rsid w:val="00676FB2"/>
    <w:rsid w:val="00676FD6"/>
    <w:rsid w:val="00677176"/>
    <w:rsid w:val="00677763"/>
    <w:rsid w:val="00680379"/>
    <w:rsid w:val="00680A39"/>
    <w:rsid w:val="00680F5A"/>
    <w:rsid w:val="006826D0"/>
    <w:rsid w:val="00683AA6"/>
    <w:rsid w:val="00687022"/>
    <w:rsid w:val="00692A83"/>
    <w:rsid w:val="006935CF"/>
    <w:rsid w:val="00693E7B"/>
    <w:rsid w:val="006949B3"/>
    <w:rsid w:val="00694B84"/>
    <w:rsid w:val="006952B2"/>
    <w:rsid w:val="0069580F"/>
    <w:rsid w:val="006972A2"/>
    <w:rsid w:val="00697424"/>
    <w:rsid w:val="006A0271"/>
    <w:rsid w:val="006A109C"/>
    <w:rsid w:val="006A13A3"/>
    <w:rsid w:val="006A1D7D"/>
    <w:rsid w:val="006A2DD4"/>
    <w:rsid w:val="006A32FD"/>
    <w:rsid w:val="006A56EB"/>
    <w:rsid w:val="006A6C7C"/>
    <w:rsid w:val="006B0D23"/>
    <w:rsid w:val="006B2879"/>
    <w:rsid w:val="006B2999"/>
    <w:rsid w:val="006B3807"/>
    <w:rsid w:val="006B3EA5"/>
    <w:rsid w:val="006B4297"/>
    <w:rsid w:val="006B4411"/>
    <w:rsid w:val="006B6266"/>
    <w:rsid w:val="006B6C28"/>
    <w:rsid w:val="006B7261"/>
    <w:rsid w:val="006C01BA"/>
    <w:rsid w:val="006C02E9"/>
    <w:rsid w:val="006C1057"/>
    <w:rsid w:val="006C1CCA"/>
    <w:rsid w:val="006C1E6F"/>
    <w:rsid w:val="006C4D11"/>
    <w:rsid w:val="006C7960"/>
    <w:rsid w:val="006C7C97"/>
    <w:rsid w:val="006C7D7A"/>
    <w:rsid w:val="006C7FC8"/>
    <w:rsid w:val="006D20B1"/>
    <w:rsid w:val="006D28A4"/>
    <w:rsid w:val="006D2BD9"/>
    <w:rsid w:val="006D2CF3"/>
    <w:rsid w:val="006D30C2"/>
    <w:rsid w:val="006D3965"/>
    <w:rsid w:val="006D3C25"/>
    <w:rsid w:val="006D45A5"/>
    <w:rsid w:val="006D45DE"/>
    <w:rsid w:val="006D4C7E"/>
    <w:rsid w:val="006D52E7"/>
    <w:rsid w:val="006D5502"/>
    <w:rsid w:val="006D57AA"/>
    <w:rsid w:val="006D6A2D"/>
    <w:rsid w:val="006E01A4"/>
    <w:rsid w:val="006E0959"/>
    <w:rsid w:val="006E17A7"/>
    <w:rsid w:val="006E3415"/>
    <w:rsid w:val="006E44B6"/>
    <w:rsid w:val="006E4691"/>
    <w:rsid w:val="006E4D32"/>
    <w:rsid w:val="006E61E6"/>
    <w:rsid w:val="006E6459"/>
    <w:rsid w:val="006E6C51"/>
    <w:rsid w:val="006F2416"/>
    <w:rsid w:val="006F27D3"/>
    <w:rsid w:val="006F2E21"/>
    <w:rsid w:val="006F3056"/>
    <w:rsid w:val="006F3CD5"/>
    <w:rsid w:val="006F626D"/>
    <w:rsid w:val="006F6579"/>
    <w:rsid w:val="007005DF"/>
    <w:rsid w:val="007041E0"/>
    <w:rsid w:val="00704EFE"/>
    <w:rsid w:val="007056CB"/>
    <w:rsid w:val="00706DCB"/>
    <w:rsid w:val="00707748"/>
    <w:rsid w:val="00707F2B"/>
    <w:rsid w:val="00710A48"/>
    <w:rsid w:val="0071159A"/>
    <w:rsid w:val="007121D0"/>
    <w:rsid w:val="00712C52"/>
    <w:rsid w:val="007133AE"/>
    <w:rsid w:val="007133DD"/>
    <w:rsid w:val="00713CF7"/>
    <w:rsid w:val="00713F81"/>
    <w:rsid w:val="0071407F"/>
    <w:rsid w:val="007148B0"/>
    <w:rsid w:val="0071741E"/>
    <w:rsid w:val="007174AE"/>
    <w:rsid w:val="00717BE1"/>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2A7B"/>
    <w:rsid w:val="00732BC2"/>
    <w:rsid w:val="00733C7B"/>
    <w:rsid w:val="00735C27"/>
    <w:rsid w:val="0073613D"/>
    <w:rsid w:val="007369F5"/>
    <w:rsid w:val="00736A69"/>
    <w:rsid w:val="00736E40"/>
    <w:rsid w:val="007378B8"/>
    <w:rsid w:val="007404B2"/>
    <w:rsid w:val="00741D80"/>
    <w:rsid w:val="00742579"/>
    <w:rsid w:val="00742C41"/>
    <w:rsid w:val="007431CA"/>
    <w:rsid w:val="00744FEA"/>
    <w:rsid w:val="007454C7"/>
    <w:rsid w:val="0074552C"/>
    <w:rsid w:val="007455D1"/>
    <w:rsid w:val="007456D9"/>
    <w:rsid w:val="007458BD"/>
    <w:rsid w:val="00746F2B"/>
    <w:rsid w:val="00747094"/>
    <w:rsid w:val="00750980"/>
    <w:rsid w:val="0075122B"/>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278"/>
    <w:rsid w:val="00762682"/>
    <w:rsid w:val="007639A0"/>
    <w:rsid w:val="00763DE9"/>
    <w:rsid w:val="007642BB"/>
    <w:rsid w:val="007645E8"/>
    <w:rsid w:val="0076480D"/>
    <w:rsid w:val="007650D2"/>
    <w:rsid w:val="00766609"/>
    <w:rsid w:val="00767D72"/>
    <w:rsid w:val="007702B4"/>
    <w:rsid w:val="00770F50"/>
    <w:rsid w:val="00770FD9"/>
    <w:rsid w:val="0077261B"/>
    <w:rsid w:val="00772EA0"/>
    <w:rsid w:val="00773A99"/>
    <w:rsid w:val="00774182"/>
    <w:rsid w:val="007747C8"/>
    <w:rsid w:val="00774965"/>
    <w:rsid w:val="00776CB2"/>
    <w:rsid w:val="007776DA"/>
    <w:rsid w:val="00781A81"/>
    <w:rsid w:val="00781D1F"/>
    <w:rsid w:val="00783194"/>
    <w:rsid w:val="00784301"/>
    <w:rsid w:val="00784730"/>
    <w:rsid w:val="00785B78"/>
    <w:rsid w:val="007860C5"/>
    <w:rsid w:val="007866CB"/>
    <w:rsid w:val="007875CF"/>
    <w:rsid w:val="00787CAD"/>
    <w:rsid w:val="007923D9"/>
    <w:rsid w:val="00792929"/>
    <w:rsid w:val="00794C06"/>
    <w:rsid w:val="00795E32"/>
    <w:rsid w:val="0079662B"/>
    <w:rsid w:val="00796E55"/>
    <w:rsid w:val="00797692"/>
    <w:rsid w:val="007A14D6"/>
    <w:rsid w:val="007A1965"/>
    <w:rsid w:val="007A1A76"/>
    <w:rsid w:val="007A1D61"/>
    <w:rsid w:val="007A2808"/>
    <w:rsid w:val="007A315C"/>
    <w:rsid w:val="007A38F8"/>
    <w:rsid w:val="007A3B96"/>
    <w:rsid w:val="007A41D4"/>
    <w:rsid w:val="007A4A9E"/>
    <w:rsid w:val="007A4D4A"/>
    <w:rsid w:val="007A4EDF"/>
    <w:rsid w:val="007A528D"/>
    <w:rsid w:val="007A5996"/>
    <w:rsid w:val="007A5DB4"/>
    <w:rsid w:val="007A6DE7"/>
    <w:rsid w:val="007A7695"/>
    <w:rsid w:val="007B2428"/>
    <w:rsid w:val="007B2717"/>
    <w:rsid w:val="007B2EA9"/>
    <w:rsid w:val="007B32D9"/>
    <w:rsid w:val="007B3C7A"/>
    <w:rsid w:val="007B4D61"/>
    <w:rsid w:val="007B5144"/>
    <w:rsid w:val="007B517C"/>
    <w:rsid w:val="007B544B"/>
    <w:rsid w:val="007B5ED6"/>
    <w:rsid w:val="007B731D"/>
    <w:rsid w:val="007B7897"/>
    <w:rsid w:val="007B7ED3"/>
    <w:rsid w:val="007C06CC"/>
    <w:rsid w:val="007C20D4"/>
    <w:rsid w:val="007C2A03"/>
    <w:rsid w:val="007C2E2B"/>
    <w:rsid w:val="007C356E"/>
    <w:rsid w:val="007C5B18"/>
    <w:rsid w:val="007C6984"/>
    <w:rsid w:val="007C705D"/>
    <w:rsid w:val="007C75B6"/>
    <w:rsid w:val="007C7673"/>
    <w:rsid w:val="007D3802"/>
    <w:rsid w:val="007D4021"/>
    <w:rsid w:val="007D444D"/>
    <w:rsid w:val="007D44D6"/>
    <w:rsid w:val="007D519E"/>
    <w:rsid w:val="007D65E4"/>
    <w:rsid w:val="007E0FA6"/>
    <w:rsid w:val="007E1E07"/>
    <w:rsid w:val="007E2884"/>
    <w:rsid w:val="007E3731"/>
    <w:rsid w:val="007E398E"/>
    <w:rsid w:val="007E3CC9"/>
    <w:rsid w:val="007E44E4"/>
    <w:rsid w:val="007E58FE"/>
    <w:rsid w:val="007E5F08"/>
    <w:rsid w:val="007E65AD"/>
    <w:rsid w:val="007E6989"/>
    <w:rsid w:val="007E6B6F"/>
    <w:rsid w:val="007E6D5C"/>
    <w:rsid w:val="007E702C"/>
    <w:rsid w:val="007E7693"/>
    <w:rsid w:val="007E7B65"/>
    <w:rsid w:val="007F066C"/>
    <w:rsid w:val="007F141B"/>
    <w:rsid w:val="007F1DE8"/>
    <w:rsid w:val="007F1EDE"/>
    <w:rsid w:val="007F47B3"/>
    <w:rsid w:val="007F49DA"/>
    <w:rsid w:val="007F5996"/>
    <w:rsid w:val="007F5C5A"/>
    <w:rsid w:val="007F5D74"/>
    <w:rsid w:val="007F668E"/>
    <w:rsid w:val="007F78D9"/>
    <w:rsid w:val="008005C9"/>
    <w:rsid w:val="00801613"/>
    <w:rsid w:val="00802658"/>
    <w:rsid w:val="00802C52"/>
    <w:rsid w:val="00803080"/>
    <w:rsid w:val="008031EE"/>
    <w:rsid w:val="00803B42"/>
    <w:rsid w:val="00804603"/>
    <w:rsid w:val="00806031"/>
    <w:rsid w:val="00806269"/>
    <w:rsid w:val="00810B02"/>
    <w:rsid w:val="00811059"/>
    <w:rsid w:val="00813292"/>
    <w:rsid w:val="00815263"/>
    <w:rsid w:val="00815B3F"/>
    <w:rsid w:val="00815F8C"/>
    <w:rsid w:val="0081713A"/>
    <w:rsid w:val="00821348"/>
    <w:rsid w:val="00821442"/>
    <w:rsid w:val="0082270A"/>
    <w:rsid w:val="00822845"/>
    <w:rsid w:val="00824D7A"/>
    <w:rsid w:val="00826717"/>
    <w:rsid w:val="00826A8D"/>
    <w:rsid w:val="008273AE"/>
    <w:rsid w:val="008275A6"/>
    <w:rsid w:val="00827940"/>
    <w:rsid w:val="00827EDA"/>
    <w:rsid w:val="00830FA6"/>
    <w:rsid w:val="0083115D"/>
    <w:rsid w:val="008336CE"/>
    <w:rsid w:val="00833E89"/>
    <w:rsid w:val="00833F0E"/>
    <w:rsid w:val="00835B01"/>
    <w:rsid w:val="00837429"/>
    <w:rsid w:val="00837649"/>
    <w:rsid w:val="00837C41"/>
    <w:rsid w:val="0084130B"/>
    <w:rsid w:val="00842232"/>
    <w:rsid w:val="00845792"/>
    <w:rsid w:val="00846673"/>
    <w:rsid w:val="008475E1"/>
    <w:rsid w:val="00850716"/>
    <w:rsid w:val="00851B53"/>
    <w:rsid w:val="00852A3B"/>
    <w:rsid w:val="00853DFB"/>
    <w:rsid w:val="00854BAA"/>
    <w:rsid w:val="008552CB"/>
    <w:rsid w:val="00856107"/>
    <w:rsid w:val="008569D7"/>
    <w:rsid w:val="00856AA2"/>
    <w:rsid w:val="008601A7"/>
    <w:rsid w:val="00860467"/>
    <w:rsid w:val="00860DBD"/>
    <w:rsid w:val="00860DD9"/>
    <w:rsid w:val="00861867"/>
    <w:rsid w:val="00861BDD"/>
    <w:rsid w:val="00861D71"/>
    <w:rsid w:val="00863581"/>
    <w:rsid w:val="00863D5F"/>
    <w:rsid w:val="008643BF"/>
    <w:rsid w:val="008643C7"/>
    <w:rsid w:val="00864887"/>
    <w:rsid w:val="0086732D"/>
    <w:rsid w:val="00867CB3"/>
    <w:rsid w:val="0087027B"/>
    <w:rsid w:val="0087068C"/>
    <w:rsid w:val="0087498E"/>
    <w:rsid w:val="00874ADA"/>
    <w:rsid w:val="008756A6"/>
    <w:rsid w:val="0087594D"/>
    <w:rsid w:val="00875CA8"/>
    <w:rsid w:val="00876A50"/>
    <w:rsid w:val="00876AB3"/>
    <w:rsid w:val="00876B28"/>
    <w:rsid w:val="008773CC"/>
    <w:rsid w:val="008800CE"/>
    <w:rsid w:val="008806D2"/>
    <w:rsid w:val="00880AA1"/>
    <w:rsid w:val="00880AE5"/>
    <w:rsid w:val="00880C47"/>
    <w:rsid w:val="0088185E"/>
    <w:rsid w:val="00881A98"/>
    <w:rsid w:val="00883C5D"/>
    <w:rsid w:val="00885340"/>
    <w:rsid w:val="00885502"/>
    <w:rsid w:val="0088688B"/>
    <w:rsid w:val="0088756D"/>
    <w:rsid w:val="008879A1"/>
    <w:rsid w:val="0089112B"/>
    <w:rsid w:val="00892835"/>
    <w:rsid w:val="00894367"/>
    <w:rsid w:val="0089560A"/>
    <w:rsid w:val="008972F0"/>
    <w:rsid w:val="008A1594"/>
    <w:rsid w:val="008A1624"/>
    <w:rsid w:val="008A1A91"/>
    <w:rsid w:val="008A28FE"/>
    <w:rsid w:val="008A2EA1"/>
    <w:rsid w:val="008A3E1E"/>
    <w:rsid w:val="008A56CC"/>
    <w:rsid w:val="008A640E"/>
    <w:rsid w:val="008A7735"/>
    <w:rsid w:val="008B0B74"/>
    <w:rsid w:val="008B2A55"/>
    <w:rsid w:val="008B2DE9"/>
    <w:rsid w:val="008B33DC"/>
    <w:rsid w:val="008B704B"/>
    <w:rsid w:val="008B7CAF"/>
    <w:rsid w:val="008C15C0"/>
    <w:rsid w:val="008C16BF"/>
    <w:rsid w:val="008C1E28"/>
    <w:rsid w:val="008C1E64"/>
    <w:rsid w:val="008C37C3"/>
    <w:rsid w:val="008C3BEE"/>
    <w:rsid w:val="008C43E4"/>
    <w:rsid w:val="008C4451"/>
    <w:rsid w:val="008C4620"/>
    <w:rsid w:val="008C46FA"/>
    <w:rsid w:val="008C65EA"/>
    <w:rsid w:val="008C787F"/>
    <w:rsid w:val="008D1B21"/>
    <w:rsid w:val="008D1C37"/>
    <w:rsid w:val="008D22B5"/>
    <w:rsid w:val="008D2CBD"/>
    <w:rsid w:val="008D3353"/>
    <w:rsid w:val="008D3F0A"/>
    <w:rsid w:val="008D50C6"/>
    <w:rsid w:val="008D7077"/>
    <w:rsid w:val="008D7CF8"/>
    <w:rsid w:val="008D7FE5"/>
    <w:rsid w:val="008E0A13"/>
    <w:rsid w:val="008E11F8"/>
    <w:rsid w:val="008E1517"/>
    <w:rsid w:val="008E1FE4"/>
    <w:rsid w:val="008E3275"/>
    <w:rsid w:val="008E3544"/>
    <w:rsid w:val="008E3873"/>
    <w:rsid w:val="008E3D95"/>
    <w:rsid w:val="008E4318"/>
    <w:rsid w:val="008E5256"/>
    <w:rsid w:val="008E595B"/>
    <w:rsid w:val="008E5A36"/>
    <w:rsid w:val="008E5E46"/>
    <w:rsid w:val="008E630A"/>
    <w:rsid w:val="008E7399"/>
    <w:rsid w:val="008E754F"/>
    <w:rsid w:val="008E75BA"/>
    <w:rsid w:val="008F1122"/>
    <w:rsid w:val="008F187E"/>
    <w:rsid w:val="008F2AB9"/>
    <w:rsid w:val="008F300D"/>
    <w:rsid w:val="008F32BC"/>
    <w:rsid w:val="008F3EF7"/>
    <w:rsid w:val="008F40D9"/>
    <w:rsid w:val="008F459E"/>
    <w:rsid w:val="008F5E3C"/>
    <w:rsid w:val="008F6A14"/>
    <w:rsid w:val="008F6E06"/>
    <w:rsid w:val="00900540"/>
    <w:rsid w:val="00901D03"/>
    <w:rsid w:val="0090278A"/>
    <w:rsid w:val="009028C1"/>
    <w:rsid w:val="00903AD3"/>
    <w:rsid w:val="0090452B"/>
    <w:rsid w:val="00905CAE"/>
    <w:rsid w:val="00905FC2"/>
    <w:rsid w:val="00905FF2"/>
    <w:rsid w:val="009063D7"/>
    <w:rsid w:val="009072EF"/>
    <w:rsid w:val="00907B2D"/>
    <w:rsid w:val="00910B65"/>
    <w:rsid w:val="00910E5F"/>
    <w:rsid w:val="00911153"/>
    <w:rsid w:val="00911753"/>
    <w:rsid w:val="00912694"/>
    <w:rsid w:val="0091340D"/>
    <w:rsid w:val="00913FF3"/>
    <w:rsid w:val="009141BD"/>
    <w:rsid w:val="00915927"/>
    <w:rsid w:val="009162B3"/>
    <w:rsid w:val="00916E37"/>
    <w:rsid w:val="00917445"/>
    <w:rsid w:val="0092219E"/>
    <w:rsid w:val="00922393"/>
    <w:rsid w:val="009224E5"/>
    <w:rsid w:val="009226D5"/>
    <w:rsid w:val="009238DA"/>
    <w:rsid w:val="00925A6B"/>
    <w:rsid w:val="00925AF9"/>
    <w:rsid w:val="00930EA2"/>
    <w:rsid w:val="009321C3"/>
    <w:rsid w:val="009324A0"/>
    <w:rsid w:val="009327B0"/>
    <w:rsid w:val="009328FD"/>
    <w:rsid w:val="00932C67"/>
    <w:rsid w:val="00934311"/>
    <w:rsid w:val="009351BE"/>
    <w:rsid w:val="00935392"/>
    <w:rsid w:val="00936FC7"/>
    <w:rsid w:val="009376D2"/>
    <w:rsid w:val="00937E24"/>
    <w:rsid w:val="009403D6"/>
    <w:rsid w:val="009407B3"/>
    <w:rsid w:val="00940B44"/>
    <w:rsid w:val="0094100A"/>
    <w:rsid w:val="00941F8D"/>
    <w:rsid w:val="00944283"/>
    <w:rsid w:val="009446E8"/>
    <w:rsid w:val="00944BC4"/>
    <w:rsid w:val="00944CAB"/>
    <w:rsid w:val="0094525B"/>
    <w:rsid w:val="00945550"/>
    <w:rsid w:val="00945B77"/>
    <w:rsid w:val="00946FD5"/>
    <w:rsid w:val="00950C6B"/>
    <w:rsid w:val="00950C76"/>
    <w:rsid w:val="0095135E"/>
    <w:rsid w:val="0095249E"/>
    <w:rsid w:val="00953B5F"/>
    <w:rsid w:val="00954D92"/>
    <w:rsid w:val="0095574F"/>
    <w:rsid w:val="00955B4C"/>
    <w:rsid w:val="00956C1E"/>
    <w:rsid w:val="00956FD7"/>
    <w:rsid w:val="009572A0"/>
    <w:rsid w:val="00961110"/>
    <w:rsid w:val="0096148E"/>
    <w:rsid w:val="00962183"/>
    <w:rsid w:val="0096473B"/>
    <w:rsid w:val="00964E06"/>
    <w:rsid w:val="0096547C"/>
    <w:rsid w:val="0096662C"/>
    <w:rsid w:val="00966AFB"/>
    <w:rsid w:val="009670A7"/>
    <w:rsid w:val="00967548"/>
    <w:rsid w:val="00970238"/>
    <w:rsid w:val="00971586"/>
    <w:rsid w:val="0097291C"/>
    <w:rsid w:val="00973542"/>
    <w:rsid w:val="00973F6C"/>
    <w:rsid w:val="009744A0"/>
    <w:rsid w:val="00975CA3"/>
    <w:rsid w:val="0097603F"/>
    <w:rsid w:val="009764DC"/>
    <w:rsid w:val="00976851"/>
    <w:rsid w:val="0097689A"/>
    <w:rsid w:val="00976F3C"/>
    <w:rsid w:val="00977620"/>
    <w:rsid w:val="00983BE3"/>
    <w:rsid w:val="00986A37"/>
    <w:rsid w:val="009875D4"/>
    <w:rsid w:val="00987CE6"/>
    <w:rsid w:val="00990C8D"/>
    <w:rsid w:val="00990E70"/>
    <w:rsid w:val="00991DC6"/>
    <w:rsid w:val="00991E03"/>
    <w:rsid w:val="0099205E"/>
    <w:rsid w:val="00992359"/>
    <w:rsid w:val="00992E90"/>
    <w:rsid w:val="00993832"/>
    <w:rsid w:val="00993B90"/>
    <w:rsid w:val="00993D61"/>
    <w:rsid w:val="00993FAA"/>
    <w:rsid w:val="00997B1D"/>
    <w:rsid w:val="009A0F9D"/>
    <w:rsid w:val="009A14C0"/>
    <w:rsid w:val="009A2D4E"/>
    <w:rsid w:val="009A3557"/>
    <w:rsid w:val="009A3719"/>
    <w:rsid w:val="009A560F"/>
    <w:rsid w:val="009A5677"/>
    <w:rsid w:val="009A5A0B"/>
    <w:rsid w:val="009A62A4"/>
    <w:rsid w:val="009A64EA"/>
    <w:rsid w:val="009A683D"/>
    <w:rsid w:val="009A72FF"/>
    <w:rsid w:val="009A7C30"/>
    <w:rsid w:val="009B0014"/>
    <w:rsid w:val="009B15AA"/>
    <w:rsid w:val="009B1EF6"/>
    <w:rsid w:val="009B201B"/>
    <w:rsid w:val="009B2BDA"/>
    <w:rsid w:val="009B6AA4"/>
    <w:rsid w:val="009B6BFA"/>
    <w:rsid w:val="009B7D98"/>
    <w:rsid w:val="009B7EFA"/>
    <w:rsid w:val="009C0348"/>
    <w:rsid w:val="009C1670"/>
    <w:rsid w:val="009C222D"/>
    <w:rsid w:val="009C24FE"/>
    <w:rsid w:val="009C2A6E"/>
    <w:rsid w:val="009C2EE8"/>
    <w:rsid w:val="009C3CAF"/>
    <w:rsid w:val="009C42E1"/>
    <w:rsid w:val="009C46D6"/>
    <w:rsid w:val="009C574B"/>
    <w:rsid w:val="009C7E2A"/>
    <w:rsid w:val="009D0303"/>
    <w:rsid w:val="009D07E0"/>
    <w:rsid w:val="009D0E6D"/>
    <w:rsid w:val="009D1A2E"/>
    <w:rsid w:val="009D51BF"/>
    <w:rsid w:val="009D5E2F"/>
    <w:rsid w:val="009D6F97"/>
    <w:rsid w:val="009D73CB"/>
    <w:rsid w:val="009E04A5"/>
    <w:rsid w:val="009E07C9"/>
    <w:rsid w:val="009E0B72"/>
    <w:rsid w:val="009E1019"/>
    <w:rsid w:val="009E2753"/>
    <w:rsid w:val="009E2911"/>
    <w:rsid w:val="009E2EEE"/>
    <w:rsid w:val="009E40EB"/>
    <w:rsid w:val="009E45FC"/>
    <w:rsid w:val="009E545A"/>
    <w:rsid w:val="009E54EA"/>
    <w:rsid w:val="009E5CB7"/>
    <w:rsid w:val="009E68F4"/>
    <w:rsid w:val="009F0712"/>
    <w:rsid w:val="009F0A0D"/>
    <w:rsid w:val="009F12C4"/>
    <w:rsid w:val="009F188A"/>
    <w:rsid w:val="009F192C"/>
    <w:rsid w:val="009F1E6C"/>
    <w:rsid w:val="009F3035"/>
    <w:rsid w:val="009F3817"/>
    <w:rsid w:val="009F504C"/>
    <w:rsid w:val="009F5263"/>
    <w:rsid w:val="009F649A"/>
    <w:rsid w:val="009F6D17"/>
    <w:rsid w:val="009F782D"/>
    <w:rsid w:val="009F7B2F"/>
    <w:rsid w:val="009F7CCD"/>
    <w:rsid w:val="00A0027A"/>
    <w:rsid w:val="00A01409"/>
    <w:rsid w:val="00A01CF4"/>
    <w:rsid w:val="00A0218B"/>
    <w:rsid w:val="00A022F8"/>
    <w:rsid w:val="00A02B68"/>
    <w:rsid w:val="00A03D11"/>
    <w:rsid w:val="00A04F79"/>
    <w:rsid w:val="00A059FF"/>
    <w:rsid w:val="00A05D57"/>
    <w:rsid w:val="00A062AF"/>
    <w:rsid w:val="00A065C8"/>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59E"/>
    <w:rsid w:val="00A24173"/>
    <w:rsid w:val="00A242DC"/>
    <w:rsid w:val="00A24DD8"/>
    <w:rsid w:val="00A252A4"/>
    <w:rsid w:val="00A257C1"/>
    <w:rsid w:val="00A25886"/>
    <w:rsid w:val="00A27594"/>
    <w:rsid w:val="00A30738"/>
    <w:rsid w:val="00A30786"/>
    <w:rsid w:val="00A315F0"/>
    <w:rsid w:val="00A32A66"/>
    <w:rsid w:val="00A33BC4"/>
    <w:rsid w:val="00A33D23"/>
    <w:rsid w:val="00A33DD8"/>
    <w:rsid w:val="00A35272"/>
    <w:rsid w:val="00A35501"/>
    <w:rsid w:val="00A360DF"/>
    <w:rsid w:val="00A40023"/>
    <w:rsid w:val="00A40C2D"/>
    <w:rsid w:val="00A4139C"/>
    <w:rsid w:val="00A4163C"/>
    <w:rsid w:val="00A420C3"/>
    <w:rsid w:val="00A428DF"/>
    <w:rsid w:val="00A446AE"/>
    <w:rsid w:val="00A46162"/>
    <w:rsid w:val="00A462B9"/>
    <w:rsid w:val="00A46D1F"/>
    <w:rsid w:val="00A46F3F"/>
    <w:rsid w:val="00A472FF"/>
    <w:rsid w:val="00A47D05"/>
    <w:rsid w:val="00A5017E"/>
    <w:rsid w:val="00A5090B"/>
    <w:rsid w:val="00A51CCE"/>
    <w:rsid w:val="00A51F5E"/>
    <w:rsid w:val="00A521CE"/>
    <w:rsid w:val="00A53765"/>
    <w:rsid w:val="00A53EE1"/>
    <w:rsid w:val="00A5537F"/>
    <w:rsid w:val="00A5587B"/>
    <w:rsid w:val="00A55915"/>
    <w:rsid w:val="00A566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883"/>
    <w:rsid w:val="00A67903"/>
    <w:rsid w:val="00A71183"/>
    <w:rsid w:val="00A71E5B"/>
    <w:rsid w:val="00A721BA"/>
    <w:rsid w:val="00A73B30"/>
    <w:rsid w:val="00A73EE1"/>
    <w:rsid w:val="00A74175"/>
    <w:rsid w:val="00A7461A"/>
    <w:rsid w:val="00A75BAA"/>
    <w:rsid w:val="00A80E3A"/>
    <w:rsid w:val="00A81785"/>
    <w:rsid w:val="00A82AAA"/>
    <w:rsid w:val="00A8358F"/>
    <w:rsid w:val="00A84450"/>
    <w:rsid w:val="00A849CD"/>
    <w:rsid w:val="00A84A7E"/>
    <w:rsid w:val="00A86236"/>
    <w:rsid w:val="00A86A40"/>
    <w:rsid w:val="00A86CDD"/>
    <w:rsid w:val="00A87D64"/>
    <w:rsid w:val="00A91CC1"/>
    <w:rsid w:val="00A9295C"/>
    <w:rsid w:val="00A93D79"/>
    <w:rsid w:val="00A947C3"/>
    <w:rsid w:val="00A96BBB"/>
    <w:rsid w:val="00A9708F"/>
    <w:rsid w:val="00A97548"/>
    <w:rsid w:val="00A97A5F"/>
    <w:rsid w:val="00AA2FA1"/>
    <w:rsid w:val="00AA3C8B"/>
    <w:rsid w:val="00AA4284"/>
    <w:rsid w:val="00AA5589"/>
    <w:rsid w:val="00AA6327"/>
    <w:rsid w:val="00AB0250"/>
    <w:rsid w:val="00AB1163"/>
    <w:rsid w:val="00AB144D"/>
    <w:rsid w:val="00AB1CCB"/>
    <w:rsid w:val="00AB1EC1"/>
    <w:rsid w:val="00AB409F"/>
    <w:rsid w:val="00AB4FCF"/>
    <w:rsid w:val="00AB5E22"/>
    <w:rsid w:val="00AB62DF"/>
    <w:rsid w:val="00AB6BA5"/>
    <w:rsid w:val="00AB6D99"/>
    <w:rsid w:val="00AC126D"/>
    <w:rsid w:val="00AC175B"/>
    <w:rsid w:val="00AC29C0"/>
    <w:rsid w:val="00AC359C"/>
    <w:rsid w:val="00AC373E"/>
    <w:rsid w:val="00AC4066"/>
    <w:rsid w:val="00AC54BC"/>
    <w:rsid w:val="00AC5797"/>
    <w:rsid w:val="00AC621E"/>
    <w:rsid w:val="00AC6641"/>
    <w:rsid w:val="00AC6CD7"/>
    <w:rsid w:val="00AC6DFA"/>
    <w:rsid w:val="00AD092E"/>
    <w:rsid w:val="00AD0966"/>
    <w:rsid w:val="00AD0FE4"/>
    <w:rsid w:val="00AD1698"/>
    <w:rsid w:val="00AD1846"/>
    <w:rsid w:val="00AD1B38"/>
    <w:rsid w:val="00AD2D79"/>
    <w:rsid w:val="00AD62C3"/>
    <w:rsid w:val="00AD62D8"/>
    <w:rsid w:val="00AE1470"/>
    <w:rsid w:val="00AE322D"/>
    <w:rsid w:val="00AE4E3D"/>
    <w:rsid w:val="00AE526E"/>
    <w:rsid w:val="00AE52DB"/>
    <w:rsid w:val="00AE62B4"/>
    <w:rsid w:val="00AE65D6"/>
    <w:rsid w:val="00AE6B73"/>
    <w:rsid w:val="00AF0EF2"/>
    <w:rsid w:val="00AF15E2"/>
    <w:rsid w:val="00AF21E7"/>
    <w:rsid w:val="00AF2652"/>
    <w:rsid w:val="00AF2691"/>
    <w:rsid w:val="00AF27AA"/>
    <w:rsid w:val="00AF41B9"/>
    <w:rsid w:val="00AF46FC"/>
    <w:rsid w:val="00AF5018"/>
    <w:rsid w:val="00AF5081"/>
    <w:rsid w:val="00AF5FB7"/>
    <w:rsid w:val="00AF65A9"/>
    <w:rsid w:val="00AF78BB"/>
    <w:rsid w:val="00AF7AFC"/>
    <w:rsid w:val="00B002B2"/>
    <w:rsid w:val="00B00743"/>
    <w:rsid w:val="00B0090C"/>
    <w:rsid w:val="00B01A78"/>
    <w:rsid w:val="00B03810"/>
    <w:rsid w:val="00B03CBF"/>
    <w:rsid w:val="00B04530"/>
    <w:rsid w:val="00B05905"/>
    <w:rsid w:val="00B06A02"/>
    <w:rsid w:val="00B073EA"/>
    <w:rsid w:val="00B076EC"/>
    <w:rsid w:val="00B10922"/>
    <w:rsid w:val="00B1181B"/>
    <w:rsid w:val="00B11E8B"/>
    <w:rsid w:val="00B1253B"/>
    <w:rsid w:val="00B125AA"/>
    <w:rsid w:val="00B14E7C"/>
    <w:rsid w:val="00B167E1"/>
    <w:rsid w:val="00B17D3B"/>
    <w:rsid w:val="00B213A2"/>
    <w:rsid w:val="00B2172F"/>
    <w:rsid w:val="00B223BE"/>
    <w:rsid w:val="00B22775"/>
    <w:rsid w:val="00B22F01"/>
    <w:rsid w:val="00B23515"/>
    <w:rsid w:val="00B24C09"/>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8BA"/>
    <w:rsid w:val="00B3690A"/>
    <w:rsid w:val="00B3691E"/>
    <w:rsid w:val="00B374AB"/>
    <w:rsid w:val="00B37EF7"/>
    <w:rsid w:val="00B417B8"/>
    <w:rsid w:val="00B44359"/>
    <w:rsid w:val="00B448A6"/>
    <w:rsid w:val="00B44DB6"/>
    <w:rsid w:val="00B453AF"/>
    <w:rsid w:val="00B45DA1"/>
    <w:rsid w:val="00B45DC9"/>
    <w:rsid w:val="00B4626E"/>
    <w:rsid w:val="00B46A03"/>
    <w:rsid w:val="00B47950"/>
    <w:rsid w:val="00B52170"/>
    <w:rsid w:val="00B53E5F"/>
    <w:rsid w:val="00B549AF"/>
    <w:rsid w:val="00B57907"/>
    <w:rsid w:val="00B57E81"/>
    <w:rsid w:val="00B6026D"/>
    <w:rsid w:val="00B61920"/>
    <w:rsid w:val="00B61FED"/>
    <w:rsid w:val="00B64FA2"/>
    <w:rsid w:val="00B65F03"/>
    <w:rsid w:val="00B6642D"/>
    <w:rsid w:val="00B70838"/>
    <w:rsid w:val="00B7110A"/>
    <w:rsid w:val="00B71401"/>
    <w:rsid w:val="00B7175D"/>
    <w:rsid w:val="00B738F6"/>
    <w:rsid w:val="00B75AD3"/>
    <w:rsid w:val="00B75E75"/>
    <w:rsid w:val="00B76315"/>
    <w:rsid w:val="00B7652B"/>
    <w:rsid w:val="00B76825"/>
    <w:rsid w:val="00B76D63"/>
    <w:rsid w:val="00B76FA7"/>
    <w:rsid w:val="00B77092"/>
    <w:rsid w:val="00B77BC8"/>
    <w:rsid w:val="00B80318"/>
    <w:rsid w:val="00B82B87"/>
    <w:rsid w:val="00B833F5"/>
    <w:rsid w:val="00B83710"/>
    <w:rsid w:val="00B837ED"/>
    <w:rsid w:val="00B845A4"/>
    <w:rsid w:val="00B85717"/>
    <w:rsid w:val="00B86094"/>
    <w:rsid w:val="00B866CA"/>
    <w:rsid w:val="00B86C69"/>
    <w:rsid w:val="00B904A3"/>
    <w:rsid w:val="00B90B9B"/>
    <w:rsid w:val="00B90D7A"/>
    <w:rsid w:val="00B910F5"/>
    <w:rsid w:val="00B91318"/>
    <w:rsid w:val="00B925F5"/>
    <w:rsid w:val="00B927BD"/>
    <w:rsid w:val="00B95A38"/>
    <w:rsid w:val="00B96508"/>
    <w:rsid w:val="00B96530"/>
    <w:rsid w:val="00B967E1"/>
    <w:rsid w:val="00BA127B"/>
    <w:rsid w:val="00BA13C8"/>
    <w:rsid w:val="00BA16E6"/>
    <w:rsid w:val="00BA19AB"/>
    <w:rsid w:val="00BA22B5"/>
    <w:rsid w:val="00BA31BF"/>
    <w:rsid w:val="00BA4064"/>
    <w:rsid w:val="00BA4E02"/>
    <w:rsid w:val="00BA6BE8"/>
    <w:rsid w:val="00BA6D68"/>
    <w:rsid w:val="00BB00D0"/>
    <w:rsid w:val="00BB0D3E"/>
    <w:rsid w:val="00BB11A2"/>
    <w:rsid w:val="00BB37D4"/>
    <w:rsid w:val="00BB5C10"/>
    <w:rsid w:val="00BB5D18"/>
    <w:rsid w:val="00BB74D2"/>
    <w:rsid w:val="00BB7980"/>
    <w:rsid w:val="00BB7A99"/>
    <w:rsid w:val="00BC0C20"/>
    <w:rsid w:val="00BC115A"/>
    <w:rsid w:val="00BC30DE"/>
    <w:rsid w:val="00BC3454"/>
    <w:rsid w:val="00BC3B8E"/>
    <w:rsid w:val="00BC3E4E"/>
    <w:rsid w:val="00BC5C00"/>
    <w:rsid w:val="00BC6B92"/>
    <w:rsid w:val="00BC6D02"/>
    <w:rsid w:val="00BD0ED7"/>
    <w:rsid w:val="00BD19B2"/>
    <w:rsid w:val="00BD1D8A"/>
    <w:rsid w:val="00BD1E23"/>
    <w:rsid w:val="00BD2DB2"/>
    <w:rsid w:val="00BD3B6A"/>
    <w:rsid w:val="00BD43C9"/>
    <w:rsid w:val="00BD5179"/>
    <w:rsid w:val="00BD6596"/>
    <w:rsid w:val="00BE060B"/>
    <w:rsid w:val="00BE0815"/>
    <w:rsid w:val="00BE1300"/>
    <w:rsid w:val="00BE36F5"/>
    <w:rsid w:val="00BE3A9E"/>
    <w:rsid w:val="00BE5065"/>
    <w:rsid w:val="00BE5320"/>
    <w:rsid w:val="00BE694B"/>
    <w:rsid w:val="00BE780E"/>
    <w:rsid w:val="00BE7D88"/>
    <w:rsid w:val="00BF114C"/>
    <w:rsid w:val="00BF25CC"/>
    <w:rsid w:val="00BF32B5"/>
    <w:rsid w:val="00BF3936"/>
    <w:rsid w:val="00BF43C0"/>
    <w:rsid w:val="00BF4D12"/>
    <w:rsid w:val="00BF5D15"/>
    <w:rsid w:val="00BF61FF"/>
    <w:rsid w:val="00BF631B"/>
    <w:rsid w:val="00BF6323"/>
    <w:rsid w:val="00BF6D0E"/>
    <w:rsid w:val="00BF7B57"/>
    <w:rsid w:val="00C00708"/>
    <w:rsid w:val="00C01EF1"/>
    <w:rsid w:val="00C025BF"/>
    <w:rsid w:val="00C02673"/>
    <w:rsid w:val="00C02DF1"/>
    <w:rsid w:val="00C03131"/>
    <w:rsid w:val="00C037EF"/>
    <w:rsid w:val="00C0386E"/>
    <w:rsid w:val="00C047EB"/>
    <w:rsid w:val="00C051EA"/>
    <w:rsid w:val="00C05D55"/>
    <w:rsid w:val="00C10452"/>
    <w:rsid w:val="00C11184"/>
    <w:rsid w:val="00C116C3"/>
    <w:rsid w:val="00C13187"/>
    <w:rsid w:val="00C135BF"/>
    <w:rsid w:val="00C14309"/>
    <w:rsid w:val="00C14B0F"/>
    <w:rsid w:val="00C15777"/>
    <w:rsid w:val="00C16B38"/>
    <w:rsid w:val="00C17F04"/>
    <w:rsid w:val="00C17F90"/>
    <w:rsid w:val="00C21222"/>
    <w:rsid w:val="00C22814"/>
    <w:rsid w:val="00C2500A"/>
    <w:rsid w:val="00C25E8F"/>
    <w:rsid w:val="00C26145"/>
    <w:rsid w:val="00C26209"/>
    <w:rsid w:val="00C2633A"/>
    <w:rsid w:val="00C26701"/>
    <w:rsid w:val="00C27394"/>
    <w:rsid w:val="00C33A0F"/>
    <w:rsid w:val="00C33D24"/>
    <w:rsid w:val="00C34DD9"/>
    <w:rsid w:val="00C34E26"/>
    <w:rsid w:val="00C354F4"/>
    <w:rsid w:val="00C35822"/>
    <w:rsid w:val="00C35C28"/>
    <w:rsid w:val="00C36A2B"/>
    <w:rsid w:val="00C36C67"/>
    <w:rsid w:val="00C36CD6"/>
    <w:rsid w:val="00C36D69"/>
    <w:rsid w:val="00C413A4"/>
    <w:rsid w:val="00C424D6"/>
    <w:rsid w:val="00C45D18"/>
    <w:rsid w:val="00C4606F"/>
    <w:rsid w:val="00C47060"/>
    <w:rsid w:val="00C47489"/>
    <w:rsid w:val="00C47918"/>
    <w:rsid w:val="00C50416"/>
    <w:rsid w:val="00C5204B"/>
    <w:rsid w:val="00C523A3"/>
    <w:rsid w:val="00C54141"/>
    <w:rsid w:val="00C55025"/>
    <w:rsid w:val="00C55721"/>
    <w:rsid w:val="00C55B0C"/>
    <w:rsid w:val="00C55CE1"/>
    <w:rsid w:val="00C57C39"/>
    <w:rsid w:val="00C61D87"/>
    <w:rsid w:val="00C62263"/>
    <w:rsid w:val="00C62450"/>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4FB1"/>
    <w:rsid w:val="00C7768A"/>
    <w:rsid w:val="00C77B51"/>
    <w:rsid w:val="00C77C68"/>
    <w:rsid w:val="00C82B38"/>
    <w:rsid w:val="00C839EB"/>
    <w:rsid w:val="00C83F9A"/>
    <w:rsid w:val="00C84D1D"/>
    <w:rsid w:val="00C84F96"/>
    <w:rsid w:val="00C8678D"/>
    <w:rsid w:val="00C8681D"/>
    <w:rsid w:val="00C86F38"/>
    <w:rsid w:val="00C87908"/>
    <w:rsid w:val="00C87BA0"/>
    <w:rsid w:val="00C900A0"/>
    <w:rsid w:val="00C9081F"/>
    <w:rsid w:val="00C91177"/>
    <w:rsid w:val="00C918FA"/>
    <w:rsid w:val="00C92E4D"/>
    <w:rsid w:val="00C93614"/>
    <w:rsid w:val="00C936A2"/>
    <w:rsid w:val="00C93A98"/>
    <w:rsid w:val="00C9414E"/>
    <w:rsid w:val="00C95B09"/>
    <w:rsid w:val="00C9649D"/>
    <w:rsid w:val="00C97A25"/>
    <w:rsid w:val="00C97E69"/>
    <w:rsid w:val="00CA03E9"/>
    <w:rsid w:val="00CA191C"/>
    <w:rsid w:val="00CA1EE6"/>
    <w:rsid w:val="00CA26E1"/>
    <w:rsid w:val="00CA2817"/>
    <w:rsid w:val="00CA2FAA"/>
    <w:rsid w:val="00CA334B"/>
    <w:rsid w:val="00CA4530"/>
    <w:rsid w:val="00CA716B"/>
    <w:rsid w:val="00CA75E5"/>
    <w:rsid w:val="00CB0121"/>
    <w:rsid w:val="00CB0228"/>
    <w:rsid w:val="00CB140E"/>
    <w:rsid w:val="00CB2D58"/>
    <w:rsid w:val="00CB3A9E"/>
    <w:rsid w:val="00CB410B"/>
    <w:rsid w:val="00CB577B"/>
    <w:rsid w:val="00CB5B5F"/>
    <w:rsid w:val="00CB7994"/>
    <w:rsid w:val="00CC046B"/>
    <w:rsid w:val="00CC14EE"/>
    <w:rsid w:val="00CC2467"/>
    <w:rsid w:val="00CC33EC"/>
    <w:rsid w:val="00CC3461"/>
    <w:rsid w:val="00CC491D"/>
    <w:rsid w:val="00CC4A0E"/>
    <w:rsid w:val="00CC577C"/>
    <w:rsid w:val="00CC59B7"/>
    <w:rsid w:val="00CC5F1D"/>
    <w:rsid w:val="00CC6CAF"/>
    <w:rsid w:val="00CC77B0"/>
    <w:rsid w:val="00CD0144"/>
    <w:rsid w:val="00CD0361"/>
    <w:rsid w:val="00CD0963"/>
    <w:rsid w:val="00CD09E0"/>
    <w:rsid w:val="00CD2CBD"/>
    <w:rsid w:val="00CD3283"/>
    <w:rsid w:val="00CD3E94"/>
    <w:rsid w:val="00CD40FB"/>
    <w:rsid w:val="00CD58DA"/>
    <w:rsid w:val="00CD5A9F"/>
    <w:rsid w:val="00CD5E86"/>
    <w:rsid w:val="00CD6235"/>
    <w:rsid w:val="00CD681A"/>
    <w:rsid w:val="00CD7A26"/>
    <w:rsid w:val="00CE04A1"/>
    <w:rsid w:val="00CE1D3D"/>
    <w:rsid w:val="00CE2A32"/>
    <w:rsid w:val="00CE4C4B"/>
    <w:rsid w:val="00CE5754"/>
    <w:rsid w:val="00CE5898"/>
    <w:rsid w:val="00CE75E7"/>
    <w:rsid w:val="00CE797A"/>
    <w:rsid w:val="00CF0CF7"/>
    <w:rsid w:val="00CF1993"/>
    <w:rsid w:val="00CF3D3F"/>
    <w:rsid w:val="00CF4062"/>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1EB2"/>
    <w:rsid w:val="00D11EBA"/>
    <w:rsid w:val="00D11FC4"/>
    <w:rsid w:val="00D1259F"/>
    <w:rsid w:val="00D126DD"/>
    <w:rsid w:val="00D13688"/>
    <w:rsid w:val="00D142F4"/>
    <w:rsid w:val="00D152D3"/>
    <w:rsid w:val="00D15872"/>
    <w:rsid w:val="00D15DD3"/>
    <w:rsid w:val="00D16A47"/>
    <w:rsid w:val="00D16D62"/>
    <w:rsid w:val="00D17850"/>
    <w:rsid w:val="00D2074C"/>
    <w:rsid w:val="00D20A20"/>
    <w:rsid w:val="00D20E12"/>
    <w:rsid w:val="00D21814"/>
    <w:rsid w:val="00D22182"/>
    <w:rsid w:val="00D224CF"/>
    <w:rsid w:val="00D25069"/>
    <w:rsid w:val="00D2564E"/>
    <w:rsid w:val="00D26654"/>
    <w:rsid w:val="00D27369"/>
    <w:rsid w:val="00D315B9"/>
    <w:rsid w:val="00D317C5"/>
    <w:rsid w:val="00D31FD0"/>
    <w:rsid w:val="00D329F7"/>
    <w:rsid w:val="00D3470B"/>
    <w:rsid w:val="00D34BF5"/>
    <w:rsid w:val="00D35DFC"/>
    <w:rsid w:val="00D3748F"/>
    <w:rsid w:val="00D44065"/>
    <w:rsid w:val="00D459E8"/>
    <w:rsid w:val="00D46738"/>
    <w:rsid w:val="00D46D38"/>
    <w:rsid w:val="00D46D88"/>
    <w:rsid w:val="00D46EFA"/>
    <w:rsid w:val="00D47097"/>
    <w:rsid w:val="00D470E9"/>
    <w:rsid w:val="00D47119"/>
    <w:rsid w:val="00D512BC"/>
    <w:rsid w:val="00D514AC"/>
    <w:rsid w:val="00D51E9E"/>
    <w:rsid w:val="00D5272C"/>
    <w:rsid w:val="00D54297"/>
    <w:rsid w:val="00D55413"/>
    <w:rsid w:val="00D55D58"/>
    <w:rsid w:val="00D56219"/>
    <w:rsid w:val="00D5629D"/>
    <w:rsid w:val="00D56389"/>
    <w:rsid w:val="00D57ACE"/>
    <w:rsid w:val="00D60BF7"/>
    <w:rsid w:val="00D61338"/>
    <w:rsid w:val="00D61AE2"/>
    <w:rsid w:val="00D6277E"/>
    <w:rsid w:val="00D62F49"/>
    <w:rsid w:val="00D62FC7"/>
    <w:rsid w:val="00D643F8"/>
    <w:rsid w:val="00D6596E"/>
    <w:rsid w:val="00D66465"/>
    <w:rsid w:val="00D6666E"/>
    <w:rsid w:val="00D67A2E"/>
    <w:rsid w:val="00D67DC6"/>
    <w:rsid w:val="00D67E6C"/>
    <w:rsid w:val="00D70624"/>
    <w:rsid w:val="00D70630"/>
    <w:rsid w:val="00D70FEC"/>
    <w:rsid w:val="00D765A3"/>
    <w:rsid w:val="00D776C4"/>
    <w:rsid w:val="00D800D5"/>
    <w:rsid w:val="00D80837"/>
    <w:rsid w:val="00D80E31"/>
    <w:rsid w:val="00D81061"/>
    <w:rsid w:val="00D82756"/>
    <w:rsid w:val="00D829D2"/>
    <w:rsid w:val="00D841FC"/>
    <w:rsid w:val="00D8420B"/>
    <w:rsid w:val="00D849F9"/>
    <w:rsid w:val="00D859D2"/>
    <w:rsid w:val="00D85EB1"/>
    <w:rsid w:val="00D87428"/>
    <w:rsid w:val="00D91BBF"/>
    <w:rsid w:val="00D92770"/>
    <w:rsid w:val="00D92810"/>
    <w:rsid w:val="00D9300F"/>
    <w:rsid w:val="00D93B27"/>
    <w:rsid w:val="00D943E3"/>
    <w:rsid w:val="00D9442D"/>
    <w:rsid w:val="00D94BA5"/>
    <w:rsid w:val="00D95657"/>
    <w:rsid w:val="00D95FD2"/>
    <w:rsid w:val="00D968E5"/>
    <w:rsid w:val="00D96A54"/>
    <w:rsid w:val="00D97EB3"/>
    <w:rsid w:val="00DA0486"/>
    <w:rsid w:val="00DA06D7"/>
    <w:rsid w:val="00DA3DD2"/>
    <w:rsid w:val="00DA444E"/>
    <w:rsid w:val="00DA46C6"/>
    <w:rsid w:val="00DA5829"/>
    <w:rsid w:val="00DA6AAE"/>
    <w:rsid w:val="00DA75AD"/>
    <w:rsid w:val="00DB05B3"/>
    <w:rsid w:val="00DB1F33"/>
    <w:rsid w:val="00DB2638"/>
    <w:rsid w:val="00DB272A"/>
    <w:rsid w:val="00DB320A"/>
    <w:rsid w:val="00DB45BF"/>
    <w:rsid w:val="00DB47FC"/>
    <w:rsid w:val="00DB527E"/>
    <w:rsid w:val="00DB5640"/>
    <w:rsid w:val="00DB5A10"/>
    <w:rsid w:val="00DB5C8D"/>
    <w:rsid w:val="00DB6589"/>
    <w:rsid w:val="00DC11AE"/>
    <w:rsid w:val="00DC18A1"/>
    <w:rsid w:val="00DC3005"/>
    <w:rsid w:val="00DC39D6"/>
    <w:rsid w:val="00DC5622"/>
    <w:rsid w:val="00DC669B"/>
    <w:rsid w:val="00DD059D"/>
    <w:rsid w:val="00DD481E"/>
    <w:rsid w:val="00DD4BFD"/>
    <w:rsid w:val="00DD4FEF"/>
    <w:rsid w:val="00DD52A5"/>
    <w:rsid w:val="00DD69B4"/>
    <w:rsid w:val="00DD7422"/>
    <w:rsid w:val="00DE0A59"/>
    <w:rsid w:val="00DE0DC6"/>
    <w:rsid w:val="00DE1040"/>
    <w:rsid w:val="00DE1395"/>
    <w:rsid w:val="00DE145B"/>
    <w:rsid w:val="00DE30B6"/>
    <w:rsid w:val="00DE3776"/>
    <w:rsid w:val="00DE3B3B"/>
    <w:rsid w:val="00DE4AFF"/>
    <w:rsid w:val="00DE53AA"/>
    <w:rsid w:val="00DE660E"/>
    <w:rsid w:val="00DE7103"/>
    <w:rsid w:val="00DE75B2"/>
    <w:rsid w:val="00DE7649"/>
    <w:rsid w:val="00DE7B1E"/>
    <w:rsid w:val="00DF099D"/>
    <w:rsid w:val="00DF0CE2"/>
    <w:rsid w:val="00DF23D5"/>
    <w:rsid w:val="00DF3A99"/>
    <w:rsid w:val="00DF4142"/>
    <w:rsid w:val="00DF41DC"/>
    <w:rsid w:val="00DF6F6B"/>
    <w:rsid w:val="00DF7CF1"/>
    <w:rsid w:val="00E000DF"/>
    <w:rsid w:val="00E00279"/>
    <w:rsid w:val="00E01567"/>
    <w:rsid w:val="00E0256C"/>
    <w:rsid w:val="00E03653"/>
    <w:rsid w:val="00E03AAE"/>
    <w:rsid w:val="00E03D7C"/>
    <w:rsid w:val="00E041EE"/>
    <w:rsid w:val="00E050BB"/>
    <w:rsid w:val="00E057BD"/>
    <w:rsid w:val="00E0677F"/>
    <w:rsid w:val="00E07DDA"/>
    <w:rsid w:val="00E10E08"/>
    <w:rsid w:val="00E13F24"/>
    <w:rsid w:val="00E1423C"/>
    <w:rsid w:val="00E16715"/>
    <w:rsid w:val="00E16DD1"/>
    <w:rsid w:val="00E17030"/>
    <w:rsid w:val="00E17BD4"/>
    <w:rsid w:val="00E17E02"/>
    <w:rsid w:val="00E20D10"/>
    <w:rsid w:val="00E20D5E"/>
    <w:rsid w:val="00E226E3"/>
    <w:rsid w:val="00E226F5"/>
    <w:rsid w:val="00E22A76"/>
    <w:rsid w:val="00E23133"/>
    <w:rsid w:val="00E2338D"/>
    <w:rsid w:val="00E2495D"/>
    <w:rsid w:val="00E26C90"/>
    <w:rsid w:val="00E27060"/>
    <w:rsid w:val="00E30432"/>
    <w:rsid w:val="00E32170"/>
    <w:rsid w:val="00E32958"/>
    <w:rsid w:val="00E3493F"/>
    <w:rsid w:val="00E350AE"/>
    <w:rsid w:val="00E35684"/>
    <w:rsid w:val="00E36040"/>
    <w:rsid w:val="00E37486"/>
    <w:rsid w:val="00E3795D"/>
    <w:rsid w:val="00E4078F"/>
    <w:rsid w:val="00E41891"/>
    <w:rsid w:val="00E41CC6"/>
    <w:rsid w:val="00E426BB"/>
    <w:rsid w:val="00E428BA"/>
    <w:rsid w:val="00E435FF"/>
    <w:rsid w:val="00E436C1"/>
    <w:rsid w:val="00E43B3A"/>
    <w:rsid w:val="00E43F72"/>
    <w:rsid w:val="00E443E9"/>
    <w:rsid w:val="00E44899"/>
    <w:rsid w:val="00E452FC"/>
    <w:rsid w:val="00E45ABE"/>
    <w:rsid w:val="00E4659F"/>
    <w:rsid w:val="00E46C6E"/>
    <w:rsid w:val="00E46CAF"/>
    <w:rsid w:val="00E50FD6"/>
    <w:rsid w:val="00E51632"/>
    <w:rsid w:val="00E517FF"/>
    <w:rsid w:val="00E545B8"/>
    <w:rsid w:val="00E54F94"/>
    <w:rsid w:val="00E56B86"/>
    <w:rsid w:val="00E57B7E"/>
    <w:rsid w:val="00E601E7"/>
    <w:rsid w:val="00E604B3"/>
    <w:rsid w:val="00E611AA"/>
    <w:rsid w:val="00E61766"/>
    <w:rsid w:val="00E61F1C"/>
    <w:rsid w:val="00E62DA2"/>
    <w:rsid w:val="00E63214"/>
    <w:rsid w:val="00E63CA3"/>
    <w:rsid w:val="00E63D96"/>
    <w:rsid w:val="00E64856"/>
    <w:rsid w:val="00E64FD8"/>
    <w:rsid w:val="00E656C2"/>
    <w:rsid w:val="00E66437"/>
    <w:rsid w:val="00E667D2"/>
    <w:rsid w:val="00E67948"/>
    <w:rsid w:val="00E70958"/>
    <w:rsid w:val="00E71E1F"/>
    <w:rsid w:val="00E7242A"/>
    <w:rsid w:val="00E72ED2"/>
    <w:rsid w:val="00E7333E"/>
    <w:rsid w:val="00E738CB"/>
    <w:rsid w:val="00E752DD"/>
    <w:rsid w:val="00E75643"/>
    <w:rsid w:val="00E803B5"/>
    <w:rsid w:val="00E80690"/>
    <w:rsid w:val="00E80749"/>
    <w:rsid w:val="00E808C9"/>
    <w:rsid w:val="00E820D7"/>
    <w:rsid w:val="00E8413E"/>
    <w:rsid w:val="00E84ABA"/>
    <w:rsid w:val="00E85FC5"/>
    <w:rsid w:val="00E85FF7"/>
    <w:rsid w:val="00E90E0D"/>
    <w:rsid w:val="00E913C7"/>
    <w:rsid w:val="00E914D0"/>
    <w:rsid w:val="00E914EB"/>
    <w:rsid w:val="00E9286A"/>
    <w:rsid w:val="00E936D8"/>
    <w:rsid w:val="00E93D0B"/>
    <w:rsid w:val="00E96C38"/>
    <w:rsid w:val="00E97F8A"/>
    <w:rsid w:val="00EA000E"/>
    <w:rsid w:val="00EA1251"/>
    <w:rsid w:val="00EA1995"/>
    <w:rsid w:val="00EA2DC5"/>
    <w:rsid w:val="00EA2FEB"/>
    <w:rsid w:val="00EA4CDF"/>
    <w:rsid w:val="00EA7B53"/>
    <w:rsid w:val="00EA7C4F"/>
    <w:rsid w:val="00EB13BC"/>
    <w:rsid w:val="00EB2CA9"/>
    <w:rsid w:val="00EB3531"/>
    <w:rsid w:val="00EB4846"/>
    <w:rsid w:val="00EB54DA"/>
    <w:rsid w:val="00EB56C7"/>
    <w:rsid w:val="00EB5EE3"/>
    <w:rsid w:val="00EB6D2A"/>
    <w:rsid w:val="00EB7131"/>
    <w:rsid w:val="00EB7738"/>
    <w:rsid w:val="00EC09E1"/>
    <w:rsid w:val="00EC1676"/>
    <w:rsid w:val="00EC1E46"/>
    <w:rsid w:val="00EC2FDB"/>
    <w:rsid w:val="00EC30CE"/>
    <w:rsid w:val="00EC3991"/>
    <w:rsid w:val="00EC4619"/>
    <w:rsid w:val="00EC5025"/>
    <w:rsid w:val="00EC644F"/>
    <w:rsid w:val="00EC7AA1"/>
    <w:rsid w:val="00ED0A02"/>
    <w:rsid w:val="00ED181C"/>
    <w:rsid w:val="00ED1AA7"/>
    <w:rsid w:val="00ED372D"/>
    <w:rsid w:val="00ED4658"/>
    <w:rsid w:val="00ED4F01"/>
    <w:rsid w:val="00ED5950"/>
    <w:rsid w:val="00ED5AA5"/>
    <w:rsid w:val="00ED6180"/>
    <w:rsid w:val="00ED68B1"/>
    <w:rsid w:val="00ED6A99"/>
    <w:rsid w:val="00ED7BBE"/>
    <w:rsid w:val="00EE1B46"/>
    <w:rsid w:val="00EE35D1"/>
    <w:rsid w:val="00EE3AB6"/>
    <w:rsid w:val="00EE45F9"/>
    <w:rsid w:val="00EE5D49"/>
    <w:rsid w:val="00EE5FDC"/>
    <w:rsid w:val="00EE6A66"/>
    <w:rsid w:val="00EE739C"/>
    <w:rsid w:val="00EE7448"/>
    <w:rsid w:val="00EE7637"/>
    <w:rsid w:val="00EE7C98"/>
    <w:rsid w:val="00EF0005"/>
    <w:rsid w:val="00EF040B"/>
    <w:rsid w:val="00EF08C2"/>
    <w:rsid w:val="00EF11E8"/>
    <w:rsid w:val="00EF29E2"/>
    <w:rsid w:val="00EF2CD5"/>
    <w:rsid w:val="00EF2EE4"/>
    <w:rsid w:val="00EF30C3"/>
    <w:rsid w:val="00EF3FC2"/>
    <w:rsid w:val="00EF4069"/>
    <w:rsid w:val="00EF5B14"/>
    <w:rsid w:val="00EF7070"/>
    <w:rsid w:val="00EF7151"/>
    <w:rsid w:val="00EF75CE"/>
    <w:rsid w:val="00EF7FE9"/>
    <w:rsid w:val="00F0107A"/>
    <w:rsid w:val="00F02487"/>
    <w:rsid w:val="00F03D9F"/>
    <w:rsid w:val="00F040ED"/>
    <w:rsid w:val="00F06088"/>
    <w:rsid w:val="00F071E4"/>
    <w:rsid w:val="00F07369"/>
    <w:rsid w:val="00F10E5B"/>
    <w:rsid w:val="00F12599"/>
    <w:rsid w:val="00F12858"/>
    <w:rsid w:val="00F129CC"/>
    <w:rsid w:val="00F12F75"/>
    <w:rsid w:val="00F14501"/>
    <w:rsid w:val="00F14885"/>
    <w:rsid w:val="00F14AAA"/>
    <w:rsid w:val="00F14AE0"/>
    <w:rsid w:val="00F14CC8"/>
    <w:rsid w:val="00F16FB7"/>
    <w:rsid w:val="00F20092"/>
    <w:rsid w:val="00F21AC8"/>
    <w:rsid w:val="00F21AF4"/>
    <w:rsid w:val="00F2259E"/>
    <w:rsid w:val="00F23027"/>
    <w:rsid w:val="00F238AC"/>
    <w:rsid w:val="00F24A54"/>
    <w:rsid w:val="00F2697D"/>
    <w:rsid w:val="00F26BFA"/>
    <w:rsid w:val="00F2764C"/>
    <w:rsid w:val="00F30D1D"/>
    <w:rsid w:val="00F3265B"/>
    <w:rsid w:val="00F32D9C"/>
    <w:rsid w:val="00F33FC3"/>
    <w:rsid w:val="00F34B3B"/>
    <w:rsid w:val="00F34CBB"/>
    <w:rsid w:val="00F35093"/>
    <w:rsid w:val="00F3570D"/>
    <w:rsid w:val="00F360C6"/>
    <w:rsid w:val="00F362BE"/>
    <w:rsid w:val="00F370AE"/>
    <w:rsid w:val="00F37686"/>
    <w:rsid w:val="00F37F10"/>
    <w:rsid w:val="00F4093A"/>
    <w:rsid w:val="00F41F51"/>
    <w:rsid w:val="00F427E2"/>
    <w:rsid w:val="00F464EB"/>
    <w:rsid w:val="00F50509"/>
    <w:rsid w:val="00F50781"/>
    <w:rsid w:val="00F50915"/>
    <w:rsid w:val="00F50961"/>
    <w:rsid w:val="00F51A6E"/>
    <w:rsid w:val="00F52184"/>
    <w:rsid w:val="00F52630"/>
    <w:rsid w:val="00F52B9D"/>
    <w:rsid w:val="00F531C7"/>
    <w:rsid w:val="00F54D06"/>
    <w:rsid w:val="00F56579"/>
    <w:rsid w:val="00F57DEB"/>
    <w:rsid w:val="00F57EB9"/>
    <w:rsid w:val="00F60055"/>
    <w:rsid w:val="00F613C0"/>
    <w:rsid w:val="00F622B4"/>
    <w:rsid w:val="00F6236E"/>
    <w:rsid w:val="00F626C8"/>
    <w:rsid w:val="00F62FEB"/>
    <w:rsid w:val="00F638E5"/>
    <w:rsid w:val="00F63B2F"/>
    <w:rsid w:val="00F657BB"/>
    <w:rsid w:val="00F67CB0"/>
    <w:rsid w:val="00F72CF3"/>
    <w:rsid w:val="00F73214"/>
    <w:rsid w:val="00F747CA"/>
    <w:rsid w:val="00F75A22"/>
    <w:rsid w:val="00F760E1"/>
    <w:rsid w:val="00F762C8"/>
    <w:rsid w:val="00F76796"/>
    <w:rsid w:val="00F76D5B"/>
    <w:rsid w:val="00F76F7C"/>
    <w:rsid w:val="00F77913"/>
    <w:rsid w:val="00F77973"/>
    <w:rsid w:val="00F80538"/>
    <w:rsid w:val="00F805FE"/>
    <w:rsid w:val="00F80C88"/>
    <w:rsid w:val="00F82C38"/>
    <w:rsid w:val="00F84E51"/>
    <w:rsid w:val="00F851E0"/>
    <w:rsid w:val="00F8635E"/>
    <w:rsid w:val="00F87CFA"/>
    <w:rsid w:val="00F90A60"/>
    <w:rsid w:val="00F90FA8"/>
    <w:rsid w:val="00F912F9"/>
    <w:rsid w:val="00F913D3"/>
    <w:rsid w:val="00F914E7"/>
    <w:rsid w:val="00F91747"/>
    <w:rsid w:val="00F92D37"/>
    <w:rsid w:val="00F92ED6"/>
    <w:rsid w:val="00F93A15"/>
    <w:rsid w:val="00F9423C"/>
    <w:rsid w:val="00F9465D"/>
    <w:rsid w:val="00F95E1E"/>
    <w:rsid w:val="00F9770B"/>
    <w:rsid w:val="00FA01AC"/>
    <w:rsid w:val="00FA0576"/>
    <w:rsid w:val="00FA057F"/>
    <w:rsid w:val="00FA0FA2"/>
    <w:rsid w:val="00FA15E5"/>
    <w:rsid w:val="00FA1631"/>
    <w:rsid w:val="00FA1B41"/>
    <w:rsid w:val="00FA3348"/>
    <w:rsid w:val="00FA63BD"/>
    <w:rsid w:val="00FA6B95"/>
    <w:rsid w:val="00FA70FF"/>
    <w:rsid w:val="00FA71E1"/>
    <w:rsid w:val="00FB0175"/>
    <w:rsid w:val="00FB0785"/>
    <w:rsid w:val="00FB0CD2"/>
    <w:rsid w:val="00FB495D"/>
    <w:rsid w:val="00FB609E"/>
    <w:rsid w:val="00FB6A18"/>
    <w:rsid w:val="00FB7103"/>
    <w:rsid w:val="00FB7B9C"/>
    <w:rsid w:val="00FC08BB"/>
    <w:rsid w:val="00FC0A5C"/>
    <w:rsid w:val="00FC1CB3"/>
    <w:rsid w:val="00FC1F4C"/>
    <w:rsid w:val="00FC36E8"/>
    <w:rsid w:val="00FC3947"/>
    <w:rsid w:val="00FC3E3A"/>
    <w:rsid w:val="00FC45E8"/>
    <w:rsid w:val="00FC4E87"/>
    <w:rsid w:val="00FC4F21"/>
    <w:rsid w:val="00FC50FC"/>
    <w:rsid w:val="00FC52AA"/>
    <w:rsid w:val="00FC630A"/>
    <w:rsid w:val="00FC670F"/>
    <w:rsid w:val="00FC7538"/>
    <w:rsid w:val="00FD04FE"/>
    <w:rsid w:val="00FD0639"/>
    <w:rsid w:val="00FD0D04"/>
    <w:rsid w:val="00FD12A4"/>
    <w:rsid w:val="00FD21D8"/>
    <w:rsid w:val="00FD2886"/>
    <w:rsid w:val="00FD4545"/>
    <w:rsid w:val="00FD4F73"/>
    <w:rsid w:val="00FD6D15"/>
    <w:rsid w:val="00FE17A1"/>
    <w:rsid w:val="00FE2048"/>
    <w:rsid w:val="00FE20DA"/>
    <w:rsid w:val="00FE306F"/>
    <w:rsid w:val="00FE526C"/>
    <w:rsid w:val="00FE640F"/>
    <w:rsid w:val="00FE7245"/>
    <w:rsid w:val="00FE7B09"/>
    <w:rsid w:val="00FF0049"/>
    <w:rsid w:val="00FF0A4B"/>
    <w:rsid w:val="00FF3504"/>
    <w:rsid w:val="00FF3935"/>
    <w:rsid w:val="00FF3F1A"/>
    <w:rsid w:val="00FF4440"/>
    <w:rsid w:val="00FF455A"/>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uvu.edu/oit/security/duo.html" TargetMode="External"/><Relationship Id="rId4" Type="http://schemas.openxmlformats.org/officeDocument/2006/relationships/settings" Target="settings.xml"/><Relationship Id="rId9" Type="http://schemas.openxmlformats.org/officeDocument/2006/relationships/hyperlink" Target="http://www.uvu.edu/facsen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C900-AA15-4BA7-99A4-F281CD08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Cushing</cp:lastModifiedBy>
  <cp:revision>72</cp:revision>
  <dcterms:created xsi:type="dcterms:W3CDTF">2017-09-07T21:26:00Z</dcterms:created>
  <dcterms:modified xsi:type="dcterms:W3CDTF">2017-09-08T20:39:00Z</dcterms:modified>
</cp:coreProperties>
</file>