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29104716" w:rsidR="00470C8C" w:rsidRDefault="000D032D" w:rsidP="00470C8C">
      <w:pPr>
        <w:jc w:val="center"/>
      </w:pPr>
      <w:r>
        <w:t xml:space="preserve">Sept. </w:t>
      </w:r>
      <w:r w:rsidR="00794BBF">
        <w:t>20</w:t>
      </w:r>
      <w:r w:rsidR="009F4E7D">
        <w:t>, 2022</w:t>
      </w:r>
    </w:p>
    <w:p w14:paraId="4A96EFAF" w14:textId="77777777" w:rsidR="00470C8C" w:rsidRDefault="00470C8C" w:rsidP="00470C8C">
      <w:pPr>
        <w:jc w:val="center"/>
      </w:pPr>
      <w:r>
        <w:t>Via Microsoft Teams, 3:00-5:00 pm</w:t>
      </w:r>
    </w:p>
    <w:p w14:paraId="1B75F5B3" w14:textId="77777777" w:rsidR="00470C8C" w:rsidRDefault="00470C8C" w:rsidP="00470C8C"/>
    <w:p w14:paraId="02EDE2D8" w14:textId="77777777" w:rsidR="00D9676A" w:rsidRDefault="00D9676A" w:rsidP="00035E69">
      <w:pPr>
        <w:rPr>
          <w:b/>
          <w:bCs/>
          <w:i/>
          <w:iCs/>
        </w:rPr>
      </w:pPr>
    </w:p>
    <w:p w14:paraId="67950918" w14:textId="28DB5F90" w:rsidR="00B069E8" w:rsidRDefault="00B069E8" w:rsidP="00035E69">
      <w:r w:rsidRPr="00470C8C">
        <w:rPr>
          <w:b/>
          <w:bCs/>
          <w:i/>
          <w:iCs/>
        </w:rPr>
        <w:t>Present:</w:t>
      </w:r>
      <w:r>
        <w:t xml:space="preserve"> </w:t>
      </w:r>
      <w:r w:rsidR="00035E69">
        <w:t>Ben Moulton, David Frame, Dianne McAdams-Jones</w:t>
      </w:r>
      <w:r w:rsidR="00A1500B">
        <w:t xml:space="preserve">, </w:t>
      </w:r>
      <w:r w:rsidR="00035E69">
        <w:t>Jaden Muir</w:t>
      </w:r>
      <w:r w:rsidR="00A1500B">
        <w:t xml:space="preserve">, </w:t>
      </w:r>
      <w:r w:rsidR="00035E69">
        <w:t>John Hunt</w:t>
      </w:r>
      <w:r w:rsidR="00A1500B">
        <w:t xml:space="preserve">, </w:t>
      </w:r>
      <w:r w:rsidR="00035E69">
        <w:t>Jon Anderson</w:t>
      </w:r>
      <w:r w:rsidR="00A1500B">
        <w:t xml:space="preserve">, </w:t>
      </w:r>
      <w:r w:rsidR="00035E69">
        <w:t>Jonathan Allred</w:t>
      </w:r>
      <w:r w:rsidR="00A1500B">
        <w:t xml:space="preserve">, </w:t>
      </w:r>
      <w:r w:rsidR="00035E69">
        <w:t>Kathren Brown</w:t>
      </w:r>
      <w:r w:rsidR="00A1500B">
        <w:t xml:space="preserve">, </w:t>
      </w:r>
      <w:r w:rsidR="00035E69">
        <w:t>Laura Ricaldi</w:t>
      </w:r>
      <w:r w:rsidR="00A1500B">
        <w:t xml:space="preserve">, </w:t>
      </w:r>
      <w:r w:rsidR="00035E69">
        <w:t xml:space="preserve">Sam </w:t>
      </w:r>
      <w:proofErr w:type="spellStart"/>
      <w:r w:rsidR="00035E69">
        <w:t>Gedeborg</w:t>
      </w:r>
      <w:proofErr w:type="spellEnd"/>
      <w:r w:rsidR="00A1500B">
        <w:t xml:space="preserve">, </w:t>
      </w:r>
      <w:r w:rsidR="00035E69">
        <w:t>Sandie Waters</w:t>
      </w:r>
      <w:r w:rsidR="00A1500B">
        <w:t xml:space="preserve">, </w:t>
      </w:r>
      <w:r w:rsidR="00035E69">
        <w:t>Skyler Simmons</w:t>
      </w:r>
      <w:r w:rsidR="00A1500B">
        <w:t xml:space="preserve">, </w:t>
      </w:r>
      <w:r w:rsidR="00035E69">
        <w:t>Wayne Vaught</w:t>
      </w:r>
      <w:r w:rsidR="00A1500B">
        <w:t xml:space="preserve">, </w:t>
      </w:r>
      <w:r w:rsidR="00035E69">
        <w:t>Wioleta Fedeczko</w:t>
      </w:r>
    </w:p>
    <w:p w14:paraId="2137C7A5" w14:textId="7647D0D6" w:rsidR="00B069E8" w:rsidRDefault="00B069E8"/>
    <w:p w14:paraId="3C239DD3" w14:textId="6906E95D" w:rsidR="00470C8C" w:rsidRPr="00794BBF" w:rsidRDefault="00470C8C">
      <w:r>
        <w:rPr>
          <w:b/>
          <w:bCs/>
          <w:i/>
          <w:iCs/>
        </w:rPr>
        <w:t>Excused or Absent:</w:t>
      </w:r>
      <w:r w:rsidR="00794BBF">
        <w:rPr>
          <w:b/>
          <w:bCs/>
          <w:i/>
          <w:iCs/>
        </w:rPr>
        <w:t xml:space="preserve"> </w:t>
      </w:r>
      <w:r w:rsidR="00794BBF">
        <w:t>Hilary Hungerford</w:t>
      </w:r>
    </w:p>
    <w:p w14:paraId="3BA34A44" w14:textId="0264F444" w:rsidR="00470C8C" w:rsidRDefault="00470C8C">
      <w:pPr>
        <w:rPr>
          <w:b/>
          <w:bCs/>
          <w:i/>
          <w:iCs/>
        </w:rPr>
      </w:pPr>
    </w:p>
    <w:p w14:paraId="75FB74D8" w14:textId="49337717" w:rsidR="00470C8C" w:rsidRPr="009F4E7D" w:rsidRDefault="00470C8C">
      <w:pPr>
        <w:rPr>
          <w:i/>
          <w:iCs/>
        </w:rPr>
      </w:pPr>
      <w:r>
        <w:rPr>
          <w:b/>
          <w:bCs/>
          <w:i/>
          <w:iCs/>
        </w:rPr>
        <w:t>Guests:</w:t>
      </w:r>
      <w:r w:rsidR="00414091">
        <w:rPr>
          <w:b/>
          <w:bCs/>
        </w:rPr>
        <w:t xml:space="preserve"> </w:t>
      </w:r>
    </w:p>
    <w:p w14:paraId="089D1CCD" w14:textId="0E6695DB" w:rsidR="00470C8C" w:rsidRDefault="00470C8C"/>
    <w:p w14:paraId="108F9A93" w14:textId="4BD986E5" w:rsidR="00470C8C" w:rsidRDefault="00470C8C">
      <w:r>
        <w:t>Call to order –</w:t>
      </w:r>
      <w:r w:rsidR="00B26699">
        <w:t xml:space="preserve"> </w:t>
      </w:r>
      <w:r w:rsidR="00794BBF">
        <w:t>Wioleta Fedeczko</w:t>
      </w:r>
      <w:r>
        <w:t xml:space="preserve"> </w:t>
      </w:r>
      <w:r w:rsidR="0086115E">
        <w:t xml:space="preserve">called at </w:t>
      </w:r>
      <w:r>
        <w:t>3:0</w:t>
      </w:r>
      <w:r w:rsidR="00794BBF">
        <w:t>2</w:t>
      </w:r>
      <w:r>
        <w:t xml:space="preserve"> pm </w:t>
      </w:r>
    </w:p>
    <w:p w14:paraId="6B9BA95A" w14:textId="77777777" w:rsidR="00095528" w:rsidRPr="00095528" w:rsidRDefault="00095528" w:rsidP="00D844AE"/>
    <w:p w14:paraId="31290209" w14:textId="77777777" w:rsidR="00C37625" w:rsidRDefault="00414091">
      <w:pPr>
        <w:rPr>
          <w:b/>
          <w:bCs/>
        </w:rPr>
      </w:pPr>
      <w:r>
        <w:rPr>
          <w:b/>
          <w:bCs/>
        </w:rPr>
        <w:t>PROVOST</w:t>
      </w:r>
      <w:r w:rsidR="00EE1ED2">
        <w:rPr>
          <w:b/>
          <w:bCs/>
        </w:rPr>
        <w:t xml:space="preserve"> </w:t>
      </w:r>
    </w:p>
    <w:p w14:paraId="63E071BC" w14:textId="77777777" w:rsidR="00C37625" w:rsidRDefault="00C37625">
      <w:pPr>
        <w:rPr>
          <w:b/>
          <w:bCs/>
        </w:rPr>
      </w:pPr>
    </w:p>
    <w:p w14:paraId="29302C97" w14:textId="0D3FCE77" w:rsidR="00095528" w:rsidRDefault="00EE1ED2">
      <w:pPr>
        <w:rPr>
          <w:b/>
          <w:bCs/>
        </w:rPr>
      </w:pPr>
      <w:r>
        <w:rPr>
          <w:b/>
          <w:bCs/>
        </w:rPr>
        <w:t>Wayne Vaught</w:t>
      </w:r>
    </w:p>
    <w:p w14:paraId="67FB9C40" w14:textId="44F27C89" w:rsidR="007E1A19" w:rsidRDefault="00F17EB7" w:rsidP="00D9676A">
      <w:pPr>
        <w:pStyle w:val="ListParagraph"/>
        <w:numPr>
          <w:ilvl w:val="0"/>
          <w:numId w:val="43"/>
        </w:numPr>
      </w:pPr>
      <w:r w:rsidRPr="00F17EB7">
        <w:t>Nothing really to cover today</w:t>
      </w:r>
      <w:r>
        <w:t xml:space="preserve">; the </w:t>
      </w:r>
      <w:r w:rsidRPr="00F17EB7">
        <w:t xml:space="preserve">Town Halls will cover it. </w:t>
      </w:r>
    </w:p>
    <w:p w14:paraId="339AFC32" w14:textId="1501DF07" w:rsidR="00280931" w:rsidRDefault="00280931" w:rsidP="00280931">
      <w:pPr>
        <w:pStyle w:val="ListParagraph"/>
      </w:pPr>
    </w:p>
    <w:p w14:paraId="03D5BB9B" w14:textId="3234FE55" w:rsidR="00280931" w:rsidRPr="00280931" w:rsidRDefault="00280931" w:rsidP="00280931">
      <w:pPr>
        <w:rPr>
          <w:b/>
          <w:bCs/>
        </w:rPr>
      </w:pPr>
      <w:r w:rsidRPr="00280931">
        <w:rPr>
          <w:b/>
          <w:bCs/>
        </w:rPr>
        <w:t>Kat Brown</w:t>
      </w:r>
    </w:p>
    <w:p w14:paraId="103055A7" w14:textId="7D31E0AE" w:rsidR="008E7E1D" w:rsidRDefault="008E7E1D" w:rsidP="00D9676A">
      <w:pPr>
        <w:pStyle w:val="ListParagraph"/>
        <w:numPr>
          <w:ilvl w:val="0"/>
          <w:numId w:val="43"/>
        </w:numPr>
      </w:pPr>
      <w:r>
        <w:t>RTP</w:t>
      </w:r>
      <w:r w:rsidR="00EE4944">
        <w:t xml:space="preserve">: </w:t>
      </w:r>
      <w:r>
        <w:t xml:space="preserve">looks like just about everyone </w:t>
      </w:r>
      <w:r w:rsidR="00EE4944">
        <w:t>h</w:t>
      </w:r>
      <w:r>
        <w:t>as turned</w:t>
      </w:r>
      <w:r w:rsidR="00EE4944">
        <w:t xml:space="preserve"> in</w:t>
      </w:r>
      <w:r>
        <w:t xml:space="preserve"> their portfolios</w:t>
      </w:r>
      <w:r w:rsidR="00EE4944">
        <w:t xml:space="preserve">. </w:t>
      </w:r>
      <w:r>
        <w:t xml:space="preserve">A few faculty have decided not to submit those. For some of them it’s their terminal year. We want to recognize they’ve put in a lot of time and </w:t>
      </w:r>
      <w:r w:rsidR="00EE4944">
        <w:t xml:space="preserve">help them to make sure </w:t>
      </w:r>
      <w:r>
        <w:t xml:space="preserve">that they land on their feet. We’ve had a few extensions due to family emergencies and serious accidents. Overall, it looks like we will have 30-32 going up for tenure and about that many going up for midterm. We don’t know how many are going up for rank advancement.  We certainly </w:t>
      </w:r>
      <w:r w:rsidR="00EE4944">
        <w:t>want to reach out to our</w:t>
      </w:r>
      <w:r>
        <w:t xml:space="preserve"> best faculty and give them the guidance they need early.</w:t>
      </w:r>
    </w:p>
    <w:p w14:paraId="2952A02A" w14:textId="08C19020" w:rsidR="008E7E1D" w:rsidRDefault="008E7E1D" w:rsidP="00EE4944">
      <w:pPr>
        <w:pStyle w:val="ListParagraph"/>
        <w:numPr>
          <w:ilvl w:val="0"/>
          <w:numId w:val="36"/>
        </w:numPr>
      </w:pPr>
      <w:r>
        <w:t>David Frame: It’s moving in the right direction. It may not be perfect, but we have made great strides this year.</w:t>
      </w:r>
    </w:p>
    <w:p w14:paraId="61D74372" w14:textId="1BF470BE" w:rsidR="008E7E1D" w:rsidRDefault="008E7E1D" w:rsidP="00EE4944">
      <w:pPr>
        <w:pStyle w:val="ListParagraph"/>
        <w:numPr>
          <w:ilvl w:val="0"/>
          <w:numId w:val="36"/>
        </w:numPr>
      </w:pPr>
      <w:r>
        <w:t>Kat: Brian, Laurie and Wioleta have done an amazing job with this.</w:t>
      </w:r>
    </w:p>
    <w:p w14:paraId="1A43649A" w14:textId="6728C01E" w:rsidR="008E7E1D" w:rsidRDefault="00016FBD" w:rsidP="00016FBD">
      <w:pPr>
        <w:pStyle w:val="ListParagraph"/>
        <w:numPr>
          <w:ilvl w:val="0"/>
          <w:numId w:val="36"/>
        </w:numPr>
      </w:pPr>
      <w:r>
        <w:t xml:space="preserve">Wioleta: </w:t>
      </w:r>
      <w:r w:rsidR="008E7E1D">
        <w:t>This work has been very fulfilling because it makes a difference in personal lives as they go through this stressful thing.</w:t>
      </w:r>
    </w:p>
    <w:p w14:paraId="3AA274E5" w14:textId="4FF78DF8" w:rsidR="00280931" w:rsidRDefault="008E7E1D" w:rsidP="00016FBD">
      <w:pPr>
        <w:pStyle w:val="ListParagraph"/>
        <w:numPr>
          <w:ilvl w:val="0"/>
          <w:numId w:val="36"/>
        </w:numPr>
      </w:pPr>
      <w:r>
        <w:t>Kat: Many going to trainings don’t feel comfortable going to their RTP committees, so they have been going to Wioleta and Laurie for advice.</w:t>
      </w:r>
    </w:p>
    <w:p w14:paraId="021F87EF" w14:textId="0EAE8EEE" w:rsidR="00280931" w:rsidRDefault="00280931" w:rsidP="00280931"/>
    <w:p w14:paraId="7444F59C" w14:textId="2D5A0AFA" w:rsidR="007E1A19" w:rsidRDefault="007E1A19" w:rsidP="007E1A19">
      <w:pPr>
        <w:rPr>
          <w:b/>
          <w:bCs/>
        </w:rPr>
      </w:pPr>
      <w:r>
        <w:rPr>
          <w:b/>
          <w:bCs/>
        </w:rPr>
        <w:t>STUDENT REPRESENTATIVE</w:t>
      </w:r>
    </w:p>
    <w:p w14:paraId="7263F641" w14:textId="3078C38D" w:rsidR="00946522" w:rsidRDefault="00A46814" w:rsidP="00946522">
      <w:pPr>
        <w:pStyle w:val="ListParagraph"/>
        <w:numPr>
          <w:ilvl w:val="0"/>
          <w:numId w:val="28"/>
        </w:numPr>
      </w:pPr>
      <w:r>
        <w:t>The student senators are pursing an event for each college</w:t>
      </w:r>
      <w:r w:rsidR="00FD0B9C">
        <w:t>.</w:t>
      </w:r>
    </w:p>
    <w:p w14:paraId="62F47DF9" w14:textId="49A530A7" w:rsidR="00A46814" w:rsidRDefault="00FD0B9C" w:rsidP="00946522">
      <w:pPr>
        <w:pStyle w:val="ListParagraph"/>
        <w:numPr>
          <w:ilvl w:val="0"/>
          <w:numId w:val="28"/>
        </w:numPr>
      </w:pPr>
      <w:r>
        <w:t>October 18</w:t>
      </w:r>
      <w:r w:rsidRPr="00FD0B9C">
        <w:rPr>
          <w:vertAlign w:val="superscript"/>
        </w:rPr>
        <w:t>th</w:t>
      </w:r>
      <w:r>
        <w:t xml:space="preserve"> is a scholarship forum for students who have questions on scholarships.</w:t>
      </w:r>
    </w:p>
    <w:p w14:paraId="61485F31" w14:textId="47C467F5" w:rsidR="00FD0B9C" w:rsidRDefault="00FD0B9C" w:rsidP="00946522">
      <w:pPr>
        <w:pStyle w:val="ListParagraph"/>
        <w:numPr>
          <w:ilvl w:val="0"/>
          <w:numId w:val="28"/>
        </w:numPr>
      </w:pPr>
      <w:r>
        <w:t xml:space="preserve">We’ve locked in a time for President </w:t>
      </w:r>
      <w:proofErr w:type="spellStart"/>
      <w:r>
        <w:t>Tuminez</w:t>
      </w:r>
      <w:proofErr w:type="spellEnd"/>
      <w:r>
        <w:t xml:space="preserve"> to speak with the students.</w:t>
      </w:r>
      <w:r>
        <w:tab/>
      </w:r>
    </w:p>
    <w:p w14:paraId="54D5091B" w14:textId="30A92761" w:rsidR="00FD0B9C" w:rsidRDefault="007B183D" w:rsidP="00946522">
      <w:pPr>
        <w:pStyle w:val="ListParagraph"/>
        <w:numPr>
          <w:ilvl w:val="0"/>
          <w:numId w:val="28"/>
        </w:numPr>
      </w:pPr>
      <w:r>
        <w:t xml:space="preserve">Battle of the Colleges: The spirit is to unify people, not create division. </w:t>
      </w:r>
      <w:r w:rsidR="00EE327D" w:rsidRPr="00EE327D">
        <w:t xml:space="preserve">Are there any stressors or concerns that we should be aware of? Bring this up in FS next week. </w:t>
      </w:r>
      <w:r w:rsidR="00EE327D">
        <w:t>We want</w:t>
      </w:r>
      <w:r w:rsidR="00EE327D" w:rsidRPr="00EE327D">
        <w:t xml:space="preserve"> to acknowledge if the faculty have any concerns and get their feedback.</w:t>
      </w:r>
    </w:p>
    <w:p w14:paraId="6458786C" w14:textId="4B66B121" w:rsidR="00EE327D" w:rsidRDefault="00EE327D" w:rsidP="00F669DD">
      <w:pPr>
        <w:pStyle w:val="ListParagraph"/>
        <w:numPr>
          <w:ilvl w:val="0"/>
          <w:numId w:val="39"/>
        </w:numPr>
      </w:pPr>
      <w:r>
        <w:t>Wioleta: Ask</w:t>
      </w:r>
      <w:r w:rsidR="00BA1CCD">
        <w:t xml:space="preserve"> the faculty what their involvement will be. How do they see themselves participating?</w:t>
      </w:r>
    </w:p>
    <w:p w14:paraId="10541E51" w14:textId="77777777" w:rsidR="00EE327D" w:rsidRPr="00946522" w:rsidRDefault="00EE327D" w:rsidP="00EE327D"/>
    <w:p w14:paraId="6406CF20" w14:textId="77777777" w:rsidR="007E1A19" w:rsidRDefault="007E1A19" w:rsidP="007E1A19"/>
    <w:p w14:paraId="6FD2264B" w14:textId="77777777" w:rsidR="00340DFE" w:rsidRPr="00BF09F9" w:rsidRDefault="00340DFE" w:rsidP="00340DFE">
      <w:pPr>
        <w:pStyle w:val="ListParagraph"/>
      </w:pPr>
    </w:p>
    <w:p w14:paraId="195405E3" w14:textId="5808F048" w:rsidR="001301E5" w:rsidRDefault="00F23343" w:rsidP="001301E5">
      <w:pPr>
        <w:rPr>
          <w:b/>
          <w:bCs/>
        </w:rPr>
      </w:pPr>
      <w:r>
        <w:rPr>
          <w:b/>
          <w:bCs/>
        </w:rPr>
        <w:t xml:space="preserve">FACULTY SENATE </w:t>
      </w:r>
      <w:r w:rsidR="00704856">
        <w:rPr>
          <w:b/>
          <w:bCs/>
        </w:rPr>
        <w:t>P</w:t>
      </w:r>
      <w:r w:rsidR="001301E5">
        <w:rPr>
          <w:b/>
          <w:bCs/>
        </w:rPr>
        <w:t>RESIDENT</w:t>
      </w:r>
    </w:p>
    <w:p w14:paraId="24F2F45C" w14:textId="4EFC7A2A" w:rsidR="00C54A40" w:rsidRPr="00FC5C56" w:rsidRDefault="00FC5C56" w:rsidP="00D500B0">
      <w:pPr>
        <w:rPr>
          <w:i/>
          <w:iCs/>
        </w:rPr>
      </w:pPr>
      <w:r w:rsidRPr="00FC5C56">
        <w:rPr>
          <w:i/>
          <w:iCs/>
        </w:rPr>
        <w:t>Wioleta Fedeczko is filling in for Hilary Hungerford</w:t>
      </w:r>
    </w:p>
    <w:p w14:paraId="10C5EFEB" w14:textId="3C005002" w:rsidR="005264BD" w:rsidRPr="001510A9" w:rsidRDefault="005264BD" w:rsidP="00286C21">
      <w:pPr>
        <w:pStyle w:val="ListParagraph"/>
        <w:numPr>
          <w:ilvl w:val="0"/>
          <w:numId w:val="40"/>
        </w:numPr>
      </w:pPr>
      <w:r w:rsidRPr="001510A9">
        <w:t xml:space="preserve">Wioleta sat in on </w:t>
      </w:r>
      <w:r w:rsidR="00AB2640">
        <w:t>a commen</w:t>
      </w:r>
      <w:r w:rsidR="00286C21">
        <w:t>cement speaker</w:t>
      </w:r>
      <w:r w:rsidRPr="001510A9">
        <w:t xml:space="preserve"> meeting last Friday and they want 3 names from the Faculty Senate by tomorrow.</w:t>
      </w:r>
    </w:p>
    <w:p w14:paraId="1491D7B3" w14:textId="4D73F923" w:rsidR="005264BD" w:rsidRPr="001510A9" w:rsidRDefault="005264BD" w:rsidP="00286C21">
      <w:pPr>
        <w:pStyle w:val="ListParagraph"/>
        <w:numPr>
          <w:ilvl w:val="0"/>
          <w:numId w:val="39"/>
        </w:numPr>
      </w:pPr>
      <w:r w:rsidRPr="001510A9">
        <w:t>Deb Holland</w:t>
      </w:r>
      <w:r w:rsidR="00286C21">
        <w:t xml:space="preserve">, </w:t>
      </w:r>
      <w:r w:rsidRPr="001510A9">
        <w:t>United States Secretary of the Interior</w:t>
      </w:r>
    </w:p>
    <w:p w14:paraId="3A0CB2E3" w14:textId="3DBECE18" w:rsidR="005264BD" w:rsidRPr="001510A9" w:rsidRDefault="001510A9" w:rsidP="000F1F96">
      <w:pPr>
        <w:pStyle w:val="ListParagraph"/>
        <w:numPr>
          <w:ilvl w:val="0"/>
          <w:numId w:val="39"/>
        </w:numPr>
      </w:pPr>
      <w:r>
        <w:t xml:space="preserve">Laura Ricaldi: </w:t>
      </w:r>
      <w:r w:rsidR="005264BD" w:rsidRPr="001510A9">
        <w:t xml:space="preserve">Eric Thomas, Les Brown </w:t>
      </w:r>
    </w:p>
    <w:p w14:paraId="14378589" w14:textId="5C600DE0" w:rsidR="005264BD" w:rsidRPr="001510A9" w:rsidRDefault="005264BD" w:rsidP="000F1F96">
      <w:pPr>
        <w:pStyle w:val="ListParagraph"/>
        <w:numPr>
          <w:ilvl w:val="0"/>
          <w:numId w:val="39"/>
        </w:numPr>
      </w:pPr>
      <w:r w:rsidRPr="001510A9">
        <w:t>David Frame: Janet Napolitano</w:t>
      </w:r>
    </w:p>
    <w:p w14:paraId="310A8ECB" w14:textId="514BB0A6" w:rsidR="005264BD" w:rsidRPr="001510A9" w:rsidRDefault="005264BD" w:rsidP="000F1F96">
      <w:pPr>
        <w:pStyle w:val="ListParagraph"/>
        <w:numPr>
          <w:ilvl w:val="0"/>
          <w:numId w:val="39"/>
        </w:numPr>
      </w:pPr>
      <w:r w:rsidRPr="001510A9">
        <w:t>Dianne: Ke</w:t>
      </w:r>
      <w:r w:rsidR="001510A9">
        <w:t>is</w:t>
      </w:r>
      <w:r w:rsidRPr="001510A9">
        <w:t>ha Lance Bottoms</w:t>
      </w:r>
    </w:p>
    <w:p w14:paraId="7D14DA28" w14:textId="0D4674E2" w:rsidR="005264BD" w:rsidRPr="001510A9" w:rsidRDefault="005264BD" w:rsidP="000F1F96">
      <w:pPr>
        <w:pStyle w:val="ListParagraph"/>
        <w:numPr>
          <w:ilvl w:val="0"/>
          <w:numId w:val="39"/>
        </w:numPr>
      </w:pPr>
      <w:r w:rsidRPr="001510A9">
        <w:t>Sandie: Stacey Abrams</w:t>
      </w:r>
    </w:p>
    <w:p w14:paraId="4FD10114" w14:textId="587A3902" w:rsidR="00C54A40" w:rsidRPr="001510A9" w:rsidRDefault="005264BD" w:rsidP="000F1F96">
      <w:pPr>
        <w:pStyle w:val="ListParagraph"/>
        <w:numPr>
          <w:ilvl w:val="0"/>
          <w:numId w:val="39"/>
        </w:numPr>
      </w:pPr>
      <w:r w:rsidRPr="001510A9">
        <w:t>Send Wioleta possible names by tomorrow morning</w:t>
      </w:r>
    </w:p>
    <w:p w14:paraId="1AED30A6" w14:textId="555CF32F" w:rsidR="0047429B" w:rsidRPr="0047429B" w:rsidRDefault="0047429B" w:rsidP="0047429B">
      <w:pPr>
        <w:pStyle w:val="ListParagraph"/>
        <w:numPr>
          <w:ilvl w:val="0"/>
          <w:numId w:val="40"/>
        </w:numPr>
      </w:pPr>
      <w:r w:rsidRPr="0047429B">
        <w:t xml:space="preserve">Carnegie Classification of Community Engagement: we need to get this done by </w:t>
      </w:r>
      <w:r>
        <w:t xml:space="preserve">the </w:t>
      </w:r>
      <w:r w:rsidRPr="0047429B">
        <w:t>students. We need to figure out how to do this survey and which course it’s attached to. We talked about how to get the faculty to op</w:t>
      </w:r>
      <w:r>
        <w:t xml:space="preserve">t </w:t>
      </w:r>
      <w:r w:rsidRPr="0047429B">
        <w:t>out as an assignment in the Canvas course. Last year we weren’t comfortable with this. We are trying to figure out how to get this to go out and still get enough contribution from students.  How did they survey students before?</w:t>
      </w:r>
      <w:r>
        <w:t xml:space="preserve"> This</w:t>
      </w:r>
      <w:r w:rsidRPr="0047429B">
        <w:t xml:space="preserve"> </w:t>
      </w:r>
      <w:r>
        <w:t>n</w:t>
      </w:r>
      <w:r w:rsidRPr="0047429B">
        <w:t>eeds to be addressed in Senate.</w:t>
      </w:r>
    </w:p>
    <w:p w14:paraId="0E44718D" w14:textId="1C493819" w:rsidR="0047429B" w:rsidRPr="0047429B" w:rsidRDefault="0047429B" w:rsidP="0047429B">
      <w:pPr>
        <w:pStyle w:val="ListParagraph"/>
        <w:numPr>
          <w:ilvl w:val="0"/>
          <w:numId w:val="41"/>
        </w:numPr>
      </w:pPr>
      <w:r w:rsidRPr="0047429B">
        <w:t xml:space="preserve">Sam </w:t>
      </w:r>
      <w:proofErr w:type="spellStart"/>
      <w:r w:rsidRPr="0047429B">
        <w:t>Gedeborg</w:t>
      </w:r>
      <w:proofErr w:type="spellEnd"/>
      <w:r w:rsidRPr="0047429B">
        <w:t>: Here are the recommendations we want (best way to approach this). You can either op</w:t>
      </w:r>
      <w:r>
        <w:t>t</w:t>
      </w:r>
      <w:r w:rsidRPr="0047429B">
        <w:t xml:space="preserve"> out or op</w:t>
      </w:r>
      <w:r>
        <w:t>t</w:t>
      </w:r>
      <w:r w:rsidRPr="0047429B">
        <w:t xml:space="preserve"> in. You would have to do it by a CRN number.</w:t>
      </w:r>
      <w:r>
        <w:t xml:space="preserve"> The b</w:t>
      </w:r>
      <w:r w:rsidRPr="0047429B">
        <w:t>iggest concern that could arise is that it could happen without faculty knowing. This is our opportunity to get it out in the best possible way we can. Let us know what you want from us.</w:t>
      </w:r>
      <w:r w:rsidR="00FD7976">
        <w:t xml:space="preserve"> What we want is the compromise that will make everyone happy.</w:t>
      </w:r>
    </w:p>
    <w:p w14:paraId="75592393" w14:textId="1E72E80C" w:rsidR="0047429B" w:rsidRPr="0047429B" w:rsidRDefault="0047429B" w:rsidP="007D1DAD">
      <w:pPr>
        <w:pStyle w:val="ListParagraph"/>
        <w:numPr>
          <w:ilvl w:val="0"/>
          <w:numId w:val="41"/>
        </w:numPr>
      </w:pPr>
      <w:r w:rsidRPr="0047429B">
        <w:t>What type of response rate do they need to make the certifying body happy? There needs to be some sort of request to seriously consider it and not just turn it off because you don’t want to participate. If we don’t get a good sampling of the students, it could be turned down again. It will look like we don’t care about it because we aren’t allowing the survey to happen. How prepared will students be prepared for this survey? Do we have student government talk about this before the students? Even if the op</w:t>
      </w:r>
      <w:r w:rsidR="00875E6A">
        <w:t>t</w:t>
      </w:r>
      <w:r w:rsidRPr="0047429B">
        <w:t xml:space="preserve"> out is a good option, we may not get a good sample if too many op</w:t>
      </w:r>
      <w:r w:rsidR="00875E6A">
        <w:t>t</w:t>
      </w:r>
      <w:r w:rsidRPr="0047429B">
        <w:t xml:space="preserve"> out.</w:t>
      </w:r>
    </w:p>
    <w:p w14:paraId="77B6AE58" w14:textId="564FC275" w:rsidR="0047429B" w:rsidRPr="0047429B" w:rsidRDefault="0047429B" w:rsidP="00875E6A">
      <w:pPr>
        <w:pStyle w:val="ListParagraph"/>
        <w:numPr>
          <w:ilvl w:val="0"/>
          <w:numId w:val="41"/>
        </w:numPr>
      </w:pPr>
      <w:r w:rsidRPr="0047429B">
        <w:t>Faculty and students need to understand why this designation is beneficial to us and why we need to keep it. The discussion on why it matters is crucial.</w:t>
      </w:r>
    </w:p>
    <w:p w14:paraId="088E1A43" w14:textId="6FD31C4E" w:rsidR="000F1F96" w:rsidRDefault="00875E6A" w:rsidP="002B5883">
      <w:pPr>
        <w:pStyle w:val="ListParagraph"/>
        <w:numPr>
          <w:ilvl w:val="0"/>
          <w:numId w:val="41"/>
        </w:numPr>
      </w:pPr>
      <w:r>
        <w:t>Have</w:t>
      </w:r>
      <w:r w:rsidR="0047429B" w:rsidRPr="0047429B">
        <w:t xml:space="preserve"> the powers that be to take some time to create a historical document as to why this is needed and why we should op</w:t>
      </w:r>
      <w:r w:rsidR="002B4716">
        <w:t>t</w:t>
      </w:r>
      <w:r w:rsidR="0047429B" w:rsidRPr="0047429B">
        <w:t xml:space="preserve"> in and how this process should go. As a </w:t>
      </w:r>
      <w:r w:rsidR="002B4716">
        <w:t>F</w:t>
      </w:r>
      <w:r w:rsidR="0047429B" w:rsidRPr="0047429B">
        <w:t xml:space="preserve">aculty </w:t>
      </w:r>
      <w:proofErr w:type="spellStart"/>
      <w:r w:rsidR="002B4716">
        <w:t>F</w:t>
      </w:r>
      <w:r w:rsidR="0047429B" w:rsidRPr="0047429B">
        <w:t>enate</w:t>
      </w:r>
      <w:proofErr w:type="spellEnd"/>
      <w:r w:rsidR="0047429B" w:rsidRPr="0047429B">
        <w:t xml:space="preserve"> we said we didn’t want this to go forward and now it’s going forward. More background knowledge would help us understand.</w:t>
      </w:r>
    </w:p>
    <w:p w14:paraId="5B2CC07B" w14:textId="7DD4FEB1" w:rsidR="000F1F96" w:rsidRDefault="000E45EF" w:rsidP="000E45EF">
      <w:pPr>
        <w:pStyle w:val="ListParagraph"/>
        <w:numPr>
          <w:ilvl w:val="0"/>
          <w:numId w:val="40"/>
        </w:numPr>
      </w:pPr>
      <w:r w:rsidRPr="000E45EF">
        <w:t xml:space="preserve">Dianne McAdams-Jones would like about 10 minutes each </w:t>
      </w:r>
      <w:proofErr w:type="spellStart"/>
      <w:r w:rsidRPr="000E45EF">
        <w:t>ExCo</w:t>
      </w:r>
      <w:proofErr w:type="spellEnd"/>
      <w:r w:rsidRPr="000E45EF">
        <w:t xml:space="preserve"> meeting to talk about EDI. Maybe 3 minutes in Senate.</w:t>
      </w:r>
    </w:p>
    <w:p w14:paraId="6F3BCDD9" w14:textId="03C07A60" w:rsidR="000E45EF" w:rsidRDefault="006D3271" w:rsidP="000E45EF">
      <w:pPr>
        <w:pStyle w:val="ListParagraph"/>
        <w:numPr>
          <w:ilvl w:val="0"/>
          <w:numId w:val="40"/>
        </w:numPr>
      </w:pPr>
      <w:r w:rsidRPr="006D3271">
        <w:t>We need to make sure policies keep going forward, especially in the 600s. The next big one we are trying to get through is to finish drafting the rank policy. It’s difficult to ask departments to create rank criteria when we don’t have a clear, updated policy.</w:t>
      </w:r>
    </w:p>
    <w:p w14:paraId="0A235480" w14:textId="58BEC8A6" w:rsidR="00680777" w:rsidRDefault="00D672D1" w:rsidP="00680777">
      <w:pPr>
        <w:pStyle w:val="ListParagraph"/>
        <w:numPr>
          <w:ilvl w:val="1"/>
          <w:numId w:val="40"/>
        </w:numPr>
      </w:pPr>
      <w:r>
        <w:t xml:space="preserve">649: </w:t>
      </w:r>
      <w:r w:rsidR="00172E2E">
        <w:t>T</w:t>
      </w:r>
      <w:r w:rsidR="00172E2E" w:rsidRPr="00172E2E">
        <w:t>his one is the new faculty remediation or sanctions. It doesn’t need to be addressed by the RTP committee</w:t>
      </w:r>
      <w:r w:rsidR="00172E2E">
        <w:t xml:space="preserve">. </w:t>
      </w:r>
      <w:r w:rsidR="00C32064" w:rsidRPr="00C32064">
        <w:t xml:space="preserve">Wayne wants to know from the various committees what the benchmark universities </w:t>
      </w:r>
      <w:r w:rsidR="00C32064">
        <w:t>are</w:t>
      </w:r>
      <w:r w:rsidR="00C32064" w:rsidRPr="00C32064">
        <w:t xml:space="preserve"> and where the information </w:t>
      </w:r>
      <w:r w:rsidR="00C32064">
        <w:t>is</w:t>
      </w:r>
      <w:r w:rsidR="00C32064" w:rsidRPr="00C32064">
        <w:t xml:space="preserve"> coming from. He basically wants the footnotes.</w:t>
      </w:r>
    </w:p>
    <w:p w14:paraId="61F39598" w14:textId="7F1DC53A" w:rsidR="00F567E3" w:rsidRDefault="00CA70A8" w:rsidP="00CA70A8">
      <w:pPr>
        <w:pStyle w:val="ListParagraph"/>
        <w:numPr>
          <w:ilvl w:val="0"/>
          <w:numId w:val="45"/>
        </w:numPr>
      </w:pPr>
      <w:r w:rsidRPr="00CA70A8">
        <w:t>Christina Baum from the Digital Transformation Office would like to speak to F</w:t>
      </w:r>
      <w:r>
        <w:t>aculty Senate</w:t>
      </w:r>
      <w:r w:rsidRPr="00CA70A8">
        <w:t xml:space="preserve">. It will be more of what their plans on and how they can help. There is a lot of </w:t>
      </w:r>
      <w:proofErr w:type="gramStart"/>
      <w:r w:rsidRPr="00CA70A8">
        <w:t>faculty</w:t>
      </w:r>
      <w:proofErr w:type="gramEnd"/>
      <w:r w:rsidRPr="00CA70A8">
        <w:t xml:space="preserve"> that may not understand what this office is doing and what their plans are.</w:t>
      </w:r>
    </w:p>
    <w:p w14:paraId="34242CB2" w14:textId="50A6F796" w:rsidR="005C74CC" w:rsidRDefault="005C1284" w:rsidP="005C74CC">
      <w:pPr>
        <w:pStyle w:val="ListParagraph"/>
        <w:numPr>
          <w:ilvl w:val="1"/>
          <w:numId w:val="45"/>
        </w:numPr>
      </w:pPr>
      <w:r>
        <w:lastRenderedPageBreak/>
        <w:t xml:space="preserve">There is </w:t>
      </w:r>
      <w:proofErr w:type="spellStart"/>
      <w:r>
        <w:t>a</w:t>
      </w:r>
      <w:proofErr w:type="spellEnd"/>
      <w:r>
        <w:t xml:space="preserve"> rule in place that</w:t>
      </w:r>
      <w:r w:rsidRPr="005C1284">
        <w:t xml:space="preserve"> if it’s a presentation, F</w:t>
      </w:r>
      <w:r>
        <w:t>aculty Senate</w:t>
      </w:r>
      <w:r w:rsidRPr="005C1284">
        <w:t xml:space="preserve"> isn’t interested. They were inundated with presentations. If they are looking for feedback, they can channel it through David Frame. There needs to be some call to action. Trying to get interaction is better than just PowerPoints being presented.</w:t>
      </w:r>
      <w:r>
        <w:t xml:space="preserve"> </w:t>
      </w:r>
      <w:r>
        <w:tab/>
      </w:r>
    </w:p>
    <w:p w14:paraId="307523A3" w14:textId="597A4909" w:rsidR="005C1284" w:rsidRDefault="00EA25B1" w:rsidP="005C1284">
      <w:pPr>
        <w:pStyle w:val="ListParagraph"/>
        <w:numPr>
          <w:ilvl w:val="2"/>
          <w:numId w:val="45"/>
        </w:numPr>
      </w:pPr>
      <w:r>
        <w:t>David Frame will be happy to be the representative for this.</w:t>
      </w:r>
    </w:p>
    <w:p w14:paraId="4350CDFD" w14:textId="606DA836" w:rsidR="00C55F9B" w:rsidRDefault="00C55F9B" w:rsidP="00C55F9B">
      <w:pPr>
        <w:pStyle w:val="ListParagraph"/>
        <w:numPr>
          <w:ilvl w:val="0"/>
          <w:numId w:val="45"/>
        </w:numPr>
      </w:pPr>
      <w:r w:rsidRPr="00C55F9B">
        <w:t>RTP criteria templates</w:t>
      </w:r>
      <w:r>
        <w:t xml:space="preserve">: </w:t>
      </w:r>
      <w:r w:rsidRPr="00C55F9B">
        <w:t xml:space="preserve">Faculty </w:t>
      </w:r>
      <w:r>
        <w:t xml:space="preserve">are </w:t>
      </w:r>
      <w:r w:rsidRPr="00C55F9B">
        <w:t>struggling getting their criteria approved. Academic Affairs is working closely with the departments, but a lot of them are asking for a template. Last time we agreed it should be Jon Hunt and his team to create that template. There has been a request that the RTP criteria should look the same or have similar formatting. We should create a template for what the content it and what the document looks like. Should we bring this up in F</w:t>
      </w:r>
      <w:r w:rsidR="00121642">
        <w:t>aculty Senate?</w:t>
      </w:r>
    </w:p>
    <w:p w14:paraId="69DAF75B" w14:textId="2571F5F9" w:rsidR="00121642" w:rsidRDefault="00121642" w:rsidP="00121642">
      <w:pPr>
        <w:pStyle w:val="ListParagraph"/>
        <w:numPr>
          <w:ilvl w:val="1"/>
          <w:numId w:val="45"/>
        </w:numPr>
      </w:pPr>
      <w:r>
        <w:t>John Hunt will lead this discussion in Faculty Senate in a month.</w:t>
      </w:r>
    </w:p>
    <w:p w14:paraId="0E812011" w14:textId="77777777" w:rsidR="00C55F9B" w:rsidRDefault="00C55F9B" w:rsidP="00C55F9B"/>
    <w:p w14:paraId="509F988E" w14:textId="31CEB49C" w:rsidR="002B5883" w:rsidRDefault="00211227" w:rsidP="002B5883">
      <w:pPr>
        <w:rPr>
          <w:b/>
          <w:bCs/>
        </w:rPr>
      </w:pPr>
      <w:r w:rsidRPr="00211227">
        <w:rPr>
          <w:b/>
          <w:bCs/>
        </w:rPr>
        <w:t>STANDING COMMITTEES</w:t>
      </w:r>
    </w:p>
    <w:p w14:paraId="4327CED6" w14:textId="103CB211" w:rsidR="00C54A40" w:rsidRDefault="00C54A40" w:rsidP="00C54A40">
      <w:pPr>
        <w:pStyle w:val="ListParagraph"/>
        <w:numPr>
          <w:ilvl w:val="0"/>
          <w:numId w:val="31"/>
        </w:numPr>
      </w:pPr>
      <w:r w:rsidRPr="00C54A40">
        <w:t xml:space="preserve">Special Assignments &amp; Investigations: Laura Ricaldi: </w:t>
      </w:r>
      <w:r w:rsidR="00993118" w:rsidRPr="00993118">
        <w:t xml:space="preserve">Compensation committee: we have </w:t>
      </w:r>
      <w:r w:rsidR="00993118">
        <w:t xml:space="preserve">been </w:t>
      </w:r>
      <w:r w:rsidR="00993118" w:rsidRPr="00993118">
        <w:t>gathering zip codes and compensation and talking to people, gathering information.</w:t>
      </w:r>
    </w:p>
    <w:p w14:paraId="0387EE60" w14:textId="5A1AF47C" w:rsidR="00993118" w:rsidRPr="00C54A40" w:rsidRDefault="009B7526" w:rsidP="00993118">
      <w:pPr>
        <w:pStyle w:val="ListParagraph"/>
        <w:numPr>
          <w:ilvl w:val="1"/>
          <w:numId w:val="31"/>
        </w:numPr>
      </w:pPr>
      <w:r>
        <w:t xml:space="preserve">Kat Brown: </w:t>
      </w:r>
      <w:r w:rsidRPr="009B7526">
        <w:t>Each classification has a specific zip code. We are consistent with the rest of the US. They have been sent directly to the deans and the department chairs. They have directions from HR on how to evaluate the zip codes to make sure these are updated</w:t>
      </w:r>
      <w:r>
        <w:t xml:space="preserve">. </w:t>
      </w:r>
      <w:r w:rsidRPr="009B7526">
        <w:t xml:space="preserve">When HR is looking at compensation in March, no one is below the zip code they are </w:t>
      </w:r>
      <w:r w:rsidRPr="009B7526">
        <w:t>teaching</w:t>
      </w:r>
      <w:r w:rsidRPr="009B7526">
        <w:t xml:space="preserve">. The only thing to avoid </w:t>
      </w:r>
      <w:r>
        <w:t xml:space="preserve">is </w:t>
      </w:r>
      <w:r w:rsidRPr="009B7526">
        <w:t>shopping for a zip code. If the chairs aren’t talking about a zip code, pressure them. Make sure people are in the right place.</w:t>
      </w:r>
    </w:p>
    <w:p w14:paraId="3D237BCF" w14:textId="31234A23" w:rsidR="00C54A40" w:rsidRPr="00C54A40" w:rsidRDefault="00C54A40" w:rsidP="00DE6E91">
      <w:pPr>
        <w:pStyle w:val="ListParagraph"/>
        <w:numPr>
          <w:ilvl w:val="0"/>
          <w:numId w:val="31"/>
        </w:numPr>
      </w:pPr>
      <w:r w:rsidRPr="00C54A40">
        <w:t xml:space="preserve">Service &amp; Elections: Sandie Waters: </w:t>
      </w:r>
      <w:r w:rsidR="009A5195">
        <w:t xml:space="preserve">The JEDI committee was </w:t>
      </w:r>
      <w:proofErr w:type="gramStart"/>
      <w:r w:rsidR="009A5195">
        <w:t>disbanded</w:t>
      </w:r>
      <w:proofErr w:type="gramEnd"/>
      <w:r w:rsidR="009A5195">
        <w:t xml:space="preserve"> and service letters were sent out to them.  </w:t>
      </w:r>
    </w:p>
    <w:p w14:paraId="71B7EA59" w14:textId="224376B0" w:rsidR="00C54A40" w:rsidRPr="00C54A40" w:rsidRDefault="00C54A40" w:rsidP="00DE6E91">
      <w:pPr>
        <w:pStyle w:val="ListParagraph"/>
        <w:numPr>
          <w:ilvl w:val="0"/>
          <w:numId w:val="31"/>
        </w:numPr>
      </w:pPr>
      <w:r w:rsidRPr="00C54A40">
        <w:t xml:space="preserve">Curriculum: Ben Moulton: </w:t>
      </w:r>
      <w:r w:rsidR="00DE6E91" w:rsidRPr="00DE6E91">
        <w:t>We are in full swing. We have hundreds of courses and programs and looking at it. We are in the process of hiring a new curriculum manager to replace Sabine Bernini.</w:t>
      </w:r>
    </w:p>
    <w:p w14:paraId="37A65C5B" w14:textId="58607F6E" w:rsidR="00C54A40" w:rsidRPr="00C54A40" w:rsidRDefault="00C54A40" w:rsidP="00C54A40">
      <w:pPr>
        <w:pStyle w:val="ListParagraph"/>
        <w:numPr>
          <w:ilvl w:val="0"/>
          <w:numId w:val="31"/>
        </w:numPr>
      </w:pPr>
      <w:r w:rsidRPr="00C54A40">
        <w:t xml:space="preserve">Retention, Tenure, Promotions &amp; Appeals: John Hunt: </w:t>
      </w:r>
      <w:r w:rsidR="00047FB0">
        <w:t xml:space="preserve">I will be meeting with </w:t>
      </w:r>
      <w:r w:rsidR="00047FB0">
        <w:t>P</w:t>
      </w:r>
      <w:r w:rsidR="00047FB0">
        <w:t xml:space="preserve">olicy </w:t>
      </w:r>
      <w:r w:rsidR="00047FB0">
        <w:t>W</w:t>
      </w:r>
      <w:r w:rsidR="00047FB0">
        <w:t xml:space="preserve">riting this Friday to talk about 632. Next </w:t>
      </w:r>
      <w:proofErr w:type="spellStart"/>
      <w:r w:rsidR="00047FB0">
        <w:t>ExCo</w:t>
      </w:r>
      <w:proofErr w:type="spellEnd"/>
      <w:r w:rsidR="00047FB0">
        <w:t xml:space="preserve"> we can talk about 649 and where it should be housed.</w:t>
      </w:r>
    </w:p>
    <w:p w14:paraId="54765A56" w14:textId="3E0B9D43" w:rsidR="00C54A40" w:rsidRPr="00C54A40" w:rsidRDefault="00C54A40" w:rsidP="00C54A40">
      <w:pPr>
        <w:pStyle w:val="ListParagraph"/>
        <w:numPr>
          <w:ilvl w:val="0"/>
          <w:numId w:val="31"/>
        </w:numPr>
      </w:pPr>
      <w:r w:rsidRPr="00C54A40">
        <w:t xml:space="preserve">Advancement of Teaching: Jonathan Allred: </w:t>
      </w:r>
      <w:r w:rsidR="002125E1">
        <w:t>The C</w:t>
      </w:r>
      <w:r w:rsidR="00B73179">
        <w:t>ommittee has been told that Wioleta and Hilary will be reaching out to them about being part of the SRI committee. Jonathan sent out names to them. There is a check list that exists that they want to make updated and usable. For F</w:t>
      </w:r>
      <w:r w:rsidR="002125E1">
        <w:t>aculty Senate</w:t>
      </w:r>
      <w:r w:rsidR="00B73179">
        <w:t xml:space="preserve">, </w:t>
      </w:r>
      <w:r w:rsidR="002125E1">
        <w:t>we</w:t>
      </w:r>
      <w:r w:rsidR="00B73179">
        <w:t xml:space="preserve"> would like to have them look at it and see if there is any suggested information. They would like </w:t>
      </w:r>
      <w:r w:rsidR="002125E1">
        <w:t xml:space="preserve">it </w:t>
      </w:r>
      <w:r w:rsidR="00B73179">
        <w:t>updated and ready to use by the end of October. F</w:t>
      </w:r>
      <w:r w:rsidR="002125E1">
        <w:t>aculty Senate</w:t>
      </w:r>
      <w:r w:rsidR="00B73179">
        <w:t xml:space="preserve"> can share a statement or if they have a strong opinion. If F</w:t>
      </w:r>
      <w:r w:rsidR="002125E1">
        <w:t xml:space="preserve">aculty Senate </w:t>
      </w:r>
      <w:r w:rsidR="00B73179">
        <w:t>doesn’t care, the committee will go ahead and create a starting point. Wioleta will include the link in the agenda.</w:t>
      </w:r>
    </w:p>
    <w:p w14:paraId="48EDC464" w14:textId="77777777" w:rsidR="007F14AE" w:rsidRDefault="007F14AE" w:rsidP="007F14AE">
      <w:pPr>
        <w:pStyle w:val="ListParagraph"/>
      </w:pPr>
    </w:p>
    <w:p w14:paraId="49C06EDF" w14:textId="12AC9FD7" w:rsidR="00145045" w:rsidRPr="00BF7933" w:rsidRDefault="00BF7933">
      <w:pPr>
        <w:rPr>
          <w:b/>
          <w:bCs/>
        </w:rPr>
      </w:pPr>
      <w:r>
        <w:rPr>
          <w:b/>
          <w:bCs/>
        </w:rPr>
        <w:t>SENATE AGENDA</w:t>
      </w:r>
    </w:p>
    <w:p w14:paraId="64625F0A" w14:textId="1097119A" w:rsidR="00B33268" w:rsidRPr="00BD7037" w:rsidRDefault="00045AB2" w:rsidP="00BD7037">
      <w:pPr>
        <w:pStyle w:val="ListParagraph"/>
        <w:numPr>
          <w:ilvl w:val="0"/>
          <w:numId w:val="34"/>
        </w:numPr>
      </w:pPr>
      <w:r>
        <w:t>Wioleta took notes on everything and will work with Hilary on the agenda. They will share the agenda after that.</w:t>
      </w:r>
    </w:p>
    <w:p w14:paraId="27168C43" w14:textId="77777777" w:rsidR="00BD7037" w:rsidRDefault="00BD7037">
      <w:pPr>
        <w:rPr>
          <w:b/>
          <w:bCs/>
        </w:rPr>
      </w:pPr>
    </w:p>
    <w:p w14:paraId="4E8F1AC6" w14:textId="1D7B87D4" w:rsidR="005F613E" w:rsidRDefault="00BF7933">
      <w:r>
        <w:rPr>
          <w:b/>
          <w:bCs/>
        </w:rPr>
        <w:t>GOOD OF THE ORDER</w:t>
      </w:r>
      <w:r w:rsidR="00C5456F">
        <w:t>:</w:t>
      </w:r>
    </w:p>
    <w:p w14:paraId="2E0C1EB8" w14:textId="3BC81115" w:rsidR="007D6C06" w:rsidRDefault="007E6C01" w:rsidP="007D6C06">
      <w:pPr>
        <w:pStyle w:val="ListParagraph"/>
        <w:numPr>
          <w:ilvl w:val="0"/>
          <w:numId w:val="34"/>
        </w:numPr>
      </w:pPr>
      <w:r>
        <w:t xml:space="preserve">Dianne: Thank you for the support of the courses this past summer. </w:t>
      </w:r>
    </w:p>
    <w:p w14:paraId="220334AD" w14:textId="7A54073C" w:rsidR="007D6C06" w:rsidRDefault="007E6C01" w:rsidP="008E628F">
      <w:pPr>
        <w:pStyle w:val="ListParagraph"/>
        <w:numPr>
          <w:ilvl w:val="0"/>
          <w:numId w:val="34"/>
        </w:numPr>
      </w:pPr>
      <w:r>
        <w:t>Wio</w:t>
      </w:r>
      <w:r w:rsidR="00CF20CA">
        <w:t xml:space="preserve">leta: </w:t>
      </w:r>
      <w:r w:rsidR="00D75927">
        <w:t xml:space="preserve"> </w:t>
      </w:r>
      <w:r w:rsidR="00E024B2" w:rsidRPr="00E024B2">
        <w:t>If we care about things like the environment and JEDI, why aren’t we requiring something like this for tenure? It’s exciting to think about how UVU is thinking about DEI issues.</w:t>
      </w:r>
    </w:p>
    <w:p w14:paraId="6C8107D0" w14:textId="77777777" w:rsidR="00E024B2" w:rsidRDefault="00E024B2" w:rsidP="00165BE9"/>
    <w:p w14:paraId="79D48D78" w14:textId="4A4FA530" w:rsidR="00231386" w:rsidRDefault="00A07B00" w:rsidP="00165BE9">
      <w:r>
        <w:t>S</w:t>
      </w:r>
      <w:r w:rsidR="00CF178E">
        <w:t xml:space="preserve">ession </w:t>
      </w:r>
      <w:r>
        <w:t xml:space="preserve">adjourned </w:t>
      </w:r>
      <w:r w:rsidR="00CF178E">
        <w:t xml:space="preserve">at </w:t>
      </w:r>
      <w:r w:rsidR="00E024B2">
        <w:t xml:space="preserve">4:40 </w:t>
      </w:r>
      <w:r w:rsidR="00CF178E">
        <w:t>pm</w:t>
      </w:r>
    </w:p>
    <w:p w14:paraId="1AEB48B9" w14:textId="4203EEB7" w:rsidR="00231386" w:rsidRDefault="00231386"/>
    <w:p w14:paraId="2BE9B354" w14:textId="77777777" w:rsidR="00BD7037" w:rsidRDefault="00BD7037"/>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80350" w14:textId="77777777" w:rsidR="00BD5C66" w:rsidRDefault="00BD5C66" w:rsidP="003A102D">
      <w:r>
        <w:separator/>
      </w:r>
    </w:p>
  </w:endnote>
  <w:endnote w:type="continuationSeparator" w:id="0">
    <w:p w14:paraId="4DCC4431" w14:textId="77777777" w:rsidR="00BD5C66" w:rsidRDefault="00BD5C66"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0A89F" w14:textId="77777777" w:rsidR="00BD5C66" w:rsidRDefault="00BD5C66" w:rsidP="003A102D">
      <w:r>
        <w:separator/>
      </w:r>
    </w:p>
  </w:footnote>
  <w:footnote w:type="continuationSeparator" w:id="0">
    <w:p w14:paraId="3DEE1DC4" w14:textId="77777777" w:rsidR="00BD5C66" w:rsidRDefault="00BD5C66"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429"/>
    <w:multiLevelType w:val="hybridMultilevel"/>
    <w:tmpl w:val="8602693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0018FC"/>
    <w:multiLevelType w:val="hybridMultilevel"/>
    <w:tmpl w:val="6382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3A1"/>
    <w:multiLevelType w:val="multilevel"/>
    <w:tmpl w:val="AFE42E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221718"/>
    <w:multiLevelType w:val="hybridMultilevel"/>
    <w:tmpl w:val="48822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910"/>
    <w:multiLevelType w:val="hybridMultilevel"/>
    <w:tmpl w:val="880A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E1B79"/>
    <w:multiLevelType w:val="multilevel"/>
    <w:tmpl w:val="3F949EF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DE532A"/>
    <w:multiLevelType w:val="hybridMultilevel"/>
    <w:tmpl w:val="F09082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4C189E"/>
    <w:multiLevelType w:val="hybridMultilevel"/>
    <w:tmpl w:val="312E27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7C0BF5"/>
    <w:multiLevelType w:val="hybridMultilevel"/>
    <w:tmpl w:val="EF22B0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94D0A"/>
    <w:multiLevelType w:val="hybridMultilevel"/>
    <w:tmpl w:val="6EAEA7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643B0D"/>
    <w:multiLevelType w:val="multilevel"/>
    <w:tmpl w:val="495EE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DE20F25"/>
    <w:multiLevelType w:val="hybridMultilevel"/>
    <w:tmpl w:val="5122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1548A"/>
    <w:multiLevelType w:val="hybridMultilevel"/>
    <w:tmpl w:val="0730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E4AE7"/>
    <w:multiLevelType w:val="hybridMultilevel"/>
    <w:tmpl w:val="830A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168A2"/>
    <w:multiLevelType w:val="hybridMultilevel"/>
    <w:tmpl w:val="4CBC1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7F006E"/>
    <w:multiLevelType w:val="hybridMultilevel"/>
    <w:tmpl w:val="4242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D96119"/>
    <w:multiLevelType w:val="hybridMultilevel"/>
    <w:tmpl w:val="8334D9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2A7CA3"/>
    <w:multiLevelType w:val="hybridMultilevel"/>
    <w:tmpl w:val="0248DE4E"/>
    <w:lvl w:ilvl="0" w:tplc="35DC86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A27D29"/>
    <w:multiLevelType w:val="hybridMultilevel"/>
    <w:tmpl w:val="24E8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25B2D"/>
    <w:multiLevelType w:val="hybridMultilevel"/>
    <w:tmpl w:val="3B14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F2946"/>
    <w:multiLevelType w:val="hybridMultilevel"/>
    <w:tmpl w:val="B5EE0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00EBE"/>
    <w:multiLevelType w:val="hybridMultilevel"/>
    <w:tmpl w:val="9934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4C0B77"/>
    <w:multiLevelType w:val="hybridMultilevel"/>
    <w:tmpl w:val="81729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C42A8"/>
    <w:multiLevelType w:val="hybridMultilevel"/>
    <w:tmpl w:val="AE88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84845"/>
    <w:multiLevelType w:val="hybridMultilevel"/>
    <w:tmpl w:val="62ACCAA8"/>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5" w15:restartNumberingAfterBreak="0">
    <w:nsid w:val="4B442435"/>
    <w:multiLevelType w:val="hybridMultilevel"/>
    <w:tmpl w:val="7576A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43853"/>
    <w:multiLevelType w:val="hybridMultilevel"/>
    <w:tmpl w:val="11BEF9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48757B"/>
    <w:multiLevelType w:val="hybridMultilevel"/>
    <w:tmpl w:val="CD3400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5870CF"/>
    <w:multiLevelType w:val="hybridMultilevel"/>
    <w:tmpl w:val="B19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DC2EBB"/>
    <w:multiLevelType w:val="multilevel"/>
    <w:tmpl w:val="14E263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F5F403E"/>
    <w:multiLevelType w:val="hybridMultilevel"/>
    <w:tmpl w:val="77C2D9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760C0E"/>
    <w:multiLevelType w:val="hybridMultilevel"/>
    <w:tmpl w:val="3538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A2204"/>
    <w:multiLevelType w:val="hybridMultilevel"/>
    <w:tmpl w:val="B6CC5F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52A789B"/>
    <w:multiLevelType w:val="hybridMultilevel"/>
    <w:tmpl w:val="0CCC2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CF4B52"/>
    <w:multiLevelType w:val="hybridMultilevel"/>
    <w:tmpl w:val="275C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F101A5"/>
    <w:multiLevelType w:val="hybridMultilevel"/>
    <w:tmpl w:val="90EAF0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E9C53C2"/>
    <w:multiLevelType w:val="hybridMultilevel"/>
    <w:tmpl w:val="9468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335DC"/>
    <w:multiLevelType w:val="hybridMultilevel"/>
    <w:tmpl w:val="9B768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0E630E"/>
    <w:multiLevelType w:val="hybridMultilevel"/>
    <w:tmpl w:val="B436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11F7C"/>
    <w:multiLevelType w:val="hybridMultilevel"/>
    <w:tmpl w:val="1AAED1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95CC8"/>
    <w:multiLevelType w:val="hybridMultilevel"/>
    <w:tmpl w:val="B2A84F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F9D2B97"/>
    <w:multiLevelType w:val="hybridMultilevel"/>
    <w:tmpl w:val="D99CD9AA"/>
    <w:lvl w:ilvl="0" w:tplc="04090003">
      <w:start w:val="1"/>
      <w:numFmt w:val="bullet"/>
      <w:lvlText w:val="o"/>
      <w:lvlJc w:val="left"/>
      <w:pPr>
        <w:ind w:left="1590" w:hanging="360"/>
      </w:pPr>
      <w:rPr>
        <w:rFonts w:ascii="Courier New" w:hAnsi="Courier New" w:cs="Courier New"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2" w15:restartNumberingAfterBreak="0">
    <w:nsid w:val="733B7EEC"/>
    <w:multiLevelType w:val="hybridMultilevel"/>
    <w:tmpl w:val="D688C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CE0CCF"/>
    <w:multiLevelType w:val="hybridMultilevel"/>
    <w:tmpl w:val="32E872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7193B78"/>
    <w:multiLevelType w:val="multilevel"/>
    <w:tmpl w:val="4FE21F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1"/>
  </w:num>
  <w:num w:numId="2">
    <w:abstractNumId w:val="20"/>
  </w:num>
  <w:num w:numId="3">
    <w:abstractNumId w:val="25"/>
  </w:num>
  <w:num w:numId="4">
    <w:abstractNumId w:val="21"/>
  </w:num>
  <w:num w:numId="5">
    <w:abstractNumId w:val="23"/>
  </w:num>
  <w:num w:numId="6">
    <w:abstractNumId w:val="19"/>
  </w:num>
  <w:num w:numId="7">
    <w:abstractNumId w:val="13"/>
  </w:num>
  <w:num w:numId="8">
    <w:abstractNumId w:val="42"/>
  </w:num>
  <w:num w:numId="9">
    <w:abstractNumId w:val="10"/>
  </w:num>
  <w:num w:numId="10">
    <w:abstractNumId w:val="29"/>
  </w:num>
  <w:num w:numId="11">
    <w:abstractNumId w:val="44"/>
  </w:num>
  <w:num w:numId="12">
    <w:abstractNumId w:val="2"/>
  </w:num>
  <w:num w:numId="13">
    <w:abstractNumId w:val="5"/>
  </w:num>
  <w:num w:numId="14">
    <w:abstractNumId w:val="37"/>
  </w:num>
  <w:num w:numId="15">
    <w:abstractNumId w:val="8"/>
  </w:num>
  <w:num w:numId="16">
    <w:abstractNumId w:val="14"/>
  </w:num>
  <w:num w:numId="17">
    <w:abstractNumId w:val="7"/>
  </w:num>
  <w:num w:numId="18">
    <w:abstractNumId w:val="30"/>
  </w:num>
  <w:num w:numId="19">
    <w:abstractNumId w:val="38"/>
  </w:num>
  <w:num w:numId="20">
    <w:abstractNumId w:val="15"/>
  </w:num>
  <w:num w:numId="21">
    <w:abstractNumId w:val="16"/>
  </w:num>
  <w:num w:numId="22">
    <w:abstractNumId w:val="39"/>
  </w:num>
  <w:num w:numId="23">
    <w:abstractNumId w:val="28"/>
  </w:num>
  <w:num w:numId="24">
    <w:abstractNumId w:val="9"/>
  </w:num>
  <w:num w:numId="25">
    <w:abstractNumId w:val="6"/>
  </w:num>
  <w:num w:numId="26">
    <w:abstractNumId w:val="0"/>
  </w:num>
  <w:num w:numId="27">
    <w:abstractNumId w:val="1"/>
  </w:num>
  <w:num w:numId="28">
    <w:abstractNumId w:val="36"/>
  </w:num>
  <w:num w:numId="29">
    <w:abstractNumId w:val="4"/>
  </w:num>
  <w:num w:numId="30">
    <w:abstractNumId w:val="40"/>
  </w:num>
  <w:num w:numId="31">
    <w:abstractNumId w:val="3"/>
  </w:num>
  <w:num w:numId="32">
    <w:abstractNumId w:val="17"/>
  </w:num>
  <w:num w:numId="33">
    <w:abstractNumId w:val="26"/>
  </w:num>
  <w:num w:numId="34">
    <w:abstractNumId w:val="11"/>
  </w:num>
  <w:num w:numId="35">
    <w:abstractNumId w:val="34"/>
  </w:num>
  <w:num w:numId="36">
    <w:abstractNumId w:val="27"/>
  </w:num>
  <w:num w:numId="37">
    <w:abstractNumId w:val="35"/>
  </w:num>
  <w:num w:numId="38">
    <w:abstractNumId w:val="41"/>
  </w:num>
  <w:num w:numId="39">
    <w:abstractNumId w:val="24"/>
  </w:num>
  <w:num w:numId="40">
    <w:abstractNumId w:val="33"/>
  </w:num>
  <w:num w:numId="41">
    <w:abstractNumId w:val="32"/>
  </w:num>
  <w:num w:numId="42">
    <w:abstractNumId w:val="43"/>
  </w:num>
  <w:num w:numId="43">
    <w:abstractNumId w:val="18"/>
  </w:num>
  <w:num w:numId="44">
    <w:abstractNumId w:val="12"/>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075CD"/>
    <w:rsid w:val="00016FBD"/>
    <w:rsid w:val="00021FD8"/>
    <w:rsid w:val="00027559"/>
    <w:rsid w:val="00027CE4"/>
    <w:rsid w:val="00035E69"/>
    <w:rsid w:val="0003701E"/>
    <w:rsid w:val="00042AB5"/>
    <w:rsid w:val="00045AB2"/>
    <w:rsid w:val="00047FB0"/>
    <w:rsid w:val="00073D6A"/>
    <w:rsid w:val="00081CA7"/>
    <w:rsid w:val="00083AA8"/>
    <w:rsid w:val="00090147"/>
    <w:rsid w:val="00095528"/>
    <w:rsid w:val="000D032D"/>
    <w:rsid w:val="000E45EF"/>
    <w:rsid w:val="000F1F96"/>
    <w:rsid w:val="001004B5"/>
    <w:rsid w:val="00111EDF"/>
    <w:rsid w:val="00120A41"/>
    <w:rsid w:val="00121642"/>
    <w:rsid w:val="00127D25"/>
    <w:rsid w:val="001301E5"/>
    <w:rsid w:val="0013077E"/>
    <w:rsid w:val="00133CCC"/>
    <w:rsid w:val="0013631C"/>
    <w:rsid w:val="00145045"/>
    <w:rsid w:val="001510A9"/>
    <w:rsid w:val="001652C8"/>
    <w:rsid w:val="00165BE9"/>
    <w:rsid w:val="00166353"/>
    <w:rsid w:val="001701F3"/>
    <w:rsid w:val="00172E2E"/>
    <w:rsid w:val="00192549"/>
    <w:rsid w:val="001A0716"/>
    <w:rsid w:val="001B304B"/>
    <w:rsid w:val="001D158A"/>
    <w:rsid w:val="001D2622"/>
    <w:rsid w:val="001F20C0"/>
    <w:rsid w:val="00211227"/>
    <w:rsid w:val="002125E1"/>
    <w:rsid w:val="002159A5"/>
    <w:rsid w:val="00220EAE"/>
    <w:rsid w:val="00231386"/>
    <w:rsid w:val="00233EC2"/>
    <w:rsid w:val="00240082"/>
    <w:rsid w:val="00255E99"/>
    <w:rsid w:val="00280931"/>
    <w:rsid w:val="002815CF"/>
    <w:rsid w:val="00286C21"/>
    <w:rsid w:val="00297D46"/>
    <w:rsid w:val="002B4716"/>
    <w:rsid w:val="002B533C"/>
    <w:rsid w:val="002B5883"/>
    <w:rsid w:val="002C78E7"/>
    <w:rsid w:val="002F19B2"/>
    <w:rsid w:val="002F27C4"/>
    <w:rsid w:val="002F5593"/>
    <w:rsid w:val="00314D55"/>
    <w:rsid w:val="00324CDF"/>
    <w:rsid w:val="003369BF"/>
    <w:rsid w:val="00340DFE"/>
    <w:rsid w:val="00375706"/>
    <w:rsid w:val="003A102D"/>
    <w:rsid w:val="003A58E0"/>
    <w:rsid w:val="003A7BE8"/>
    <w:rsid w:val="003B1531"/>
    <w:rsid w:val="003C0C6E"/>
    <w:rsid w:val="003C2560"/>
    <w:rsid w:val="003D190D"/>
    <w:rsid w:val="003E0349"/>
    <w:rsid w:val="003F198F"/>
    <w:rsid w:val="00414091"/>
    <w:rsid w:val="00427F4B"/>
    <w:rsid w:val="004526E9"/>
    <w:rsid w:val="00470C8C"/>
    <w:rsid w:val="00472F5F"/>
    <w:rsid w:val="0047429B"/>
    <w:rsid w:val="004743B8"/>
    <w:rsid w:val="00477FE8"/>
    <w:rsid w:val="004B0C19"/>
    <w:rsid w:val="004B176C"/>
    <w:rsid w:val="004C4B8B"/>
    <w:rsid w:val="00510372"/>
    <w:rsid w:val="00526283"/>
    <w:rsid w:val="005264BD"/>
    <w:rsid w:val="00534F4C"/>
    <w:rsid w:val="00542B93"/>
    <w:rsid w:val="005755A7"/>
    <w:rsid w:val="00576D2D"/>
    <w:rsid w:val="005806C7"/>
    <w:rsid w:val="005A15E8"/>
    <w:rsid w:val="005A40B4"/>
    <w:rsid w:val="005B2F1E"/>
    <w:rsid w:val="005C1284"/>
    <w:rsid w:val="005C74CC"/>
    <w:rsid w:val="005E232C"/>
    <w:rsid w:val="005F2D4D"/>
    <w:rsid w:val="005F613E"/>
    <w:rsid w:val="00606C0D"/>
    <w:rsid w:val="00634F90"/>
    <w:rsid w:val="006512D2"/>
    <w:rsid w:val="006659DB"/>
    <w:rsid w:val="00670F8A"/>
    <w:rsid w:val="006754FB"/>
    <w:rsid w:val="00680777"/>
    <w:rsid w:val="00690878"/>
    <w:rsid w:val="006D3271"/>
    <w:rsid w:val="006F3280"/>
    <w:rsid w:val="00704856"/>
    <w:rsid w:val="00720D04"/>
    <w:rsid w:val="00721C90"/>
    <w:rsid w:val="00725FF0"/>
    <w:rsid w:val="0073260F"/>
    <w:rsid w:val="007474B0"/>
    <w:rsid w:val="0076166C"/>
    <w:rsid w:val="00784105"/>
    <w:rsid w:val="007842A1"/>
    <w:rsid w:val="00794BBF"/>
    <w:rsid w:val="007A611F"/>
    <w:rsid w:val="007B183D"/>
    <w:rsid w:val="007D1DAD"/>
    <w:rsid w:val="007D1EC2"/>
    <w:rsid w:val="007D6C06"/>
    <w:rsid w:val="007E1A19"/>
    <w:rsid w:val="007E325B"/>
    <w:rsid w:val="007E6C01"/>
    <w:rsid w:val="007F078F"/>
    <w:rsid w:val="007F0B12"/>
    <w:rsid w:val="007F14AE"/>
    <w:rsid w:val="00823118"/>
    <w:rsid w:val="00826627"/>
    <w:rsid w:val="0083228B"/>
    <w:rsid w:val="008523D6"/>
    <w:rsid w:val="00857C91"/>
    <w:rsid w:val="0086115E"/>
    <w:rsid w:val="008641A0"/>
    <w:rsid w:val="008656E6"/>
    <w:rsid w:val="00873466"/>
    <w:rsid w:val="00875E6A"/>
    <w:rsid w:val="00884A8A"/>
    <w:rsid w:val="008918A5"/>
    <w:rsid w:val="008C48D8"/>
    <w:rsid w:val="008D6B1A"/>
    <w:rsid w:val="008E1AAA"/>
    <w:rsid w:val="008E628F"/>
    <w:rsid w:val="008E7E1D"/>
    <w:rsid w:val="008F3293"/>
    <w:rsid w:val="008F35A9"/>
    <w:rsid w:val="0090339A"/>
    <w:rsid w:val="00913381"/>
    <w:rsid w:val="00935992"/>
    <w:rsid w:val="00937754"/>
    <w:rsid w:val="00940CF8"/>
    <w:rsid w:val="00946522"/>
    <w:rsid w:val="00964A55"/>
    <w:rsid w:val="0098150F"/>
    <w:rsid w:val="00992A09"/>
    <w:rsid w:val="00993118"/>
    <w:rsid w:val="009A5195"/>
    <w:rsid w:val="009B7526"/>
    <w:rsid w:val="009C1409"/>
    <w:rsid w:val="009C6CEC"/>
    <w:rsid w:val="009F4E7D"/>
    <w:rsid w:val="00A05635"/>
    <w:rsid w:val="00A065B0"/>
    <w:rsid w:val="00A07B00"/>
    <w:rsid w:val="00A1500B"/>
    <w:rsid w:val="00A16774"/>
    <w:rsid w:val="00A2053B"/>
    <w:rsid w:val="00A31FBC"/>
    <w:rsid w:val="00A46814"/>
    <w:rsid w:val="00A62AF1"/>
    <w:rsid w:val="00A73C6D"/>
    <w:rsid w:val="00A83592"/>
    <w:rsid w:val="00A84259"/>
    <w:rsid w:val="00AA5D08"/>
    <w:rsid w:val="00AB2640"/>
    <w:rsid w:val="00AB2750"/>
    <w:rsid w:val="00AB5DFA"/>
    <w:rsid w:val="00AD16A8"/>
    <w:rsid w:val="00AE3FB9"/>
    <w:rsid w:val="00AF6883"/>
    <w:rsid w:val="00B069E8"/>
    <w:rsid w:val="00B26699"/>
    <w:rsid w:val="00B33268"/>
    <w:rsid w:val="00B4440C"/>
    <w:rsid w:val="00B51449"/>
    <w:rsid w:val="00B55CB1"/>
    <w:rsid w:val="00B600F2"/>
    <w:rsid w:val="00B621DE"/>
    <w:rsid w:val="00B63C09"/>
    <w:rsid w:val="00B707BB"/>
    <w:rsid w:val="00B73179"/>
    <w:rsid w:val="00B9320E"/>
    <w:rsid w:val="00BA1CCD"/>
    <w:rsid w:val="00BA2F7A"/>
    <w:rsid w:val="00BA7595"/>
    <w:rsid w:val="00BC435E"/>
    <w:rsid w:val="00BD5C66"/>
    <w:rsid w:val="00BD7037"/>
    <w:rsid w:val="00BE0945"/>
    <w:rsid w:val="00BF09F9"/>
    <w:rsid w:val="00BF7933"/>
    <w:rsid w:val="00BF7E07"/>
    <w:rsid w:val="00C01AC4"/>
    <w:rsid w:val="00C10C22"/>
    <w:rsid w:val="00C23433"/>
    <w:rsid w:val="00C25EF3"/>
    <w:rsid w:val="00C32064"/>
    <w:rsid w:val="00C37625"/>
    <w:rsid w:val="00C41358"/>
    <w:rsid w:val="00C41AD7"/>
    <w:rsid w:val="00C41DC2"/>
    <w:rsid w:val="00C429AE"/>
    <w:rsid w:val="00C5456F"/>
    <w:rsid w:val="00C54A40"/>
    <w:rsid w:val="00C55F9B"/>
    <w:rsid w:val="00C82C38"/>
    <w:rsid w:val="00C90F6D"/>
    <w:rsid w:val="00CA70A8"/>
    <w:rsid w:val="00CB431A"/>
    <w:rsid w:val="00CC4E9F"/>
    <w:rsid w:val="00CD291C"/>
    <w:rsid w:val="00CF178E"/>
    <w:rsid w:val="00CF20CA"/>
    <w:rsid w:val="00D2123C"/>
    <w:rsid w:val="00D3063C"/>
    <w:rsid w:val="00D36070"/>
    <w:rsid w:val="00D37E45"/>
    <w:rsid w:val="00D500B0"/>
    <w:rsid w:val="00D53482"/>
    <w:rsid w:val="00D54530"/>
    <w:rsid w:val="00D60403"/>
    <w:rsid w:val="00D672D1"/>
    <w:rsid w:val="00D75927"/>
    <w:rsid w:val="00D82B17"/>
    <w:rsid w:val="00D844AE"/>
    <w:rsid w:val="00D9676A"/>
    <w:rsid w:val="00D97E4E"/>
    <w:rsid w:val="00DB4946"/>
    <w:rsid w:val="00DD561B"/>
    <w:rsid w:val="00DE12E3"/>
    <w:rsid w:val="00DE6E91"/>
    <w:rsid w:val="00DF4F99"/>
    <w:rsid w:val="00E024B2"/>
    <w:rsid w:val="00E3685A"/>
    <w:rsid w:val="00E3787F"/>
    <w:rsid w:val="00E42E09"/>
    <w:rsid w:val="00E6598F"/>
    <w:rsid w:val="00E72F32"/>
    <w:rsid w:val="00E97E97"/>
    <w:rsid w:val="00EA25B1"/>
    <w:rsid w:val="00EA7CC7"/>
    <w:rsid w:val="00EC334A"/>
    <w:rsid w:val="00EE1ED2"/>
    <w:rsid w:val="00EE327D"/>
    <w:rsid w:val="00EE4944"/>
    <w:rsid w:val="00EE4C8F"/>
    <w:rsid w:val="00F07530"/>
    <w:rsid w:val="00F17EB7"/>
    <w:rsid w:val="00F219CD"/>
    <w:rsid w:val="00F23343"/>
    <w:rsid w:val="00F42647"/>
    <w:rsid w:val="00F567E3"/>
    <w:rsid w:val="00F669DD"/>
    <w:rsid w:val="00F6775D"/>
    <w:rsid w:val="00F73026"/>
    <w:rsid w:val="00F80D28"/>
    <w:rsid w:val="00F86D7B"/>
    <w:rsid w:val="00F871B2"/>
    <w:rsid w:val="00F9184F"/>
    <w:rsid w:val="00F9737A"/>
    <w:rsid w:val="00FC4277"/>
    <w:rsid w:val="00FC42A5"/>
    <w:rsid w:val="00FC5C56"/>
    <w:rsid w:val="00FD0B9C"/>
    <w:rsid w:val="00FD7976"/>
    <w:rsid w:val="00FE1C0D"/>
    <w:rsid w:val="00FE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 w:type="paragraph" w:customStyle="1" w:styleId="paragraph">
    <w:name w:val="paragraph"/>
    <w:basedOn w:val="Normal"/>
    <w:rsid w:val="00CC4E9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C4E9F"/>
  </w:style>
  <w:style w:type="character" w:customStyle="1" w:styleId="eop">
    <w:name w:val="eop"/>
    <w:basedOn w:val="DefaultParagraphFont"/>
    <w:rsid w:val="00CC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8014">
      <w:bodyDiv w:val="1"/>
      <w:marLeft w:val="0"/>
      <w:marRight w:val="0"/>
      <w:marTop w:val="0"/>
      <w:marBottom w:val="0"/>
      <w:divBdr>
        <w:top w:val="none" w:sz="0" w:space="0" w:color="auto"/>
        <w:left w:val="none" w:sz="0" w:space="0" w:color="auto"/>
        <w:bottom w:val="none" w:sz="0" w:space="0" w:color="auto"/>
        <w:right w:val="none" w:sz="0" w:space="0" w:color="auto"/>
      </w:divBdr>
      <w:divsChild>
        <w:div w:id="1790660238">
          <w:marLeft w:val="0"/>
          <w:marRight w:val="0"/>
          <w:marTop w:val="0"/>
          <w:marBottom w:val="0"/>
          <w:divBdr>
            <w:top w:val="none" w:sz="0" w:space="0" w:color="auto"/>
            <w:left w:val="none" w:sz="0" w:space="0" w:color="auto"/>
            <w:bottom w:val="none" w:sz="0" w:space="0" w:color="auto"/>
            <w:right w:val="none" w:sz="0" w:space="0" w:color="auto"/>
          </w:divBdr>
        </w:div>
        <w:div w:id="722287129">
          <w:marLeft w:val="0"/>
          <w:marRight w:val="0"/>
          <w:marTop w:val="0"/>
          <w:marBottom w:val="0"/>
          <w:divBdr>
            <w:top w:val="none" w:sz="0" w:space="0" w:color="auto"/>
            <w:left w:val="none" w:sz="0" w:space="0" w:color="auto"/>
            <w:bottom w:val="none" w:sz="0" w:space="0" w:color="auto"/>
            <w:right w:val="none" w:sz="0" w:space="0" w:color="auto"/>
          </w:divBdr>
        </w:div>
        <w:div w:id="1969822548">
          <w:marLeft w:val="0"/>
          <w:marRight w:val="0"/>
          <w:marTop w:val="0"/>
          <w:marBottom w:val="0"/>
          <w:divBdr>
            <w:top w:val="none" w:sz="0" w:space="0" w:color="auto"/>
            <w:left w:val="none" w:sz="0" w:space="0" w:color="auto"/>
            <w:bottom w:val="none" w:sz="0" w:space="0" w:color="auto"/>
            <w:right w:val="none" w:sz="0" w:space="0" w:color="auto"/>
          </w:divBdr>
        </w:div>
        <w:div w:id="2134861521">
          <w:marLeft w:val="0"/>
          <w:marRight w:val="0"/>
          <w:marTop w:val="0"/>
          <w:marBottom w:val="0"/>
          <w:divBdr>
            <w:top w:val="none" w:sz="0" w:space="0" w:color="auto"/>
            <w:left w:val="none" w:sz="0" w:space="0" w:color="auto"/>
            <w:bottom w:val="none" w:sz="0" w:space="0" w:color="auto"/>
            <w:right w:val="none" w:sz="0" w:space="0" w:color="auto"/>
          </w:divBdr>
        </w:div>
        <w:div w:id="2050951579">
          <w:marLeft w:val="0"/>
          <w:marRight w:val="0"/>
          <w:marTop w:val="0"/>
          <w:marBottom w:val="0"/>
          <w:divBdr>
            <w:top w:val="none" w:sz="0" w:space="0" w:color="auto"/>
            <w:left w:val="none" w:sz="0" w:space="0" w:color="auto"/>
            <w:bottom w:val="none" w:sz="0" w:space="0" w:color="auto"/>
            <w:right w:val="none" w:sz="0" w:space="0" w:color="auto"/>
          </w:divBdr>
        </w:div>
      </w:divsChild>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A68AA6B33BF041A341F5CC83277300" ma:contentTypeVersion="14" ma:contentTypeDescription="Create a new document." ma:contentTypeScope="" ma:versionID="2e347eaf2ebc8bd17900d3554c469582">
  <xsd:schema xmlns:xsd="http://www.w3.org/2001/XMLSchema" xmlns:xs="http://www.w3.org/2001/XMLSchema" xmlns:p="http://schemas.microsoft.com/office/2006/metadata/properties" xmlns:ns3="d30fdd83-ea65-4514-ae4c-5d703e433a1b" xmlns:ns4="c696be8a-f715-4ded-b3d5-46696388dc74" targetNamespace="http://schemas.microsoft.com/office/2006/metadata/properties" ma:root="true" ma:fieldsID="cb8aeb55f162313ca10981610307479a" ns3:_="" ns4:_="">
    <xsd:import namespace="d30fdd83-ea65-4514-ae4c-5d703e433a1b"/>
    <xsd:import namespace="c696be8a-f715-4ded-b3d5-46696388d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dd83-ea65-4514-ae4c-5d703e433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6be8a-f715-4ded-b3d5-46696388d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B1877-0110-420D-A052-ECCFA5494836}">
  <ds:schemaRefs>
    <ds:schemaRef ds:uri="http://schemas.microsoft.com/sharepoint/v3/contenttype/forms"/>
  </ds:schemaRefs>
</ds:datastoreItem>
</file>

<file path=customXml/itemProps2.xml><?xml version="1.0" encoding="utf-8"?>
<ds:datastoreItem xmlns:ds="http://schemas.openxmlformats.org/officeDocument/2006/customXml" ds:itemID="{87730918-3048-4F16-B62C-E651BDDB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dd83-ea65-4514-ae4c-5d703e433a1b"/>
    <ds:schemaRef ds:uri="c696be8a-f715-4ded-b3d5-46696388d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D7470-7766-4E96-AA4A-C30B25BA3A8F}">
  <ds:schemaRefs>
    <ds:schemaRef ds:uri="http://www.w3.org/XML/1998/namespace"/>
    <ds:schemaRef ds:uri="http://schemas.microsoft.com/office/infopath/2007/PartnerControls"/>
    <ds:schemaRef ds:uri="http://schemas.openxmlformats.org/package/2006/metadata/core-properties"/>
    <ds:schemaRef ds:uri="c696be8a-f715-4ded-b3d5-46696388dc74"/>
    <ds:schemaRef ds:uri="http://schemas.microsoft.com/office/2006/documentManagement/types"/>
    <ds:schemaRef ds:uri="d30fdd83-ea65-4514-ae4c-5d703e433a1b"/>
    <ds:schemaRef ds:uri="http://purl.org/dc/elements/1.1/"/>
    <ds:schemaRef ds:uri="http://schemas.microsoft.com/office/2006/metadata/properties"/>
    <ds:schemaRef ds:uri="http://purl.org/dc/dcmitype/"/>
    <ds:schemaRef ds:uri="http://purl.org/dc/terms/"/>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65</TotalTime>
  <Pages>4</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Brandi Pacchiega</cp:lastModifiedBy>
  <cp:revision>60</cp:revision>
  <dcterms:created xsi:type="dcterms:W3CDTF">2022-09-21T14:23:00Z</dcterms:created>
  <dcterms:modified xsi:type="dcterms:W3CDTF">2022-09-22T15:20:00Z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0x0101009BA68AA6B33BF041A341F5CC83277300</vt:lpwstr>
  </property>
</Properties>
</file>