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EBB" w:rsidRPr="008F25B2" w:rsidRDefault="006F3A56" w:rsidP="008F25B2">
      <w:pPr>
        <w:spacing w:after="0"/>
        <w:jc w:val="center"/>
        <w:rPr>
          <w:rFonts w:ascii="Times New Roman" w:hAnsi="Times New Roman" w:cs="Times New Roman"/>
          <w:b/>
          <w:sz w:val="28"/>
          <w:szCs w:val="28"/>
        </w:rPr>
      </w:pPr>
      <w:r w:rsidRPr="008F25B2">
        <w:rPr>
          <w:rFonts w:ascii="Times New Roman" w:hAnsi="Times New Roman" w:cs="Times New Roman"/>
          <w:b/>
          <w:sz w:val="28"/>
          <w:szCs w:val="28"/>
        </w:rPr>
        <w:t>Re-envisioning the Undergraduate Experience</w:t>
      </w:r>
    </w:p>
    <w:p w:rsidR="006F3A56" w:rsidRPr="008F25B2" w:rsidRDefault="006F3A56" w:rsidP="008F25B2">
      <w:pPr>
        <w:spacing w:after="0"/>
        <w:jc w:val="center"/>
        <w:rPr>
          <w:rFonts w:ascii="Times New Roman" w:hAnsi="Times New Roman" w:cs="Times New Roman"/>
          <w:b/>
          <w:sz w:val="28"/>
          <w:szCs w:val="28"/>
        </w:rPr>
      </w:pPr>
      <w:r w:rsidRPr="008F25B2">
        <w:rPr>
          <w:rFonts w:ascii="Times New Roman" w:hAnsi="Times New Roman" w:cs="Times New Roman"/>
          <w:b/>
          <w:sz w:val="28"/>
          <w:szCs w:val="28"/>
        </w:rPr>
        <w:t>January 31, 2019</w:t>
      </w:r>
    </w:p>
    <w:p w:rsidR="006F3A56" w:rsidRDefault="006F3A56" w:rsidP="008F25B2">
      <w:pPr>
        <w:spacing w:after="0"/>
        <w:jc w:val="center"/>
        <w:rPr>
          <w:rFonts w:ascii="Times New Roman" w:hAnsi="Times New Roman" w:cs="Times New Roman"/>
          <w:sz w:val="24"/>
          <w:szCs w:val="24"/>
        </w:rPr>
      </w:pPr>
    </w:p>
    <w:p w:rsidR="008F25B2" w:rsidRPr="008F25B2" w:rsidRDefault="008F25B2" w:rsidP="008F25B2">
      <w:pPr>
        <w:spacing w:after="0"/>
        <w:jc w:val="center"/>
        <w:rPr>
          <w:rFonts w:ascii="Times New Roman" w:hAnsi="Times New Roman" w:cs="Times New Roman"/>
          <w:sz w:val="24"/>
          <w:szCs w:val="24"/>
        </w:rPr>
      </w:pPr>
    </w:p>
    <w:p w:rsidR="006F3A56" w:rsidRPr="008F25B2" w:rsidRDefault="006F3A56" w:rsidP="008F25B2">
      <w:pPr>
        <w:pStyle w:val="ListParagraph"/>
        <w:numPr>
          <w:ilvl w:val="0"/>
          <w:numId w:val="1"/>
        </w:numPr>
        <w:spacing w:after="0"/>
        <w:rPr>
          <w:rFonts w:ascii="Times New Roman" w:hAnsi="Times New Roman" w:cs="Times New Roman"/>
          <w:sz w:val="24"/>
          <w:szCs w:val="24"/>
        </w:rPr>
      </w:pPr>
      <w:r w:rsidRPr="008F25B2">
        <w:rPr>
          <w:rFonts w:ascii="Times New Roman" w:hAnsi="Times New Roman" w:cs="Times New Roman"/>
          <w:sz w:val="24"/>
          <w:szCs w:val="24"/>
        </w:rPr>
        <w:t xml:space="preserve">Joe Jensen provided information on SCULPT. </w:t>
      </w:r>
    </w:p>
    <w:p w:rsidR="006F3A56" w:rsidRPr="008F25B2" w:rsidRDefault="006F3A56" w:rsidP="008F25B2">
      <w:pPr>
        <w:pStyle w:val="ListParagraph"/>
        <w:numPr>
          <w:ilvl w:val="0"/>
          <w:numId w:val="1"/>
        </w:numPr>
        <w:spacing w:after="0"/>
        <w:rPr>
          <w:rFonts w:ascii="Times New Roman" w:hAnsi="Times New Roman" w:cs="Times New Roman"/>
          <w:sz w:val="24"/>
          <w:szCs w:val="24"/>
        </w:rPr>
      </w:pPr>
      <w:r w:rsidRPr="008F25B2">
        <w:rPr>
          <w:rFonts w:ascii="Times New Roman" w:hAnsi="Times New Roman" w:cs="Times New Roman"/>
          <w:sz w:val="24"/>
          <w:szCs w:val="24"/>
        </w:rPr>
        <w:t xml:space="preserve">Undergraduate research is a HIP that has a measurable impact on graduation. Students who conducted research in any field </w:t>
      </w:r>
      <w:r w:rsidR="008F25B2">
        <w:rPr>
          <w:rFonts w:ascii="Times New Roman" w:hAnsi="Times New Roman" w:cs="Times New Roman"/>
          <w:sz w:val="24"/>
          <w:szCs w:val="24"/>
        </w:rPr>
        <w:t xml:space="preserve">were </w:t>
      </w:r>
      <w:bookmarkStart w:id="0" w:name="_GoBack"/>
      <w:bookmarkEnd w:id="0"/>
      <w:r w:rsidRPr="008F25B2">
        <w:rPr>
          <w:rFonts w:ascii="Times New Roman" w:hAnsi="Times New Roman" w:cs="Times New Roman"/>
          <w:sz w:val="24"/>
          <w:szCs w:val="24"/>
        </w:rPr>
        <w:t>15x more likely to graduate.</w:t>
      </w:r>
    </w:p>
    <w:p w:rsidR="006F3A56" w:rsidRPr="008F25B2" w:rsidRDefault="006F3A56" w:rsidP="008F25B2">
      <w:pPr>
        <w:pStyle w:val="ListParagraph"/>
        <w:numPr>
          <w:ilvl w:val="0"/>
          <w:numId w:val="1"/>
        </w:numPr>
        <w:spacing w:after="0"/>
        <w:rPr>
          <w:rFonts w:ascii="Times New Roman" w:hAnsi="Times New Roman" w:cs="Times New Roman"/>
          <w:sz w:val="24"/>
          <w:szCs w:val="24"/>
        </w:rPr>
      </w:pPr>
      <w:r w:rsidRPr="008F25B2">
        <w:rPr>
          <w:rFonts w:ascii="Times New Roman" w:hAnsi="Times New Roman" w:cs="Times New Roman"/>
          <w:sz w:val="24"/>
          <w:szCs w:val="24"/>
        </w:rPr>
        <w:t>There</w:t>
      </w:r>
      <w:r w:rsidR="008527CB" w:rsidRPr="008F25B2">
        <w:rPr>
          <w:rFonts w:ascii="Times New Roman" w:hAnsi="Times New Roman" w:cs="Times New Roman"/>
          <w:sz w:val="24"/>
          <w:szCs w:val="24"/>
        </w:rPr>
        <w:t xml:space="preserve"> is a conference on March 22-24 that SCULP will pay for 4-5 people to attend as a team.</w:t>
      </w:r>
    </w:p>
    <w:p w:rsidR="008527CB" w:rsidRPr="008F25B2" w:rsidRDefault="008527CB" w:rsidP="008F25B2">
      <w:pPr>
        <w:pStyle w:val="ListParagraph"/>
        <w:numPr>
          <w:ilvl w:val="0"/>
          <w:numId w:val="1"/>
        </w:numPr>
        <w:spacing w:after="0"/>
        <w:rPr>
          <w:rFonts w:ascii="Times New Roman" w:hAnsi="Times New Roman" w:cs="Times New Roman"/>
          <w:sz w:val="24"/>
          <w:szCs w:val="24"/>
        </w:rPr>
      </w:pPr>
      <w:r w:rsidRPr="008F25B2">
        <w:rPr>
          <w:rFonts w:ascii="Times New Roman" w:hAnsi="Times New Roman" w:cs="Times New Roman"/>
          <w:sz w:val="24"/>
          <w:szCs w:val="24"/>
        </w:rPr>
        <w:t xml:space="preserve">This could fit into the HIP discussion. The first year seminar could include this type of inquiry based learning. </w:t>
      </w:r>
    </w:p>
    <w:p w:rsidR="008527CB" w:rsidRPr="008F25B2" w:rsidRDefault="008527CB" w:rsidP="008F25B2">
      <w:pPr>
        <w:pStyle w:val="ListParagraph"/>
        <w:numPr>
          <w:ilvl w:val="0"/>
          <w:numId w:val="1"/>
        </w:numPr>
        <w:spacing w:after="0"/>
        <w:rPr>
          <w:rFonts w:ascii="Times New Roman" w:hAnsi="Times New Roman" w:cs="Times New Roman"/>
          <w:sz w:val="24"/>
          <w:szCs w:val="24"/>
        </w:rPr>
      </w:pPr>
      <w:r w:rsidRPr="008F25B2">
        <w:rPr>
          <w:rFonts w:ascii="Times New Roman" w:hAnsi="Times New Roman" w:cs="Times New Roman"/>
          <w:sz w:val="24"/>
          <w:szCs w:val="24"/>
        </w:rPr>
        <w:t xml:space="preserve">The HIPs group will present on February 14. </w:t>
      </w:r>
    </w:p>
    <w:p w:rsidR="008527CB" w:rsidRPr="008F25B2" w:rsidRDefault="008527CB" w:rsidP="008F25B2">
      <w:pPr>
        <w:pStyle w:val="ListParagraph"/>
        <w:numPr>
          <w:ilvl w:val="0"/>
          <w:numId w:val="1"/>
        </w:numPr>
        <w:spacing w:after="0"/>
        <w:rPr>
          <w:rFonts w:ascii="Times New Roman" w:hAnsi="Times New Roman" w:cs="Times New Roman"/>
          <w:sz w:val="24"/>
          <w:szCs w:val="24"/>
        </w:rPr>
      </w:pPr>
      <w:r w:rsidRPr="008F25B2">
        <w:rPr>
          <w:rFonts w:ascii="Times New Roman" w:hAnsi="Times New Roman" w:cs="Times New Roman"/>
          <w:sz w:val="24"/>
          <w:szCs w:val="24"/>
        </w:rPr>
        <w:t xml:space="preserve">There will be campus wide forums held on February 19 &amp; 20. A good summary of each focus area should be ready by then. All the details do not need to be worked out. Part of the recommendation will consist of how to move forward. </w:t>
      </w:r>
    </w:p>
    <w:p w:rsidR="008527CB" w:rsidRPr="008F25B2" w:rsidRDefault="008527CB" w:rsidP="006F3A56">
      <w:pPr>
        <w:spacing w:after="0"/>
        <w:rPr>
          <w:rFonts w:ascii="Times New Roman" w:hAnsi="Times New Roman" w:cs="Times New Roman"/>
          <w:sz w:val="24"/>
          <w:szCs w:val="24"/>
        </w:rPr>
      </w:pPr>
    </w:p>
    <w:p w:rsidR="008527CB" w:rsidRPr="008F25B2" w:rsidRDefault="008527CB" w:rsidP="006F3A56">
      <w:pPr>
        <w:spacing w:after="0"/>
        <w:rPr>
          <w:rFonts w:ascii="Times New Roman" w:hAnsi="Times New Roman" w:cs="Times New Roman"/>
          <w:sz w:val="24"/>
          <w:szCs w:val="24"/>
        </w:rPr>
      </w:pPr>
      <w:r w:rsidRPr="008F25B2">
        <w:rPr>
          <w:rFonts w:ascii="Times New Roman" w:hAnsi="Times New Roman" w:cs="Times New Roman"/>
          <w:sz w:val="24"/>
          <w:szCs w:val="24"/>
        </w:rPr>
        <w:t xml:space="preserve">The groups at this point are: </w:t>
      </w:r>
    </w:p>
    <w:p w:rsidR="008527CB" w:rsidRPr="008F25B2" w:rsidRDefault="008527CB" w:rsidP="006F3A56">
      <w:pPr>
        <w:spacing w:after="0"/>
        <w:rPr>
          <w:rFonts w:ascii="Times New Roman" w:hAnsi="Times New Roman" w:cs="Times New Roman"/>
          <w:sz w:val="24"/>
          <w:szCs w:val="24"/>
        </w:rPr>
      </w:pPr>
      <w:r w:rsidRPr="008F25B2">
        <w:rPr>
          <w:rFonts w:ascii="Times New Roman" w:hAnsi="Times New Roman" w:cs="Times New Roman"/>
          <w:sz w:val="24"/>
          <w:szCs w:val="24"/>
        </w:rPr>
        <w:tab/>
        <w:t>GE Group – Brian Birch</w:t>
      </w:r>
    </w:p>
    <w:p w:rsidR="008527CB" w:rsidRPr="008F25B2" w:rsidRDefault="008527CB" w:rsidP="006F3A56">
      <w:pPr>
        <w:spacing w:after="0"/>
        <w:rPr>
          <w:rFonts w:ascii="Times New Roman" w:hAnsi="Times New Roman" w:cs="Times New Roman"/>
          <w:sz w:val="24"/>
          <w:szCs w:val="24"/>
        </w:rPr>
      </w:pPr>
      <w:r w:rsidRPr="008F25B2">
        <w:rPr>
          <w:rFonts w:ascii="Times New Roman" w:hAnsi="Times New Roman" w:cs="Times New Roman"/>
          <w:sz w:val="24"/>
          <w:szCs w:val="24"/>
        </w:rPr>
        <w:tab/>
        <w:t>First Year Seminar – Elena Garcia</w:t>
      </w:r>
    </w:p>
    <w:p w:rsidR="008527CB" w:rsidRPr="008F25B2" w:rsidRDefault="008527CB" w:rsidP="006F3A56">
      <w:pPr>
        <w:spacing w:after="0"/>
        <w:rPr>
          <w:rFonts w:ascii="Times New Roman" w:hAnsi="Times New Roman" w:cs="Times New Roman"/>
          <w:sz w:val="24"/>
          <w:szCs w:val="24"/>
        </w:rPr>
      </w:pPr>
      <w:r w:rsidRPr="008F25B2">
        <w:rPr>
          <w:rFonts w:ascii="Times New Roman" w:hAnsi="Times New Roman" w:cs="Times New Roman"/>
          <w:sz w:val="24"/>
          <w:szCs w:val="24"/>
        </w:rPr>
        <w:tab/>
        <w:t>Pathways – Jessica Gilmore</w:t>
      </w:r>
    </w:p>
    <w:p w:rsidR="008527CB" w:rsidRPr="008F25B2" w:rsidRDefault="008527CB" w:rsidP="006F3A56">
      <w:pPr>
        <w:spacing w:after="0"/>
        <w:rPr>
          <w:rFonts w:ascii="Times New Roman" w:hAnsi="Times New Roman" w:cs="Times New Roman"/>
          <w:sz w:val="24"/>
          <w:szCs w:val="24"/>
        </w:rPr>
      </w:pPr>
      <w:r w:rsidRPr="008F25B2">
        <w:rPr>
          <w:rFonts w:ascii="Times New Roman" w:hAnsi="Times New Roman" w:cs="Times New Roman"/>
          <w:sz w:val="24"/>
          <w:szCs w:val="24"/>
        </w:rPr>
        <w:tab/>
        <w:t xml:space="preserve">HIPs – Kathy </w:t>
      </w:r>
      <w:proofErr w:type="spellStart"/>
      <w:r w:rsidRPr="008F25B2">
        <w:rPr>
          <w:rFonts w:ascii="Times New Roman" w:hAnsi="Times New Roman" w:cs="Times New Roman"/>
          <w:sz w:val="24"/>
          <w:szCs w:val="24"/>
        </w:rPr>
        <w:t>Debenham</w:t>
      </w:r>
      <w:proofErr w:type="spellEnd"/>
    </w:p>
    <w:p w:rsidR="008527CB" w:rsidRPr="008F25B2" w:rsidRDefault="008527CB" w:rsidP="006F3A56">
      <w:pPr>
        <w:spacing w:after="0"/>
        <w:rPr>
          <w:rFonts w:ascii="Times New Roman" w:hAnsi="Times New Roman" w:cs="Times New Roman"/>
          <w:sz w:val="24"/>
          <w:szCs w:val="24"/>
        </w:rPr>
      </w:pPr>
    </w:p>
    <w:p w:rsidR="008F25B2" w:rsidRPr="008F25B2" w:rsidRDefault="008527CB" w:rsidP="008F25B2">
      <w:pPr>
        <w:pStyle w:val="ListParagraph"/>
        <w:numPr>
          <w:ilvl w:val="0"/>
          <w:numId w:val="2"/>
        </w:numPr>
        <w:spacing w:after="0"/>
        <w:rPr>
          <w:rFonts w:ascii="Times New Roman" w:hAnsi="Times New Roman" w:cs="Times New Roman"/>
          <w:sz w:val="24"/>
          <w:szCs w:val="24"/>
        </w:rPr>
      </w:pPr>
      <w:r w:rsidRPr="008F25B2">
        <w:rPr>
          <w:rFonts w:ascii="Times New Roman" w:hAnsi="Times New Roman" w:cs="Times New Roman"/>
          <w:sz w:val="24"/>
          <w:szCs w:val="24"/>
        </w:rPr>
        <w:t>The committee will approve any proposals before they are presented to campus.</w:t>
      </w:r>
    </w:p>
    <w:p w:rsidR="008F25B2" w:rsidRPr="008F25B2" w:rsidRDefault="008F25B2" w:rsidP="006F3A56">
      <w:pPr>
        <w:spacing w:after="0"/>
        <w:rPr>
          <w:rFonts w:ascii="Times New Roman" w:hAnsi="Times New Roman" w:cs="Times New Roman"/>
          <w:sz w:val="24"/>
          <w:szCs w:val="24"/>
        </w:rPr>
      </w:pPr>
    </w:p>
    <w:p w:rsidR="008527CB" w:rsidRPr="008F25B2" w:rsidRDefault="008F25B2" w:rsidP="008F25B2">
      <w:pPr>
        <w:pStyle w:val="ListParagraph"/>
        <w:numPr>
          <w:ilvl w:val="0"/>
          <w:numId w:val="2"/>
        </w:numPr>
        <w:spacing w:after="0"/>
        <w:rPr>
          <w:rFonts w:ascii="Times New Roman" w:hAnsi="Times New Roman" w:cs="Times New Roman"/>
          <w:sz w:val="24"/>
          <w:szCs w:val="24"/>
        </w:rPr>
      </w:pPr>
      <w:r w:rsidRPr="008F25B2">
        <w:rPr>
          <w:rFonts w:ascii="Times New Roman" w:hAnsi="Times New Roman" w:cs="Times New Roman"/>
          <w:sz w:val="24"/>
          <w:szCs w:val="24"/>
        </w:rPr>
        <w:t xml:space="preserve">The committee divided into groups for discussion. </w:t>
      </w:r>
      <w:r w:rsidR="008527CB" w:rsidRPr="008F25B2">
        <w:rPr>
          <w:rFonts w:ascii="Times New Roman" w:hAnsi="Times New Roman" w:cs="Times New Roman"/>
          <w:sz w:val="24"/>
          <w:szCs w:val="24"/>
        </w:rPr>
        <w:t xml:space="preserve"> </w:t>
      </w:r>
    </w:p>
    <w:sectPr w:rsidR="008527CB" w:rsidRPr="008F2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E3C49"/>
    <w:multiLevelType w:val="hybridMultilevel"/>
    <w:tmpl w:val="E2D4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F2BB9"/>
    <w:multiLevelType w:val="hybridMultilevel"/>
    <w:tmpl w:val="123E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56"/>
    <w:rsid w:val="006F3A56"/>
    <w:rsid w:val="008527CB"/>
    <w:rsid w:val="00890EBB"/>
    <w:rsid w:val="008F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A84A"/>
  <w15:chartTrackingRefBased/>
  <w15:docId w15:val="{2758AA79-3F65-4293-A60D-B9086B1A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1</cp:revision>
  <dcterms:created xsi:type="dcterms:W3CDTF">2019-02-01T16:49:00Z</dcterms:created>
  <dcterms:modified xsi:type="dcterms:W3CDTF">2019-02-01T17:16:00Z</dcterms:modified>
</cp:coreProperties>
</file>