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2AA" w:rsidRPr="00F41E4B" w:rsidRDefault="0099737B" w:rsidP="00F41E4B">
      <w:pPr>
        <w:jc w:val="center"/>
        <w:rPr>
          <w:b/>
        </w:rPr>
      </w:pPr>
      <w:r w:rsidRPr="00F41E4B">
        <w:rPr>
          <w:b/>
        </w:rPr>
        <w:t>Re-envisioning the Undergraduate Experience</w:t>
      </w:r>
    </w:p>
    <w:p w:rsidR="0099737B" w:rsidRPr="00F41E4B" w:rsidRDefault="0099737B" w:rsidP="00F41E4B">
      <w:pPr>
        <w:jc w:val="center"/>
        <w:rPr>
          <w:b/>
        </w:rPr>
      </w:pPr>
      <w:r w:rsidRPr="00F41E4B">
        <w:rPr>
          <w:b/>
        </w:rPr>
        <w:t>January 18, 2018</w:t>
      </w:r>
    </w:p>
    <w:p w:rsidR="0099737B" w:rsidRDefault="0099737B"/>
    <w:p w:rsidR="0099737B" w:rsidRDefault="0099737B" w:rsidP="00F41E4B">
      <w:pPr>
        <w:pStyle w:val="ListParagraph"/>
        <w:numPr>
          <w:ilvl w:val="0"/>
          <w:numId w:val="1"/>
        </w:numPr>
      </w:pPr>
      <w:r>
        <w:t xml:space="preserve">Tim Stanley from IRI presented </w:t>
      </w:r>
      <w:r w:rsidR="00952261">
        <w:t>information that UVU has about general education</w:t>
      </w:r>
      <w:r w:rsidR="004B1ECA">
        <w:t xml:space="preserve"> (see PowerPoint)</w:t>
      </w:r>
      <w:r>
        <w:t>.</w:t>
      </w:r>
    </w:p>
    <w:p w:rsidR="0099737B" w:rsidRDefault="0099737B" w:rsidP="00F41E4B">
      <w:pPr>
        <w:pStyle w:val="ListParagraph"/>
        <w:numPr>
          <w:ilvl w:val="0"/>
          <w:numId w:val="1"/>
        </w:numPr>
      </w:pPr>
      <w:r>
        <w:t xml:space="preserve">One-third of all enrollments are in the top 30 classes. These classes are all general education or developmental. When talking about making an impact it doesn’t take very many classes. Sixty percent of students are in at least one of those classes. </w:t>
      </w:r>
    </w:p>
    <w:p w:rsidR="0099737B" w:rsidRDefault="0099737B" w:rsidP="00F41E4B">
      <w:pPr>
        <w:pStyle w:val="ListParagraph"/>
        <w:numPr>
          <w:ilvl w:val="0"/>
          <w:numId w:val="1"/>
        </w:numPr>
      </w:pPr>
      <w:r>
        <w:t xml:space="preserve">The majority of these courses are being taught by adjuncts. </w:t>
      </w:r>
    </w:p>
    <w:p w:rsidR="00952261" w:rsidRDefault="00952261" w:rsidP="00F41E4B">
      <w:pPr>
        <w:pStyle w:val="ListParagraph"/>
        <w:numPr>
          <w:ilvl w:val="0"/>
          <w:numId w:val="1"/>
        </w:numPr>
      </w:pPr>
      <w:r>
        <w:t xml:space="preserve">IR conducts focus groups with students each month. Students’ attitudes about general education are not positive. The question was asked whether or not there has been any attempt to measure attitude after students have taken some GE courses instead of before. </w:t>
      </w:r>
    </w:p>
    <w:p w:rsidR="00952261" w:rsidRDefault="00952261" w:rsidP="00F41E4B">
      <w:pPr>
        <w:pStyle w:val="ListParagraph"/>
        <w:numPr>
          <w:ilvl w:val="0"/>
          <w:numId w:val="1"/>
        </w:numPr>
      </w:pPr>
      <w:r>
        <w:t xml:space="preserve">It was decided that the focus group in February would be dedicated to the questions the committee would like to ask students. It was suggested that one of the questions should be to ask students what they would do if they could design their own general education. </w:t>
      </w:r>
    </w:p>
    <w:p w:rsidR="00952261" w:rsidRDefault="00952261" w:rsidP="00F41E4B">
      <w:pPr>
        <w:pStyle w:val="ListParagraph"/>
        <w:numPr>
          <w:ilvl w:val="0"/>
          <w:numId w:val="1"/>
        </w:numPr>
      </w:pPr>
      <w:r>
        <w:t xml:space="preserve">IR will be doing the next omnibus survey this spring. The committee can add some questions to the survey. The deadline to do this is March 1. </w:t>
      </w:r>
    </w:p>
    <w:p w:rsidR="00952261" w:rsidRDefault="00952261" w:rsidP="00F41E4B">
      <w:pPr>
        <w:pStyle w:val="ListParagraph"/>
        <w:numPr>
          <w:ilvl w:val="0"/>
          <w:numId w:val="1"/>
        </w:numPr>
      </w:pPr>
      <w:r>
        <w:t xml:space="preserve">IR shared some dashboards that may be helpful to the committee. IR would be happy to answer any questions related to the </w:t>
      </w:r>
      <w:r w:rsidR="004B1ECA">
        <w:t xml:space="preserve">dashboards or general education. </w:t>
      </w:r>
    </w:p>
    <w:p w:rsidR="004B1ECA" w:rsidRDefault="004B1ECA"/>
    <w:p w:rsidR="004B1ECA" w:rsidRDefault="004B1ECA" w:rsidP="00F41E4B">
      <w:r>
        <w:t>Activity</w:t>
      </w:r>
    </w:p>
    <w:p w:rsidR="004B1ECA" w:rsidRDefault="004B1ECA" w:rsidP="00F41E4B">
      <w:pPr>
        <w:pStyle w:val="ListParagraph"/>
        <w:numPr>
          <w:ilvl w:val="0"/>
          <w:numId w:val="1"/>
        </w:numPr>
      </w:pPr>
      <w:r>
        <w:t xml:space="preserve">The committee was divided into eight groups and given different student scenarios. They were asked to make a first year schedule for the student. The scenarios were pretty basic and many groups felt they need more information about the student such as their work schedule, how prepared they were, etc. </w:t>
      </w:r>
      <w:r w:rsidR="00FF5533">
        <w:t>The activity also assumed that the students could actually get the classes they needed. Oftentimes some of the classes are waitlisted or conflict with work schedules. The student may also have a hold.</w:t>
      </w:r>
    </w:p>
    <w:p w:rsidR="004B1ECA" w:rsidRDefault="004B1ECA" w:rsidP="00F41E4B">
      <w:pPr>
        <w:pStyle w:val="ListParagraph"/>
        <w:numPr>
          <w:ilvl w:val="0"/>
          <w:numId w:val="1"/>
        </w:numPr>
      </w:pPr>
      <w:r>
        <w:t xml:space="preserve">A thirty minute appointment with an advisor is not enough time to do scheduling. </w:t>
      </w:r>
    </w:p>
    <w:p w:rsidR="00FF5533" w:rsidRDefault="00FF5533" w:rsidP="00F41E4B">
      <w:pPr>
        <w:pStyle w:val="ListParagraph"/>
        <w:numPr>
          <w:ilvl w:val="0"/>
          <w:numId w:val="1"/>
        </w:numPr>
      </w:pPr>
      <w:r>
        <w:t>The students on the committee indicated that getting a schedule is a struggle and it can be really bad.</w:t>
      </w:r>
    </w:p>
    <w:p w:rsidR="00FF5533" w:rsidRDefault="00FF5533" w:rsidP="00F41E4B">
      <w:pPr>
        <w:pStyle w:val="ListParagraph"/>
        <w:numPr>
          <w:ilvl w:val="0"/>
          <w:numId w:val="1"/>
        </w:numPr>
      </w:pPr>
      <w:r>
        <w:t xml:space="preserve">There are important shortcuts a student needs to know. It takes a lot of social capital to navigate this system. It is daunting. </w:t>
      </w:r>
    </w:p>
    <w:p w:rsidR="00FF5533" w:rsidRDefault="00FF5533" w:rsidP="00F41E4B">
      <w:pPr>
        <w:pStyle w:val="ListParagraph"/>
        <w:numPr>
          <w:ilvl w:val="0"/>
          <w:numId w:val="1"/>
        </w:numPr>
      </w:pPr>
      <w:r>
        <w:t>Student Affairs has surveyed students about pain points. Two</w:t>
      </w:r>
      <w:r w:rsidR="00F41E4B">
        <w:t xml:space="preserve"> years ago it was financial aid so they worked on that. </w:t>
      </w:r>
      <w:r>
        <w:t xml:space="preserve">Registration is now on the top of the list. </w:t>
      </w:r>
    </w:p>
    <w:p w:rsidR="00FF5533" w:rsidRDefault="00FF5533" w:rsidP="00F41E4B">
      <w:pPr>
        <w:pStyle w:val="ListParagraph"/>
        <w:numPr>
          <w:ilvl w:val="0"/>
          <w:numId w:val="1"/>
        </w:numPr>
      </w:pPr>
      <w:r>
        <w:t>It was suggested that at least one objective for this committee would be to simplify this process.</w:t>
      </w:r>
      <w:r w:rsidR="00F41E4B">
        <w:t xml:space="preserve"> There is a group on campus currently looking at the onboarding process. </w:t>
      </w:r>
    </w:p>
    <w:p w:rsidR="00FF5533" w:rsidRDefault="00FF5533" w:rsidP="00F41E4B">
      <w:pPr>
        <w:pStyle w:val="ListParagraph"/>
        <w:numPr>
          <w:ilvl w:val="0"/>
          <w:numId w:val="1"/>
        </w:numPr>
      </w:pPr>
      <w:r>
        <w:t xml:space="preserve">There needs to be a dialogue about where this information is going to </w:t>
      </w:r>
      <w:r w:rsidR="00F41E4B">
        <w:t>come from</w:t>
      </w:r>
      <w:r>
        <w:t>. Where does orientation fit into this and what does it include?</w:t>
      </w:r>
    </w:p>
    <w:p w:rsidR="00FF5533" w:rsidRDefault="00FF5533" w:rsidP="00F41E4B">
      <w:pPr>
        <w:pStyle w:val="ListParagraph"/>
        <w:numPr>
          <w:ilvl w:val="0"/>
          <w:numId w:val="1"/>
        </w:numPr>
      </w:pPr>
      <w:r>
        <w:t xml:space="preserve">Homework for the committee will be sent out via email. </w:t>
      </w:r>
      <w:bookmarkStart w:id="0" w:name="_GoBack"/>
      <w:bookmarkEnd w:id="0"/>
    </w:p>
    <w:sectPr w:rsidR="00FF5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36667"/>
    <w:multiLevelType w:val="hybridMultilevel"/>
    <w:tmpl w:val="731E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7B"/>
    <w:rsid w:val="004B1ECA"/>
    <w:rsid w:val="007D62AA"/>
    <w:rsid w:val="00952261"/>
    <w:rsid w:val="0099737B"/>
    <w:rsid w:val="00D41744"/>
    <w:rsid w:val="00F41E4B"/>
    <w:rsid w:val="00FF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B4973-5331-4149-BC9D-DFFAD8E0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1</cp:revision>
  <dcterms:created xsi:type="dcterms:W3CDTF">2018-01-23T14:52:00Z</dcterms:created>
  <dcterms:modified xsi:type="dcterms:W3CDTF">2018-01-23T15:55:00Z</dcterms:modified>
</cp:coreProperties>
</file>