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09" w:rsidRPr="00A34B4E" w:rsidRDefault="00892A09" w:rsidP="008D67B0">
      <w:pPr>
        <w:jc w:val="center"/>
        <w:rPr>
          <w:b/>
        </w:rPr>
      </w:pPr>
      <w:bookmarkStart w:id="0" w:name="_GoBack"/>
      <w:bookmarkEnd w:id="0"/>
      <w:r w:rsidRPr="00A34B4E">
        <w:rPr>
          <w:b/>
        </w:rPr>
        <w:t>Three Resolutions on Adjunct Working Conditions</w:t>
      </w:r>
    </w:p>
    <w:p w:rsidR="00892A09" w:rsidRDefault="00892A09" w:rsidP="008D67B0">
      <w:pPr>
        <w:jc w:val="center"/>
      </w:pPr>
    </w:p>
    <w:p w:rsidR="00892A09" w:rsidRDefault="00991D36" w:rsidP="008D67B0">
      <w:pPr>
        <w:jc w:val="center"/>
      </w:pPr>
      <w:r>
        <w:t xml:space="preserve">UVU </w:t>
      </w:r>
      <w:r w:rsidR="008D67B0">
        <w:t>Faculty Senate Ad Hoc Committee on Adjuncts</w:t>
      </w:r>
      <w:r w:rsidR="00703A67">
        <w:t xml:space="preserve"> (Revised)</w:t>
      </w:r>
    </w:p>
    <w:p w:rsidR="008D67B0" w:rsidRDefault="008D67B0" w:rsidP="008D67B0">
      <w:pPr>
        <w:jc w:val="center"/>
      </w:pPr>
    </w:p>
    <w:p w:rsidR="008D67B0" w:rsidRDefault="008D67B0" w:rsidP="008D67B0">
      <w:pPr>
        <w:jc w:val="center"/>
      </w:pPr>
    </w:p>
    <w:p w:rsidR="00AA44DC" w:rsidRDefault="00991D36" w:rsidP="008D67B0">
      <w:r>
        <w:t xml:space="preserve">Resolution </w:t>
      </w:r>
      <w:r w:rsidR="005F6F97">
        <w:t>1.</w:t>
      </w:r>
      <w:r w:rsidRPr="00327B30">
        <w:rPr>
          <w:color w:val="FF0000"/>
        </w:rPr>
        <w:t xml:space="preserve"> </w:t>
      </w:r>
      <w:r w:rsidR="00327B30" w:rsidRPr="00112CC0">
        <w:t>W</w:t>
      </w:r>
      <w:r w:rsidR="00AA44DC">
        <w:t>hereas high quality instruction requires one-on-one office time with students, therefore be it resolved that</w:t>
      </w:r>
      <w:r w:rsidR="00BE7154">
        <w:t xml:space="preserve"> (a) more space</w:t>
      </w:r>
      <w:r w:rsidR="00327B30">
        <w:t xml:space="preserve"> </w:t>
      </w:r>
      <w:r w:rsidR="00327B30" w:rsidRPr="00112CC0">
        <w:t>where available</w:t>
      </w:r>
      <w:r w:rsidR="00BE7154" w:rsidRPr="00327B30">
        <w:rPr>
          <w:color w:val="FF0000"/>
        </w:rPr>
        <w:t xml:space="preserve"> </w:t>
      </w:r>
      <w:r w:rsidR="003E2073">
        <w:t>in existing buildings</w:t>
      </w:r>
      <w:r w:rsidR="00BE7154">
        <w:t xml:space="preserve"> be allocated for adjunct offices, (b)</w:t>
      </w:r>
      <w:r w:rsidR="00AA44DC">
        <w:t xml:space="preserve"> space for adjunct offices be included in</w:t>
      </w:r>
      <w:r w:rsidR="00BE7154">
        <w:t xml:space="preserve"> the new classroom building and (c)</w:t>
      </w:r>
      <w:r w:rsidR="00AA44DC">
        <w:t xml:space="preserve"> henceforth,</w:t>
      </w:r>
      <w:r w:rsidR="00BE7154">
        <w:t xml:space="preserve"> space for adjunct office</w:t>
      </w:r>
      <w:r w:rsidR="003E2073">
        <w:t>s</w:t>
      </w:r>
      <w:r w:rsidR="00BE7154">
        <w:t xml:space="preserve"> will be allocated</w:t>
      </w:r>
      <w:r w:rsidR="00AA44DC">
        <w:t xml:space="preserve"> in every new academically-oriented building on UVU campus.</w:t>
      </w:r>
    </w:p>
    <w:p w:rsidR="00AA44DC" w:rsidRDefault="00AA44DC" w:rsidP="008D67B0"/>
    <w:p w:rsidR="005A48FC" w:rsidRDefault="00AA44DC" w:rsidP="008D67B0">
      <w:r>
        <w:t xml:space="preserve">Resolution 2. </w:t>
      </w:r>
      <w:r w:rsidR="00892A09">
        <w:t xml:space="preserve">Whereas adjunct faculty at UVU are compensated at a rate below the average for UVU's peer institutions, </w:t>
      </w:r>
      <w:r w:rsidR="006A0125">
        <w:t xml:space="preserve">therefore be it resolved that UVU administration give annual raises to adjunct faculty until the time when UVU adjunct compensation matches UVU's peer institutions.  </w:t>
      </w:r>
    </w:p>
    <w:p w:rsidR="005A48FC" w:rsidRDefault="005A48FC" w:rsidP="008D67B0"/>
    <w:p w:rsidR="008D67B0" w:rsidRDefault="005A48FC" w:rsidP="008D67B0">
      <w:r>
        <w:t>Resolution 3. Whereas adjunct faculty teach a significant proportion of the classes taught at UVU</w:t>
      </w:r>
      <w:r w:rsidR="00A402CD">
        <w:t xml:space="preserve">, </w:t>
      </w:r>
      <w:r w:rsidR="00650057">
        <w:t>whereas all faculty are affected by university policies</w:t>
      </w:r>
      <w:r w:rsidR="00A402CD">
        <w:t xml:space="preserve"> and whereas the purpose of the UVU Faculty Senate is to represent the interests of UVU faculty,</w:t>
      </w:r>
      <w:r w:rsidR="006D48F0">
        <w:t xml:space="preserve"> therefore be it resolved that </w:t>
      </w:r>
      <w:r w:rsidR="00B74AFF" w:rsidRPr="00112CC0">
        <w:t>adjunct faculty have some form of representation on the faculty senate.</w:t>
      </w:r>
    </w:p>
    <w:sectPr w:rsidR="008D67B0" w:rsidSect="008D67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B0"/>
    <w:rsid w:val="00063BB8"/>
    <w:rsid w:val="00112CC0"/>
    <w:rsid w:val="002B578A"/>
    <w:rsid w:val="00327B30"/>
    <w:rsid w:val="003E2073"/>
    <w:rsid w:val="004C50B4"/>
    <w:rsid w:val="004D6D4C"/>
    <w:rsid w:val="005A48FC"/>
    <w:rsid w:val="005F6F97"/>
    <w:rsid w:val="00645F39"/>
    <w:rsid w:val="00650057"/>
    <w:rsid w:val="006A0125"/>
    <w:rsid w:val="006D48F0"/>
    <w:rsid w:val="00703A67"/>
    <w:rsid w:val="007A38E1"/>
    <w:rsid w:val="00892A09"/>
    <w:rsid w:val="008D35A9"/>
    <w:rsid w:val="008D67B0"/>
    <w:rsid w:val="00991D36"/>
    <w:rsid w:val="009F3AA4"/>
    <w:rsid w:val="00A23692"/>
    <w:rsid w:val="00A34B4E"/>
    <w:rsid w:val="00A402CD"/>
    <w:rsid w:val="00AA44DC"/>
    <w:rsid w:val="00B74AFF"/>
    <w:rsid w:val="00BE7154"/>
    <w:rsid w:val="00C915C3"/>
    <w:rsid w:val="00D066D4"/>
    <w:rsid w:val="00D4299C"/>
    <w:rsid w:val="00EB69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Potter</dc:creator>
  <cp:lastModifiedBy>Windows User</cp:lastModifiedBy>
  <cp:revision>2</cp:revision>
  <dcterms:created xsi:type="dcterms:W3CDTF">2013-04-10T22:06:00Z</dcterms:created>
  <dcterms:modified xsi:type="dcterms:W3CDTF">2013-04-10T22:06:00Z</dcterms:modified>
</cp:coreProperties>
</file>