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327467">
        <w:rPr>
          <w:rFonts w:eastAsia="Times New Roman" w:cstheme="minorHAnsi"/>
          <w:sz w:val="24"/>
          <w:szCs w:val="24"/>
          <w:u w:val="single"/>
        </w:rPr>
        <w:t>Community Members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 xml:space="preserve">Jack Sunderlage </w:t>
      </w:r>
      <w:r>
        <w:rPr>
          <w:rFonts w:eastAsia="Times New Roman" w:cstheme="minorHAnsi"/>
          <w:sz w:val="24"/>
          <w:szCs w:val="24"/>
        </w:rPr>
        <w:t xml:space="preserve">- </w:t>
      </w:r>
      <w:r w:rsidRPr="00327467">
        <w:rPr>
          <w:rFonts w:eastAsia="Times New Roman" w:cstheme="minorHAnsi"/>
          <w:sz w:val="24"/>
          <w:szCs w:val="24"/>
        </w:rPr>
        <w:t>UVU Trustee, local business liaison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Brian Verwer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 xml:space="preserve">Director of Public Affairs, </w:t>
      </w:r>
      <w:proofErr w:type="spellStart"/>
      <w:r w:rsidRPr="00327467">
        <w:rPr>
          <w:rFonts w:eastAsia="Times New Roman" w:cstheme="minorHAnsi"/>
          <w:sz w:val="24"/>
          <w:szCs w:val="24"/>
        </w:rPr>
        <w:t>im</w:t>
      </w:r>
      <w:proofErr w:type="spellEnd"/>
      <w:r w:rsidRPr="00327467">
        <w:rPr>
          <w:rFonts w:eastAsia="Times New Roman" w:cstheme="minorHAnsi"/>
          <w:sz w:val="24"/>
          <w:szCs w:val="24"/>
        </w:rPr>
        <w:t xml:space="preserve"> FLASH</w:t>
      </w:r>
    </w:p>
    <w:p w:rsid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327467">
        <w:rPr>
          <w:rFonts w:eastAsia="Times New Roman" w:cstheme="minorHAnsi"/>
          <w:sz w:val="24"/>
          <w:szCs w:val="24"/>
          <w:u w:val="single"/>
        </w:rPr>
        <w:t>Student Affairs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Michelle Kearns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AVP Student Success &amp; Retention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Eric Humphrey </w:t>
      </w:r>
      <w:r w:rsidRPr="00327467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Senior Registrar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Andrew Stone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AVP Enrollment Management</w:t>
      </w:r>
    </w:p>
    <w:p w:rsid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327467">
        <w:rPr>
          <w:rFonts w:eastAsia="Times New Roman" w:cstheme="minorHAnsi"/>
          <w:sz w:val="24"/>
          <w:szCs w:val="24"/>
          <w:u w:val="single"/>
        </w:rPr>
        <w:t>Academic Affairs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Kat Brown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AVP Academic Administration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Jessica Gilmore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AVP Community Outreach &amp; Economic Development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327467">
        <w:rPr>
          <w:rFonts w:eastAsia="Times New Roman" w:cstheme="minorHAnsi"/>
          <w:sz w:val="24"/>
          <w:szCs w:val="24"/>
          <w:u w:val="single"/>
        </w:rPr>
        <w:t>Students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 xml:space="preserve">Chelsie </w:t>
      </w:r>
      <w:proofErr w:type="spellStart"/>
      <w:r w:rsidRPr="00327467">
        <w:rPr>
          <w:rFonts w:eastAsia="Times New Roman" w:cstheme="minorHAnsi"/>
          <w:sz w:val="24"/>
          <w:szCs w:val="24"/>
        </w:rPr>
        <w:t>Krazcek</w:t>
      </w:r>
      <w:proofErr w:type="spellEnd"/>
      <w:r w:rsidRPr="00327467">
        <w:rPr>
          <w:rFonts w:eastAsia="Times New Roman" w:cstheme="minorHAnsi"/>
          <w:sz w:val="24"/>
          <w:szCs w:val="24"/>
        </w:rPr>
        <w:t xml:space="preserve">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UVUSA VP of Academic Senate</w:t>
      </w:r>
    </w:p>
    <w:p w:rsid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Mackenzie Prows – UVUSA VP of Academics</w:t>
      </w:r>
    </w:p>
    <w:p w:rsid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Marc Reynolds – UVUSA Student body President</w:t>
      </w:r>
    </w:p>
    <w:p w:rsid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327467">
        <w:rPr>
          <w:rFonts w:eastAsia="Times New Roman" w:cstheme="minorHAnsi"/>
          <w:sz w:val="24"/>
          <w:szCs w:val="24"/>
          <w:u w:val="single"/>
        </w:rPr>
        <w:t>Faculty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Mary Brown -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Health &amp; Public Service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Kevin McCarthy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 xml:space="preserve">College of Health &amp; Public Service 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Melissa Noyes -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Health &amp; Public Service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Brian Birch -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Humanities &amp; Social Science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Robert Cousins -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Humanities &amp; Social Science</w:t>
      </w:r>
    </w:p>
    <w:p w:rsid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Steven Sylvester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Humanities &amp; Social Science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Virginia Bayer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 xml:space="preserve">College of Science 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Jim Harris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Science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Joseph Jensen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Science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Weihong Wang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Science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Afsaneh Minaie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Technology &amp;Computing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Matt North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Technology &amp; Computing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Sean Tolman -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College of Technology &amp; Computing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Committee chair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Kathie Debenham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School of the Arts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John Newman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School of the Arts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Debora Escalante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School of Education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Numsiri Kunakemakorn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School of Education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Jon Anderson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University College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Elena Garcia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University College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Denise Richards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University College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Keith White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University College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Vance Gough -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Woodbury School of Business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Laura Ricaldi –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27467">
        <w:rPr>
          <w:rFonts w:eastAsia="Times New Roman" w:cstheme="minorHAnsi"/>
          <w:sz w:val="24"/>
          <w:szCs w:val="24"/>
        </w:rPr>
        <w:t>WoodburySchool</w:t>
      </w:r>
      <w:proofErr w:type="spellEnd"/>
      <w:r w:rsidRPr="00327467">
        <w:rPr>
          <w:rFonts w:eastAsia="Times New Roman" w:cstheme="minorHAnsi"/>
          <w:sz w:val="24"/>
          <w:szCs w:val="24"/>
        </w:rPr>
        <w:t xml:space="preserve"> of Business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Sharon Yamen -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Woodbury School of Business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Eugene Seeley </w:t>
      </w:r>
      <w:r w:rsidRPr="00327467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General Education Committee representative</w:t>
      </w:r>
    </w:p>
    <w:p w:rsid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327467">
        <w:rPr>
          <w:rFonts w:eastAsia="Times New Roman" w:cstheme="minorHAnsi"/>
          <w:sz w:val="24"/>
          <w:szCs w:val="24"/>
          <w:u w:val="single"/>
        </w:rPr>
        <w:t>Ex-Officio Members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Wendy Athens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Senior Director Office of Teaching &amp; Learning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Laura Busby –Director Academic IT &amp; Analytics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Wade Oliver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Director University Advising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Tim Stanley –</w:t>
      </w:r>
      <w:r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Director Institutional Research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Craig Thulin –</w:t>
      </w:r>
      <w:r w:rsidR="00F93268"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Faculty Senate President</w:t>
      </w:r>
    </w:p>
    <w:p w:rsidR="00F93268" w:rsidRDefault="00F93268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327467">
        <w:rPr>
          <w:rFonts w:eastAsia="Times New Roman" w:cstheme="minorHAnsi"/>
          <w:sz w:val="24"/>
          <w:szCs w:val="24"/>
          <w:u w:val="single"/>
        </w:rPr>
        <w:t>Facilitation Team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David Connelly –</w:t>
      </w:r>
      <w:r w:rsidR="00F93268"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AVP Academic Programs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Tiffany Evans –</w:t>
      </w:r>
      <w:r w:rsidR="00F93268"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Director Program Completion</w:t>
      </w:r>
    </w:p>
    <w:p w:rsidR="00327467" w:rsidRPr="00327467" w:rsidRDefault="00327467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27467">
        <w:rPr>
          <w:rFonts w:eastAsia="Times New Roman" w:cstheme="minorHAnsi"/>
          <w:sz w:val="24"/>
          <w:szCs w:val="24"/>
        </w:rPr>
        <w:t>Shauna Reher –</w:t>
      </w:r>
      <w:r w:rsidR="00F93268"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Administrative</w:t>
      </w:r>
      <w:r w:rsidR="00F93268">
        <w:rPr>
          <w:rFonts w:eastAsia="Times New Roman" w:cstheme="minorHAnsi"/>
          <w:sz w:val="24"/>
          <w:szCs w:val="24"/>
        </w:rPr>
        <w:t xml:space="preserve"> </w:t>
      </w:r>
      <w:r w:rsidRPr="00327467">
        <w:rPr>
          <w:rFonts w:eastAsia="Times New Roman" w:cstheme="minorHAnsi"/>
          <w:sz w:val="24"/>
          <w:szCs w:val="24"/>
        </w:rPr>
        <w:t>Support Academic Programs</w:t>
      </w:r>
    </w:p>
    <w:p w:rsidR="00327467" w:rsidRPr="00327467" w:rsidRDefault="00F93268" w:rsidP="003274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Cheryl Hanewicz </w:t>
      </w:r>
      <w:r w:rsidR="00327467" w:rsidRPr="00327467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Interim </w:t>
      </w:r>
      <w:bookmarkStart w:id="0" w:name="_GoBack"/>
      <w:bookmarkEnd w:id="0"/>
      <w:r w:rsidR="00327467" w:rsidRPr="00327467">
        <w:rPr>
          <w:rFonts w:eastAsia="Times New Roman" w:cstheme="minorHAnsi"/>
          <w:sz w:val="24"/>
          <w:szCs w:val="24"/>
        </w:rPr>
        <w:t>AVP Engaged Learning</w:t>
      </w:r>
    </w:p>
    <w:p w:rsidR="00DB116B" w:rsidRPr="00327467" w:rsidRDefault="00DB116B">
      <w:pPr>
        <w:rPr>
          <w:rFonts w:cstheme="minorHAnsi"/>
          <w:sz w:val="24"/>
          <w:szCs w:val="24"/>
        </w:rPr>
      </w:pPr>
    </w:p>
    <w:sectPr w:rsidR="00DB116B" w:rsidRPr="0032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7"/>
    <w:rsid w:val="00327467"/>
    <w:rsid w:val="00DB116B"/>
    <w:rsid w:val="00F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78EA"/>
  <w15:chartTrackingRefBased/>
  <w15:docId w15:val="{B77D56E5-AEDF-43CC-9C0C-C2D3F0BD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1</cp:revision>
  <dcterms:created xsi:type="dcterms:W3CDTF">2018-08-14T22:40:00Z</dcterms:created>
  <dcterms:modified xsi:type="dcterms:W3CDTF">2018-08-14T22:53:00Z</dcterms:modified>
</cp:coreProperties>
</file>