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1B" w:rsidRDefault="0077281B" w:rsidP="0077281B">
      <w:pPr>
        <w:spacing w:after="0"/>
        <w:rPr>
          <w:b/>
          <w:sz w:val="28"/>
          <w:szCs w:val="24"/>
        </w:rPr>
      </w:pPr>
      <w:bookmarkStart w:id="0" w:name="_GoBack"/>
      <w:bookmarkEnd w:id="0"/>
      <w:r>
        <w:rPr>
          <w:b/>
          <w:sz w:val="28"/>
          <w:szCs w:val="24"/>
        </w:rPr>
        <w:t xml:space="preserve">UCC Meeting Minutes – </w:t>
      </w:r>
      <w:r w:rsidR="00867E4A">
        <w:rPr>
          <w:b/>
          <w:sz w:val="28"/>
          <w:szCs w:val="24"/>
        </w:rPr>
        <w:t xml:space="preserve">February </w:t>
      </w:r>
      <w:r w:rsidR="00434673">
        <w:rPr>
          <w:b/>
          <w:sz w:val="28"/>
          <w:szCs w:val="24"/>
        </w:rPr>
        <w:t>1</w:t>
      </w:r>
      <w:r w:rsidR="00867E4A">
        <w:rPr>
          <w:b/>
          <w:sz w:val="28"/>
          <w:szCs w:val="24"/>
        </w:rPr>
        <w:t>3</w:t>
      </w:r>
      <w:r>
        <w:rPr>
          <w:b/>
          <w:sz w:val="28"/>
          <w:szCs w:val="24"/>
        </w:rPr>
        <w:t>, 20</w:t>
      </w:r>
      <w:r w:rsidR="00973AEC">
        <w:rPr>
          <w:b/>
          <w:sz w:val="28"/>
          <w:szCs w:val="24"/>
        </w:rPr>
        <w:t>20</w:t>
      </w:r>
    </w:p>
    <w:p w:rsidR="0077281B" w:rsidRDefault="0077281B" w:rsidP="0077281B">
      <w:pPr>
        <w:spacing w:after="0"/>
        <w:rPr>
          <w:b/>
        </w:rPr>
      </w:pPr>
    </w:p>
    <w:p w:rsidR="008F2237" w:rsidRDefault="0077281B" w:rsidP="0077281B">
      <w:pPr>
        <w:spacing w:after="0"/>
      </w:pPr>
      <w:r>
        <w:rPr>
          <w:b/>
        </w:rPr>
        <w:t xml:space="preserve">Present: </w:t>
      </w:r>
      <w:r>
        <w:t xml:space="preserve">Sean Tolman, </w:t>
      </w:r>
      <w:r w:rsidR="00B1267F">
        <w:t>Evelyn Porter, Nick Ball, Doug Gardner</w:t>
      </w:r>
      <w:r w:rsidR="00D358B6">
        <w:t xml:space="preserve">, </w:t>
      </w:r>
      <w:r w:rsidR="007938DE">
        <w:t>Carolyn Hamilton</w:t>
      </w:r>
      <w:r w:rsidR="00F04A7E">
        <w:t xml:space="preserve">, </w:t>
      </w:r>
      <w:r>
        <w:t>Kevin McCarthy,</w:t>
      </w:r>
      <w:r w:rsidR="00D358B6">
        <w:t xml:space="preserve"> </w:t>
      </w:r>
      <w:r w:rsidR="00867E4A">
        <w:t>Krista Ruggles</w:t>
      </w:r>
      <w:r w:rsidR="00867E4A">
        <w:t xml:space="preserve">, </w:t>
      </w:r>
      <w:r w:rsidR="00867E4A">
        <w:t>Lorraine Wallace</w:t>
      </w:r>
      <w:r w:rsidR="00867E4A">
        <w:t xml:space="preserve">, </w:t>
      </w:r>
      <w:r w:rsidR="00867E4A">
        <w:t>Sabine Berlin</w:t>
      </w:r>
      <w:r w:rsidR="00867E4A">
        <w:t xml:space="preserve"> </w:t>
      </w:r>
      <w:r w:rsidR="00F04A7E">
        <w:t xml:space="preserve">Rachelle Blake, </w:t>
      </w:r>
      <w:r w:rsidR="007938DE">
        <w:t>Linda Sellers</w:t>
      </w:r>
      <w:r w:rsidR="00867E4A">
        <w:t>, Kris Clayton</w:t>
      </w:r>
    </w:p>
    <w:p w:rsidR="0077281B" w:rsidRDefault="0077281B" w:rsidP="0077281B">
      <w:pPr>
        <w:spacing w:after="0"/>
      </w:pPr>
    </w:p>
    <w:p w:rsidR="0077281B" w:rsidRDefault="0077281B" w:rsidP="0077281B">
      <w:pPr>
        <w:spacing w:after="0"/>
      </w:pPr>
      <w:r>
        <w:rPr>
          <w:b/>
        </w:rPr>
        <w:t>Excused or Absent:</w:t>
      </w:r>
      <w:r>
        <w:t xml:space="preserve"> </w:t>
      </w:r>
      <w:r w:rsidR="007938DE">
        <w:t>Hilary Hungerford</w:t>
      </w:r>
      <w:r w:rsidR="002709EF">
        <w:t>,</w:t>
      </w:r>
      <w:r w:rsidR="007938DE">
        <w:t xml:space="preserve"> </w:t>
      </w:r>
      <w:r w:rsidR="00867E4A">
        <w:t>Chris Witt</w:t>
      </w:r>
      <w:r w:rsidR="007938DE">
        <w:t>,</w:t>
      </w:r>
      <w:r w:rsidR="002709EF">
        <w:t xml:space="preserve"> </w:t>
      </w:r>
      <w:r w:rsidR="00867E4A">
        <w:t>Debbie Ferguson</w:t>
      </w:r>
    </w:p>
    <w:p w:rsidR="0077281B" w:rsidRDefault="0077281B" w:rsidP="0077281B">
      <w:pPr>
        <w:spacing w:after="0"/>
      </w:pPr>
    </w:p>
    <w:p w:rsidR="0077281B" w:rsidRDefault="0077281B" w:rsidP="00434673">
      <w:pPr>
        <w:spacing w:after="0"/>
      </w:pPr>
      <w:r>
        <w:rPr>
          <w:b/>
        </w:rPr>
        <w:t>Guests:</w:t>
      </w:r>
      <w:r w:rsidR="001A6E07">
        <w:rPr>
          <w:b/>
        </w:rPr>
        <w:t xml:space="preserve"> </w:t>
      </w:r>
      <w:r w:rsidR="00867E4A" w:rsidRPr="00867E4A">
        <w:t>David Barker and Robert Price representing Architecture and Engineering Design</w:t>
      </w:r>
    </w:p>
    <w:p w:rsidR="0077281B" w:rsidRDefault="0077281B" w:rsidP="0077281B">
      <w:pPr>
        <w:spacing w:after="0"/>
      </w:pPr>
    </w:p>
    <w:p w:rsidR="0077281B" w:rsidRDefault="0077281B" w:rsidP="0077281B">
      <w:pPr>
        <w:spacing w:after="0"/>
        <w:rPr>
          <w:b/>
          <w:sz w:val="24"/>
        </w:rPr>
      </w:pPr>
      <w:r>
        <w:rPr>
          <w:b/>
          <w:sz w:val="24"/>
        </w:rPr>
        <w:t>Program and Course Discussion Items</w:t>
      </w:r>
    </w:p>
    <w:tbl>
      <w:tblPr>
        <w:tblW w:w="13320" w:type="dxa"/>
        <w:tblLook w:val="04A0" w:firstRow="1" w:lastRow="0" w:firstColumn="1" w:lastColumn="0" w:noHBand="0" w:noVBand="1"/>
      </w:tblPr>
      <w:tblGrid>
        <w:gridCol w:w="1960"/>
        <w:gridCol w:w="10180"/>
        <w:gridCol w:w="1180"/>
      </w:tblGrid>
      <w:tr w:rsidR="00D34B47" w:rsidRPr="00D34B47" w:rsidTr="00D34B47">
        <w:trPr>
          <w:trHeight w:val="30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b/>
                <w:bCs/>
                <w:color w:val="000000"/>
              </w:rPr>
            </w:pPr>
            <w:r w:rsidRPr="00D34B47">
              <w:rPr>
                <w:rFonts w:ascii="Calibri" w:eastAsia="Times New Roman" w:hAnsi="Calibri" w:cs="Calibri"/>
                <w:b/>
                <w:bCs/>
                <w:color w:val="000000"/>
              </w:rPr>
              <w:t>Course/Program</w:t>
            </w:r>
          </w:p>
        </w:tc>
        <w:tc>
          <w:tcPr>
            <w:tcW w:w="10180" w:type="dxa"/>
            <w:tcBorders>
              <w:top w:val="single" w:sz="4" w:space="0" w:color="auto"/>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b/>
                <w:bCs/>
                <w:color w:val="000000"/>
              </w:rPr>
            </w:pPr>
            <w:r w:rsidRPr="00D34B47">
              <w:rPr>
                <w:rFonts w:ascii="Calibri" w:eastAsia="Times New Roman" w:hAnsi="Calibri" w:cs="Calibri"/>
                <w:b/>
                <w:bCs/>
                <w:color w:val="000000"/>
              </w:rPr>
              <w:t>notes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b/>
                <w:bCs/>
                <w:color w:val="000000"/>
              </w:rPr>
            </w:pPr>
            <w:r w:rsidRPr="00D34B47">
              <w:rPr>
                <w:rFonts w:ascii="Calibri" w:eastAsia="Times New Roman" w:hAnsi="Calibri" w:cs="Calibri"/>
                <w:b/>
                <w:bCs/>
                <w:color w:val="000000"/>
              </w:rPr>
              <w:t>Vote</w:t>
            </w:r>
          </w:p>
        </w:tc>
      </w:tr>
      <w:tr w:rsidR="00D34B47" w:rsidRPr="00D34B47" w:rsidTr="00D34B47">
        <w:trPr>
          <w:trHeight w:val="300"/>
        </w:trPr>
        <w:tc>
          <w:tcPr>
            <w:tcW w:w="13320" w:type="dxa"/>
            <w:gridSpan w:val="3"/>
            <w:tcBorders>
              <w:top w:val="single" w:sz="4" w:space="0" w:color="auto"/>
              <w:left w:val="single" w:sz="4" w:space="0" w:color="auto"/>
              <w:bottom w:val="single" w:sz="4" w:space="0" w:color="auto"/>
              <w:right w:val="single" w:sz="4" w:space="0" w:color="000000"/>
            </w:tcBorders>
            <w:shd w:val="clear" w:color="000000" w:fill="BFBFBF"/>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College of Engineering &amp; Technology</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2110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7A15DD">
            <w:pPr>
              <w:spacing w:after="0" w:line="240" w:lineRule="auto"/>
              <w:rPr>
                <w:rFonts w:ascii="Calibri" w:eastAsia="Times New Roman" w:hAnsi="Calibri" w:cs="Calibri"/>
                <w:color w:val="000000"/>
              </w:rPr>
            </w:pPr>
            <w:r w:rsidRPr="00D34B47">
              <w:rPr>
                <w:rFonts w:ascii="Calibri" w:eastAsia="Times New Roman" w:hAnsi="Calibri" w:cs="Calibri"/>
                <w:color w:val="000000"/>
              </w:rPr>
              <w:t>Question about prereq needing a passing grade. UCC decides it's common to have</w:t>
            </w:r>
            <w:r w:rsidR="007A15DD">
              <w:rPr>
                <w:rFonts w:ascii="Calibri" w:eastAsia="Times New Roman" w:hAnsi="Calibri" w:cs="Calibri"/>
                <w:color w:val="000000"/>
              </w:rPr>
              <w:t xml:space="preserve"> </w:t>
            </w:r>
            <w:r w:rsidRPr="00D34B47">
              <w:rPr>
                <w:rFonts w:ascii="Calibri" w:eastAsia="Times New Roman" w:hAnsi="Calibri" w:cs="Calibri"/>
                <w:color w:val="000000"/>
              </w:rPr>
              <w:t>course grade requirements different from overall program grade requirement. For clarity fast track to Rachelle to add 'C- or higher' to prereq.</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2220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7A15DD">
            <w:pPr>
              <w:spacing w:after="0" w:line="240" w:lineRule="auto"/>
              <w:rPr>
                <w:rFonts w:ascii="Calibri" w:eastAsia="Times New Roman" w:hAnsi="Calibri" w:cs="Calibri"/>
                <w:color w:val="000000"/>
              </w:rPr>
            </w:pPr>
            <w:r w:rsidRPr="00D34B47">
              <w:rPr>
                <w:rFonts w:ascii="Calibri" w:eastAsia="Times New Roman" w:hAnsi="Calibri" w:cs="Calibri"/>
                <w:color w:val="000000"/>
              </w:rPr>
              <w:t>Question about "Masterformat" in CLO 4 being one or two words. David Barker defends that Masterformat is</w:t>
            </w:r>
            <w:r w:rsidR="007A15DD">
              <w:rPr>
                <w:rFonts w:ascii="Calibri" w:eastAsia="Times New Roman" w:hAnsi="Calibri" w:cs="Calibri"/>
                <w:color w:val="000000"/>
              </w:rPr>
              <w:t xml:space="preserve"> </w:t>
            </w:r>
            <w:r w:rsidRPr="00D34B47">
              <w:rPr>
                <w:rFonts w:ascii="Calibri" w:eastAsia="Times New Roman" w:hAnsi="Calibri" w:cs="Calibri"/>
                <w:color w:val="000000"/>
              </w:rPr>
              <w:t>an architecture term. Leav</w:t>
            </w:r>
            <w:r>
              <w:rPr>
                <w:rFonts w:ascii="Calibri" w:eastAsia="Times New Roman" w:hAnsi="Calibri" w:cs="Calibri"/>
                <w:color w:val="000000"/>
              </w:rPr>
              <w:t>e</w:t>
            </w:r>
            <w:r w:rsidRPr="00D34B47">
              <w:rPr>
                <w:rFonts w:ascii="Calibri" w:eastAsia="Times New Roman" w:hAnsi="Calibri" w:cs="Calibri"/>
                <w:color w:val="000000"/>
              </w:rPr>
              <w:t xml:space="preserve"> as is.</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3110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with CLO 4 being two different objectives.  Per David Barker email, CLO 4 will be streamlined by removing "Defend the architectural presentation". Concern with clarity of CLO 2. Fast track to Nick Ball to fix, with email from David Barker on how to re-word CLO 2.</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3130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CLO 2 has "Masterformat" separated into two words. Also, question with course description - should last sentence be "specifying," or "specifying substitutions"? Per David Barker Masterformat is one word, fast track to Rachelle to fix. Course description is meant to use specifying, leave as is.</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3210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with credit ratio for lab hours. David Barker defends that ratio is an accreditation requirement.  It's a one-on-one worksh</w:t>
            </w:r>
            <w:r>
              <w:rPr>
                <w:rFonts w:ascii="Calibri" w:eastAsia="Times New Roman" w:hAnsi="Calibri" w:cs="Calibri"/>
                <w:color w:val="000000"/>
              </w:rPr>
              <w:t>o</w:t>
            </w:r>
            <w:r w:rsidRPr="00D34B47">
              <w:rPr>
                <w:rFonts w:ascii="Calibri" w:eastAsia="Times New Roman" w:hAnsi="Calibri" w:cs="Calibri"/>
                <w:color w:val="000000"/>
              </w:rPr>
              <w:t>p which includes a lecture component.</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3230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that CLO 5 is an assignment. Justification mentions this being a Writing Enriched course. Curriculum office explains that accreditation changes must be put through for 2020, so can't wait for WE. WE will be submitted for 2021. Per David Barker CLO 5 is not necessary, fast track to Rachelle to remove.</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4110</w:t>
            </w:r>
          </w:p>
        </w:tc>
        <w:tc>
          <w:tcPr>
            <w:tcW w:w="10180" w:type="dxa"/>
            <w:tcBorders>
              <w:top w:val="nil"/>
              <w:left w:val="nil"/>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Per email from David Barker, replace verb "Observe" with "Summarize" in CLO 4.</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lastRenderedPageBreak/>
              <w:t>ARC 4230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 xml:space="preserve">Concern with clarity of CLO 4 - 'inform the process', is it written as intended? David Barker says CLO is written as intended. </w:t>
            </w:r>
            <w:r w:rsidR="007A15DD" w:rsidRPr="00D34B47">
              <w:rPr>
                <w:rFonts w:ascii="Calibri" w:eastAsia="Times New Roman" w:hAnsi="Calibri" w:cs="Calibri"/>
                <w:color w:val="000000"/>
              </w:rPr>
              <w:t>Leave</w:t>
            </w:r>
            <w:r w:rsidRPr="00D34B47">
              <w:rPr>
                <w:rFonts w:ascii="Calibri" w:eastAsia="Times New Roman" w:hAnsi="Calibri" w:cs="Calibri"/>
                <w:color w:val="000000"/>
              </w:rPr>
              <w:t xml:space="preserve"> as is.</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ARC 4610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with credit ratio. Justification states adding 1 credit. Overall credit changed from 5 to 7. However, contact hrs reflect the 2 credit change if intended. David explains ratio is correct, justification didn't get updated. Leave ratio as is.</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B.ARCH Architecture</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that prereqs only require a 'C-' grade, yet graduation requires a 'C' grade in all ARC courses. Fast track back to Rachelle to change grad requirement grade back to a 'C-'.</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EGDT 1100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with readability of CLO 3 - might read better if "ADA" is placed before "accessibility". David agrees, fast track to Rachelle to make edit.</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18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EGDT 1720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Question about first sentence of course description needing to be broken into two separate sentences. Concern that CLO's 4, 6, and 7 sound like assignments. Per Robert Price, to make course description clear, break first sentence of course description into two sentences by adding a period after "world around us", and start the second sentence with "Includes". Remove CLO 4. Place a period at the end of "visual means" and remove the rest of the sentence in CLO 6. Remove the word "student" from CLO 7. Fast track to Rachelle to make edits.</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6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EGDT 2610</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Concern with clarity of prereq and specifying that EDGT 2600 is a required prereq. Per David Barker, remove maths from prereq, since they are already required in EGDT 2600. Fast track to Rachelle to fix.</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r w:rsidR="00D34B47" w:rsidRPr="00D34B47" w:rsidTr="00D34B47">
        <w:trPr>
          <w:trHeight w:val="9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EGDT 281R</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 xml:space="preserve">Question about assessing CLOs 2 and 4 - how do you assess "reflect" and "recognize"? Leave as is, since CLOs are fashioned after many other internship CLOs throughout UVU. </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5 yes, 1 no</w:t>
            </w:r>
          </w:p>
        </w:tc>
      </w:tr>
      <w:tr w:rsidR="00D34B47" w:rsidRPr="00D34B47" w:rsidTr="00D34B47">
        <w:trPr>
          <w:trHeight w:val="1800"/>
        </w:trPr>
        <w:tc>
          <w:tcPr>
            <w:tcW w:w="1960" w:type="dxa"/>
            <w:tcBorders>
              <w:top w:val="nil"/>
              <w:left w:val="single" w:sz="4" w:space="0" w:color="auto"/>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AAS Engineering Design Technology</w:t>
            </w:r>
          </w:p>
        </w:tc>
        <w:tc>
          <w:tcPr>
            <w:tcW w:w="10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 xml:space="preserve">Concern with math requirement and </w:t>
            </w:r>
            <w:r w:rsidR="007A15DD" w:rsidRPr="00D34B47">
              <w:rPr>
                <w:rFonts w:ascii="Calibri" w:eastAsia="Times New Roman" w:hAnsi="Calibri" w:cs="Calibri"/>
                <w:color w:val="000000"/>
              </w:rPr>
              <w:t>its</w:t>
            </w:r>
            <w:r w:rsidRPr="00D34B47">
              <w:rPr>
                <w:rFonts w:ascii="Calibri" w:eastAsia="Times New Roman" w:hAnsi="Calibri" w:cs="Calibri"/>
                <w:color w:val="000000"/>
              </w:rPr>
              <w:t xml:space="preserve"> ability to provide a QL pathway and stack into other degrees. Question about MGMT 3000 being included in the program. Robert defends that AAS is a terminal degree, so further math is not required in program. Robert also defends that EGDT 1600 and 1610 are the correct level of math for the program. Because associate programs cannot contain upper division courses, remove MGMT 3000 from the Social Science requirement and in </w:t>
            </w:r>
            <w:r w:rsidR="007A15DD" w:rsidRPr="00D34B47">
              <w:rPr>
                <w:rFonts w:ascii="Calibri" w:eastAsia="Times New Roman" w:hAnsi="Calibri" w:cs="Calibri"/>
                <w:color w:val="000000"/>
              </w:rPr>
              <w:t>its</w:t>
            </w:r>
            <w:r w:rsidRPr="00D34B47">
              <w:rPr>
                <w:rFonts w:ascii="Calibri" w:eastAsia="Times New Roman" w:hAnsi="Calibri" w:cs="Calibri"/>
                <w:color w:val="000000"/>
              </w:rPr>
              <w:t xml:space="preserve"> place put "Any approved Social Science".</w:t>
            </w:r>
          </w:p>
        </w:tc>
        <w:tc>
          <w:tcPr>
            <w:tcW w:w="1180" w:type="dxa"/>
            <w:tcBorders>
              <w:top w:val="nil"/>
              <w:left w:val="nil"/>
              <w:bottom w:val="single" w:sz="4" w:space="0" w:color="auto"/>
              <w:right w:val="single" w:sz="4" w:space="0" w:color="auto"/>
            </w:tcBorders>
            <w:shd w:val="clear" w:color="auto" w:fill="auto"/>
            <w:vAlign w:val="bottom"/>
            <w:hideMark/>
          </w:tcPr>
          <w:p w:rsidR="00D34B47" w:rsidRPr="00D34B47" w:rsidRDefault="00D34B47" w:rsidP="00D34B47">
            <w:pPr>
              <w:spacing w:after="0" w:line="240" w:lineRule="auto"/>
              <w:rPr>
                <w:rFonts w:ascii="Calibri" w:eastAsia="Times New Roman" w:hAnsi="Calibri" w:cs="Calibri"/>
                <w:color w:val="000000"/>
              </w:rPr>
            </w:pPr>
            <w:r w:rsidRPr="00D34B47">
              <w:rPr>
                <w:rFonts w:ascii="Calibri" w:eastAsia="Times New Roman" w:hAnsi="Calibri" w:cs="Calibri"/>
                <w:color w:val="000000"/>
              </w:rPr>
              <w:t>approved, 6 of 6</w:t>
            </w:r>
          </w:p>
        </w:tc>
      </w:tr>
    </w:tbl>
    <w:p w:rsidR="00D528CE" w:rsidRDefault="00D528CE" w:rsidP="00E60E10">
      <w:pPr>
        <w:spacing w:after="0"/>
        <w:rPr>
          <w:b/>
          <w:sz w:val="24"/>
        </w:rPr>
      </w:pPr>
    </w:p>
    <w:p w:rsidR="00C461F1" w:rsidRDefault="00C461F1" w:rsidP="00E60E10">
      <w:pPr>
        <w:spacing w:after="0"/>
        <w:rPr>
          <w:b/>
          <w:sz w:val="24"/>
        </w:rPr>
      </w:pPr>
    </w:p>
    <w:p w:rsidR="00C2602E" w:rsidRDefault="00C2602E" w:rsidP="00C2602E">
      <w:pPr>
        <w:spacing w:after="0"/>
        <w:rPr>
          <w:b/>
          <w:sz w:val="24"/>
        </w:rPr>
      </w:pPr>
    </w:p>
    <w:p w:rsidR="00C2602E" w:rsidRDefault="00C2602E" w:rsidP="00C2602E">
      <w:pPr>
        <w:spacing w:after="0"/>
        <w:rPr>
          <w:b/>
          <w:sz w:val="24"/>
        </w:rPr>
      </w:pPr>
    </w:p>
    <w:p w:rsidR="00C2602E" w:rsidRDefault="00485FFD" w:rsidP="00C2602E">
      <w:pPr>
        <w:spacing w:after="0"/>
        <w:rPr>
          <w:b/>
          <w:sz w:val="24"/>
        </w:rPr>
      </w:pPr>
      <w:r w:rsidRPr="007E1259">
        <w:rPr>
          <w:b/>
          <w:sz w:val="24"/>
        </w:rPr>
        <w:t>Other Discussion Items</w:t>
      </w:r>
    </w:p>
    <w:p w:rsidR="00C2602E" w:rsidRDefault="00C2602E" w:rsidP="00C2602E">
      <w:pPr>
        <w:pStyle w:val="ListParagraph"/>
        <w:numPr>
          <w:ilvl w:val="0"/>
          <w:numId w:val="15"/>
        </w:numPr>
        <w:spacing w:after="0"/>
      </w:pPr>
      <w:r>
        <w:t xml:space="preserve">Evelyn provides </w:t>
      </w:r>
      <w:r w:rsidR="00C83305">
        <w:t>update to proposed curriculum process with UCC</w:t>
      </w:r>
      <w:r>
        <w:t>. Major changes include:</w:t>
      </w:r>
    </w:p>
    <w:p w:rsidR="00C2602E" w:rsidRDefault="00C2602E" w:rsidP="00C2602E">
      <w:pPr>
        <w:pStyle w:val="ListParagraph"/>
        <w:numPr>
          <w:ilvl w:val="0"/>
          <w:numId w:val="15"/>
        </w:numPr>
        <w:spacing w:after="0"/>
      </w:pPr>
      <w:r>
        <w:t xml:space="preserve">Displaying ‘Department/College strategic Planning’ step as the trigger point for starting curriculum. </w:t>
      </w:r>
    </w:p>
    <w:p w:rsidR="00C2602E" w:rsidRDefault="00C2602E" w:rsidP="00C2602E">
      <w:pPr>
        <w:pStyle w:val="ListParagraph"/>
        <w:numPr>
          <w:ilvl w:val="0"/>
          <w:numId w:val="15"/>
        </w:numPr>
        <w:spacing w:after="0"/>
      </w:pPr>
      <w:r>
        <w:t>Deans will have a one week opportunity to review curriculum. Dean queue times out after one week and moves on to next step in workflow whether deans have reviewed the curriculum or not.</w:t>
      </w:r>
    </w:p>
    <w:p w:rsidR="00C2602E" w:rsidRDefault="00C2602E" w:rsidP="00C2602E">
      <w:pPr>
        <w:pStyle w:val="ListParagraph"/>
        <w:numPr>
          <w:ilvl w:val="0"/>
          <w:numId w:val="15"/>
        </w:numPr>
        <w:spacing w:after="0"/>
      </w:pPr>
      <w:r>
        <w:t>September 15</w:t>
      </w:r>
      <w:r w:rsidRPr="00C2602E">
        <w:rPr>
          <w:vertAlign w:val="superscript"/>
        </w:rPr>
        <w:t>th</w:t>
      </w:r>
      <w:r>
        <w:t xml:space="preserve"> is still the deadline for 2021 curriculum.</w:t>
      </w:r>
    </w:p>
    <w:p w:rsidR="00C83305" w:rsidRDefault="00C83305" w:rsidP="00C2602E">
      <w:pPr>
        <w:spacing w:after="0"/>
      </w:pPr>
    </w:p>
    <w:sectPr w:rsidR="00C83305" w:rsidSect="00603BE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3D0" w:rsidRDefault="00D303D0" w:rsidP="00305FC8">
      <w:pPr>
        <w:spacing w:after="0" w:line="240" w:lineRule="auto"/>
      </w:pPr>
      <w:r>
        <w:separator/>
      </w:r>
    </w:p>
  </w:endnote>
  <w:endnote w:type="continuationSeparator" w:id="0">
    <w:p w:rsidR="00D303D0" w:rsidRDefault="00D303D0" w:rsidP="00305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3D0" w:rsidRDefault="00D303D0" w:rsidP="00305FC8">
      <w:pPr>
        <w:spacing w:after="0" w:line="240" w:lineRule="auto"/>
      </w:pPr>
      <w:r>
        <w:separator/>
      </w:r>
    </w:p>
  </w:footnote>
  <w:footnote w:type="continuationSeparator" w:id="0">
    <w:p w:rsidR="00D303D0" w:rsidRDefault="00D303D0" w:rsidP="00305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1010"/>
    <w:multiLevelType w:val="hybridMultilevel"/>
    <w:tmpl w:val="DB04B5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04F34"/>
    <w:multiLevelType w:val="hybridMultilevel"/>
    <w:tmpl w:val="A4EE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00C57"/>
    <w:multiLevelType w:val="hybridMultilevel"/>
    <w:tmpl w:val="379C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15F8E"/>
    <w:multiLevelType w:val="hybridMultilevel"/>
    <w:tmpl w:val="A6989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72037C"/>
    <w:multiLevelType w:val="hybridMultilevel"/>
    <w:tmpl w:val="92CC2C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710638"/>
    <w:multiLevelType w:val="hybridMultilevel"/>
    <w:tmpl w:val="6E0C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0959"/>
    <w:multiLevelType w:val="hybridMultilevel"/>
    <w:tmpl w:val="43128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971FA"/>
    <w:multiLevelType w:val="hybridMultilevel"/>
    <w:tmpl w:val="08B0A6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E7716F8"/>
    <w:multiLevelType w:val="hybridMultilevel"/>
    <w:tmpl w:val="6D165B42"/>
    <w:lvl w:ilvl="0" w:tplc="169A6B9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1551EE9"/>
    <w:multiLevelType w:val="hybridMultilevel"/>
    <w:tmpl w:val="B35A1BB2"/>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822224"/>
    <w:multiLevelType w:val="hybridMultilevel"/>
    <w:tmpl w:val="D2D0319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4ED7CA1"/>
    <w:multiLevelType w:val="hybridMultilevel"/>
    <w:tmpl w:val="FC26F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C6A6C"/>
    <w:multiLevelType w:val="hybridMultilevel"/>
    <w:tmpl w:val="1D48C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50F5985"/>
    <w:multiLevelType w:val="hybridMultilevel"/>
    <w:tmpl w:val="38520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684AD3"/>
    <w:multiLevelType w:val="hybridMultilevel"/>
    <w:tmpl w:val="C860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0"/>
  </w:num>
  <w:num w:numId="4">
    <w:abstractNumId w:val="3"/>
  </w:num>
  <w:num w:numId="5">
    <w:abstractNumId w:val="9"/>
  </w:num>
  <w:num w:numId="6">
    <w:abstractNumId w:val="10"/>
  </w:num>
  <w:num w:numId="7">
    <w:abstractNumId w:val="13"/>
  </w:num>
  <w:num w:numId="8">
    <w:abstractNumId w:val="1"/>
  </w:num>
  <w:num w:numId="9">
    <w:abstractNumId w:val="6"/>
  </w:num>
  <w:num w:numId="10">
    <w:abstractNumId w:val="2"/>
  </w:num>
  <w:num w:numId="11">
    <w:abstractNumId w:val="7"/>
  </w:num>
  <w:num w:numId="12">
    <w:abstractNumId w:val="4"/>
  </w:num>
  <w:num w:numId="13">
    <w:abstractNumId w:val="12"/>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1B"/>
    <w:rsid w:val="00002261"/>
    <w:rsid w:val="0000242F"/>
    <w:rsid w:val="000132D1"/>
    <w:rsid w:val="00020733"/>
    <w:rsid w:val="0003305F"/>
    <w:rsid w:val="00033702"/>
    <w:rsid w:val="0007524A"/>
    <w:rsid w:val="000777C2"/>
    <w:rsid w:val="0009111E"/>
    <w:rsid w:val="00092CE9"/>
    <w:rsid w:val="000B2174"/>
    <w:rsid w:val="000B5FB5"/>
    <w:rsid w:val="000C130E"/>
    <w:rsid w:val="000C5E01"/>
    <w:rsid w:val="000D453B"/>
    <w:rsid w:val="000F1474"/>
    <w:rsid w:val="000F6D6A"/>
    <w:rsid w:val="001001DE"/>
    <w:rsid w:val="001332CB"/>
    <w:rsid w:val="00160955"/>
    <w:rsid w:val="0016481C"/>
    <w:rsid w:val="001702FD"/>
    <w:rsid w:val="001707D0"/>
    <w:rsid w:val="0017476A"/>
    <w:rsid w:val="001A438C"/>
    <w:rsid w:val="001A6E07"/>
    <w:rsid w:val="001C23D6"/>
    <w:rsid w:val="001D5F6F"/>
    <w:rsid w:val="002014BE"/>
    <w:rsid w:val="00204110"/>
    <w:rsid w:val="002111CB"/>
    <w:rsid w:val="00263C02"/>
    <w:rsid w:val="00267124"/>
    <w:rsid w:val="002709EF"/>
    <w:rsid w:val="00275B99"/>
    <w:rsid w:val="00285D09"/>
    <w:rsid w:val="00292039"/>
    <w:rsid w:val="002A5CA2"/>
    <w:rsid w:val="002A681E"/>
    <w:rsid w:val="002B002D"/>
    <w:rsid w:val="002C5ACF"/>
    <w:rsid w:val="002D2D86"/>
    <w:rsid w:val="002F2012"/>
    <w:rsid w:val="002F3975"/>
    <w:rsid w:val="00305FC8"/>
    <w:rsid w:val="00311BAC"/>
    <w:rsid w:val="003575EE"/>
    <w:rsid w:val="003623C7"/>
    <w:rsid w:val="00374338"/>
    <w:rsid w:val="00375B1F"/>
    <w:rsid w:val="00375DE5"/>
    <w:rsid w:val="00380745"/>
    <w:rsid w:val="0038468B"/>
    <w:rsid w:val="0039462C"/>
    <w:rsid w:val="003B56EA"/>
    <w:rsid w:val="003B70CE"/>
    <w:rsid w:val="003F7AE0"/>
    <w:rsid w:val="00400C30"/>
    <w:rsid w:val="00405AA8"/>
    <w:rsid w:val="00406A60"/>
    <w:rsid w:val="004244D3"/>
    <w:rsid w:val="004306F2"/>
    <w:rsid w:val="00434673"/>
    <w:rsid w:val="004503C5"/>
    <w:rsid w:val="004536D9"/>
    <w:rsid w:val="00453C3C"/>
    <w:rsid w:val="00473FF2"/>
    <w:rsid w:val="00481877"/>
    <w:rsid w:val="00481D33"/>
    <w:rsid w:val="004836D9"/>
    <w:rsid w:val="00485FFD"/>
    <w:rsid w:val="004C38A9"/>
    <w:rsid w:val="004E4327"/>
    <w:rsid w:val="004F3C7B"/>
    <w:rsid w:val="004F781E"/>
    <w:rsid w:val="00504E54"/>
    <w:rsid w:val="00516CCC"/>
    <w:rsid w:val="00520E56"/>
    <w:rsid w:val="0052242F"/>
    <w:rsid w:val="0052785B"/>
    <w:rsid w:val="00563CA2"/>
    <w:rsid w:val="0057534C"/>
    <w:rsid w:val="005E2558"/>
    <w:rsid w:val="006017B3"/>
    <w:rsid w:val="00603BEC"/>
    <w:rsid w:val="00610011"/>
    <w:rsid w:val="0061460F"/>
    <w:rsid w:val="00641E22"/>
    <w:rsid w:val="0065552F"/>
    <w:rsid w:val="00675C3E"/>
    <w:rsid w:val="0068139B"/>
    <w:rsid w:val="0069784C"/>
    <w:rsid w:val="006B5BD1"/>
    <w:rsid w:val="006B7331"/>
    <w:rsid w:val="006D4D38"/>
    <w:rsid w:val="006F4A7B"/>
    <w:rsid w:val="00710C71"/>
    <w:rsid w:val="00725E03"/>
    <w:rsid w:val="00762DD0"/>
    <w:rsid w:val="0077281B"/>
    <w:rsid w:val="0077780B"/>
    <w:rsid w:val="007938DE"/>
    <w:rsid w:val="007A15DD"/>
    <w:rsid w:val="007D67A3"/>
    <w:rsid w:val="007E5E8D"/>
    <w:rsid w:val="007E7F35"/>
    <w:rsid w:val="0081066D"/>
    <w:rsid w:val="00823551"/>
    <w:rsid w:val="00827A49"/>
    <w:rsid w:val="008317BC"/>
    <w:rsid w:val="00831C89"/>
    <w:rsid w:val="008400C8"/>
    <w:rsid w:val="0084110C"/>
    <w:rsid w:val="00847B8E"/>
    <w:rsid w:val="00867E4A"/>
    <w:rsid w:val="00885403"/>
    <w:rsid w:val="008859C5"/>
    <w:rsid w:val="00892C26"/>
    <w:rsid w:val="00893105"/>
    <w:rsid w:val="008A064B"/>
    <w:rsid w:val="008A6637"/>
    <w:rsid w:val="008B1F19"/>
    <w:rsid w:val="008F2237"/>
    <w:rsid w:val="008F3A8E"/>
    <w:rsid w:val="008F48E7"/>
    <w:rsid w:val="0090334B"/>
    <w:rsid w:val="00910383"/>
    <w:rsid w:val="00912CA2"/>
    <w:rsid w:val="00931DBA"/>
    <w:rsid w:val="00935965"/>
    <w:rsid w:val="0094207D"/>
    <w:rsid w:val="00951533"/>
    <w:rsid w:val="0096780E"/>
    <w:rsid w:val="00971E93"/>
    <w:rsid w:val="00973AEC"/>
    <w:rsid w:val="00980563"/>
    <w:rsid w:val="00982369"/>
    <w:rsid w:val="009835D1"/>
    <w:rsid w:val="00984195"/>
    <w:rsid w:val="009922A5"/>
    <w:rsid w:val="0099421C"/>
    <w:rsid w:val="009A5A42"/>
    <w:rsid w:val="009C104F"/>
    <w:rsid w:val="009C2C46"/>
    <w:rsid w:val="009D5C0B"/>
    <w:rsid w:val="009D6F73"/>
    <w:rsid w:val="009E04A0"/>
    <w:rsid w:val="00A26CC8"/>
    <w:rsid w:val="00A71FE4"/>
    <w:rsid w:val="00A97CE6"/>
    <w:rsid w:val="00AA29DE"/>
    <w:rsid w:val="00AB519F"/>
    <w:rsid w:val="00AC7FF4"/>
    <w:rsid w:val="00AD18A9"/>
    <w:rsid w:val="00B1267F"/>
    <w:rsid w:val="00B163CF"/>
    <w:rsid w:val="00B307F0"/>
    <w:rsid w:val="00B433D1"/>
    <w:rsid w:val="00B73AB1"/>
    <w:rsid w:val="00B767F8"/>
    <w:rsid w:val="00B93CF3"/>
    <w:rsid w:val="00BD5EC7"/>
    <w:rsid w:val="00BE19DB"/>
    <w:rsid w:val="00BF0263"/>
    <w:rsid w:val="00BF51AA"/>
    <w:rsid w:val="00C00C24"/>
    <w:rsid w:val="00C049F6"/>
    <w:rsid w:val="00C105CC"/>
    <w:rsid w:val="00C1284C"/>
    <w:rsid w:val="00C25F7A"/>
    <w:rsid w:val="00C2602E"/>
    <w:rsid w:val="00C461F1"/>
    <w:rsid w:val="00C54267"/>
    <w:rsid w:val="00C662A5"/>
    <w:rsid w:val="00C67D28"/>
    <w:rsid w:val="00C80284"/>
    <w:rsid w:val="00C82343"/>
    <w:rsid w:val="00C83305"/>
    <w:rsid w:val="00C8345A"/>
    <w:rsid w:val="00C83AB7"/>
    <w:rsid w:val="00C95381"/>
    <w:rsid w:val="00C95A96"/>
    <w:rsid w:val="00CA4DC4"/>
    <w:rsid w:val="00CC27F6"/>
    <w:rsid w:val="00CC5C3C"/>
    <w:rsid w:val="00CD731A"/>
    <w:rsid w:val="00CE247B"/>
    <w:rsid w:val="00D031A8"/>
    <w:rsid w:val="00D2058C"/>
    <w:rsid w:val="00D216D9"/>
    <w:rsid w:val="00D303D0"/>
    <w:rsid w:val="00D34B47"/>
    <w:rsid w:val="00D358B6"/>
    <w:rsid w:val="00D40F55"/>
    <w:rsid w:val="00D42F5B"/>
    <w:rsid w:val="00D436F5"/>
    <w:rsid w:val="00D44C20"/>
    <w:rsid w:val="00D528CE"/>
    <w:rsid w:val="00D814E2"/>
    <w:rsid w:val="00D81D53"/>
    <w:rsid w:val="00D9041C"/>
    <w:rsid w:val="00DB2B2D"/>
    <w:rsid w:val="00DC2D25"/>
    <w:rsid w:val="00DF7E93"/>
    <w:rsid w:val="00E30DE0"/>
    <w:rsid w:val="00E5262C"/>
    <w:rsid w:val="00E60E10"/>
    <w:rsid w:val="00E62678"/>
    <w:rsid w:val="00E874E8"/>
    <w:rsid w:val="00E93A97"/>
    <w:rsid w:val="00EB444A"/>
    <w:rsid w:val="00EB6038"/>
    <w:rsid w:val="00EB6062"/>
    <w:rsid w:val="00EC6EC0"/>
    <w:rsid w:val="00EF1FFF"/>
    <w:rsid w:val="00F01084"/>
    <w:rsid w:val="00F011FB"/>
    <w:rsid w:val="00F04A7E"/>
    <w:rsid w:val="00F16B25"/>
    <w:rsid w:val="00F17354"/>
    <w:rsid w:val="00F352DC"/>
    <w:rsid w:val="00F436F2"/>
    <w:rsid w:val="00F47414"/>
    <w:rsid w:val="00F6175E"/>
    <w:rsid w:val="00F634EF"/>
    <w:rsid w:val="00F7736A"/>
    <w:rsid w:val="00F8095F"/>
    <w:rsid w:val="00F8374C"/>
    <w:rsid w:val="00FA3C4D"/>
    <w:rsid w:val="00FB5592"/>
    <w:rsid w:val="00FC2C0F"/>
    <w:rsid w:val="00FC3360"/>
    <w:rsid w:val="00FE1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E85E5"/>
  <w15:chartTrackingRefBased/>
  <w15:docId w15:val="{80653F8D-FCB2-4FF7-A8B2-18B129FED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BAC"/>
    <w:pPr>
      <w:ind w:left="720"/>
      <w:contextualSpacing/>
    </w:pPr>
  </w:style>
  <w:style w:type="character" w:styleId="Hyperlink">
    <w:name w:val="Hyperlink"/>
    <w:basedOn w:val="DefaultParagraphFont"/>
    <w:uiPriority w:val="99"/>
    <w:unhideWhenUsed/>
    <w:rsid w:val="008859C5"/>
    <w:rPr>
      <w:color w:val="0563C1"/>
      <w:u w:val="single"/>
    </w:rPr>
  </w:style>
  <w:style w:type="character" w:styleId="FollowedHyperlink">
    <w:name w:val="FollowedHyperlink"/>
    <w:basedOn w:val="DefaultParagraphFont"/>
    <w:uiPriority w:val="99"/>
    <w:semiHidden/>
    <w:unhideWhenUsed/>
    <w:rsid w:val="008859C5"/>
    <w:rPr>
      <w:color w:val="954F72"/>
      <w:u w:val="single"/>
    </w:rPr>
  </w:style>
  <w:style w:type="paragraph" w:customStyle="1" w:styleId="msonormal0">
    <w:name w:val="msonormal"/>
    <w:basedOn w:val="Normal"/>
    <w:rsid w:val="008859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8859C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Normal"/>
    <w:rsid w:val="008859C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8859C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2">
    <w:name w:val="xl72"/>
    <w:basedOn w:val="Normal"/>
    <w:rsid w:val="008859C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Normal"/>
    <w:rsid w:val="008859C5"/>
    <w:pPr>
      <w:pBdr>
        <w:top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8859C5"/>
    <w:pPr>
      <w:pBdr>
        <w:top w:val="single" w:sz="4" w:space="0" w:color="auto"/>
        <w:left w:val="single" w:sz="4" w:space="0" w:color="auto"/>
        <w:bottom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F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C8"/>
  </w:style>
  <w:style w:type="paragraph" w:styleId="Footer">
    <w:name w:val="footer"/>
    <w:basedOn w:val="Normal"/>
    <w:link w:val="FooterChar"/>
    <w:uiPriority w:val="99"/>
    <w:unhideWhenUsed/>
    <w:rsid w:val="00305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C8"/>
  </w:style>
  <w:style w:type="character" w:styleId="CommentReference">
    <w:name w:val="annotation reference"/>
    <w:basedOn w:val="DefaultParagraphFont"/>
    <w:uiPriority w:val="99"/>
    <w:semiHidden/>
    <w:unhideWhenUsed/>
    <w:rsid w:val="007D67A3"/>
    <w:rPr>
      <w:sz w:val="16"/>
      <w:szCs w:val="16"/>
    </w:rPr>
  </w:style>
  <w:style w:type="paragraph" w:styleId="CommentText">
    <w:name w:val="annotation text"/>
    <w:basedOn w:val="Normal"/>
    <w:link w:val="CommentTextChar"/>
    <w:uiPriority w:val="99"/>
    <w:semiHidden/>
    <w:unhideWhenUsed/>
    <w:rsid w:val="007D67A3"/>
    <w:pPr>
      <w:spacing w:line="240" w:lineRule="auto"/>
    </w:pPr>
    <w:rPr>
      <w:sz w:val="20"/>
      <w:szCs w:val="20"/>
    </w:rPr>
  </w:style>
  <w:style w:type="character" w:customStyle="1" w:styleId="CommentTextChar">
    <w:name w:val="Comment Text Char"/>
    <w:basedOn w:val="DefaultParagraphFont"/>
    <w:link w:val="CommentText"/>
    <w:uiPriority w:val="99"/>
    <w:semiHidden/>
    <w:rsid w:val="007D67A3"/>
    <w:rPr>
      <w:sz w:val="20"/>
      <w:szCs w:val="20"/>
    </w:rPr>
  </w:style>
  <w:style w:type="paragraph" w:styleId="CommentSubject">
    <w:name w:val="annotation subject"/>
    <w:basedOn w:val="CommentText"/>
    <w:next w:val="CommentText"/>
    <w:link w:val="CommentSubjectChar"/>
    <w:uiPriority w:val="99"/>
    <w:semiHidden/>
    <w:unhideWhenUsed/>
    <w:rsid w:val="007D67A3"/>
    <w:rPr>
      <w:b/>
      <w:bCs/>
    </w:rPr>
  </w:style>
  <w:style w:type="character" w:customStyle="1" w:styleId="CommentSubjectChar">
    <w:name w:val="Comment Subject Char"/>
    <w:basedOn w:val="CommentTextChar"/>
    <w:link w:val="CommentSubject"/>
    <w:uiPriority w:val="99"/>
    <w:semiHidden/>
    <w:rsid w:val="007D67A3"/>
    <w:rPr>
      <w:b/>
      <w:bCs/>
      <w:sz w:val="20"/>
      <w:szCs w:val="20"/>
    </w:rPr>
  </w:style>
  <w:style w:type="paragraph" w:styleId="BalloonText">
    <w:name w:val="Balloon Text"/>
    <w:basedOn w:val="Normal"/>
    <w:link w:val="BalloonTextChar"/>
    <w:uiPriority w:val="99"/>
    <w:semiHidden/>
    <w:unhideWhenUsed/>
    <w:rsid w:val="007D67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10690">
      <w:bodyDiv w:val="1"/>
      <w:marLeft w:val="0"/>
      <w:marRight w:val="0"/>
      <w:marTop w:val="0"/>
      <w:marBottom w:val="0"/>
      <w:divBdr>
        <w:top w:val="none" w:sz="0" w:space="0" w:color="auto"/>
        <w:left w:val="none" w:sz="0" w:space="0" w:color="auto"/>
        <w:bottom w:val="none" w:sz="0" w:space="0" w:color="auto"/>
        <w:right w:val="none" w:sz="0" w:space="0" w:color="auto"/>
      </w:divBdr>
    </w:div>
    <w:div w:id="669790743">
      <w:bodyDiv w:val="1"/>
      <w:marLeft w:val="0"/>
      <w:marRight w:val="0"/>
      <w:marTop w:val="0"/>
      <w:marBottom w:val="0"/>
      <w:divBdr>
        <w:top w:val="none" w:sz="0" w:space="0" w:color="auto"/>
        <w:left w:val="none" w:sz="0" w:space="0" w:color="auto"/>
        <w:bottom w:val="none" w:sz="0" w:space="0" w:color="auto"/>
        <w:right w:val="none" w:sz="0" w:space="0" w:color="auto"/>
      </w:divBdr>
    </w:div>
    <w:div w:id="799226535">
      <w:bodyDiv w:val="1"/>
      <w:marLeft w:val="0"/>
      <w:marRight w:val="0"/>
      <w:marTop w:val="0"/>
      <w:marBottom w:val="0"/>
      <w:divBdr>
        <w:top w:val="none" w:sz="0" w:space="0" w:color="auto"/>
        <w:left w:val="none" w:sz="0" w:space="0" w:color="auto"/>
        <w:bottom w:val="none" w:sz="0" w:space="0" w:color="auto"/>
        <w:right w:val="none" w:sz="0" w:space="0" w:color="auto"/>
      </w:divBdr>
    </w:div>
    <w:div w:id="1560481280">
      <w:bodyDiv w:val="1"/>
      <w:marLeft w:val="0"/>
      <w:marRight w:val="0"/>
      <w:marTop w:val="0"/>
      <w:marBottom w:val="0"/>
      <w:divBdr>
        <w:top w:val="none" w:sz="0" w:space="0" w:color="auto"/>
        <w:left w:val="none" w:sz="0" w:space="0" w:color="auto"/>
        <w:bottom w:val="none" w:sz="0" w:space="0" w:color="auto"/>
        <w:right w:val="none" w:sz="0" w:space="0" w:color="auto"/>
      </w:divBdr>
    </w:div>
    <w:div w:id="1584143465">
      <w:bodyDiv w:val="1"/>
      <w:marLeft w:val="0"/>
      <w:marRight w:val="0"/>
      <w:marTop w:val="0"/>
      <w:marBottom w:val="0"/>
      <w:divBdr>
        <w:top w:val="none" w:sz="0" w:space="0" w:color="auto"/>
        <w:left w:val="none" w:sz="0" w:space="0" w:color="auto"/>
        <w:bottom w:val="none" w:sz="0" w:space="0" w:color="auto"/>
        <w:right w:val="none" w:sz="0" w:space="0" w:color="auto"/>
      </w:divBdr>
    </w:div>
    <w:div w:id="1730836856">
      <w:bodyDiv w:val="1"/>
      <w:marLeft w:val="0"/>
      <w:marRight w:val="0"/>
      <w:marTop w:val="0"/>
      <w:marBottom w:val="0"/>
      <w:divBdr>
        <w:top w:val="none" w:sz="0" w:space="0" w:color="auto"/>
        <w:left w:val="none" w:sz="0" w:space="0" w:color="auto"/>
        <w:bottom w:val="none" w:sz="0" w:space="0" w:color="auto"/>
        <w:right w:val="none" w:sz="0" w:space="0" w:color="auto"/>
      </w:divBdr>
    </w:div>
    <w:div w:id="21347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1B4C5-38FB-48DE-BE78-65751464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Blake</dc:creator>
  <cp:keywords/>
  <dc:description/>
  <cp:lastModifiedBy>Rachelle Blake</cp:lastModifiedBy>
  <cp:revision>4</cp:revision>
  <dcterms:created xsi:type="dcterms:W3CDTF">2020-02-19T21:22:00Z</dcterms:created>
  <dcterms:modified xsi:type="dcterms:W3CDTF">2020-02-19T22:04:00Z</dcterms:modified>
</cp:coreProperties>
</file>