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23132" w14:textId="77777777" w:rsidR="0077281B" w:rsidRDefault="0077281B" w:rsidP="0077281B">
      <w:pPr>
        <w:spacing w:after="0"/>
        <w:rPr>
          <w:b/>
          <w:sz w:val="28"/>
          <w:szCs w:val="24"/>
        </w:rPr>
      </w:pPr>
      <w:bookmarkStart w:id="0" w:name="_GoBack"/>
      <w:bookmarkEnd w:id="0"/>
      <w:r>
        <w:rPr>
          <w:b/>
          <w:sz w:val="28"/>
          <w:szCs w:val="24"/>
        </w:rPr>
        <w:t xml:space="preserve">UCC Meeting Minutes – </w:t>
      </w:r>
      <w:r w:rsidR="00434673">
        <w:rPr>
          <w:b/>
          <w:sz w:val="28"/>
          <w:szCs w:val="24"/>
        </w:rPr>
        <w:t>June</w:t>
      </w:r>
      <w:r w:rsidR="00275B99">
        <w:rPr>
          <w:b/>
          <w:sz w:val="28"/>
          <w:szCs w:val="24"/>
        </w:rPr>
        <w:t xml:space="preserve"> </w:t>
      </w:r>
      <w:r w:rsidR="00434673">
        <w:rPr>
          <w:b/>
          <w:sz w:val="28"/>
          <w:szCs w:val="24"/>
        </w:rPr>
        <w:t>13</w:t>
      </w:r>
      <w:r>
        <w:rPr>
          <w:b/>
          <w:sz w:val="28"/>
          <w:szCs w:val="24"/>
        </w:rPr>
        <w:t>, 201</w:t>
      </w:r>
      <w:r w:rsidR="00971E93">
        <w:rPr>
          <w:b/>
          <w:sz w:val="28"/>
          <w:szCs w:val="24"/>
        </w:rPr>
        <w:t>9</w:t>
      </w:r>
    </w:p>
    <w:p w14:paraId="288618B7" w14:textId="77777777" w:rsidR="0077281B" w:rsidRDefault="0077281B" w:rsidP="0077281B">
      <w:pPr>
        <w:spacing w:after="0"/>
        <w:rPr>
          <w:b/>
        </w:rPr>
      </w:pPr>
    </w:p>
    <w:p w14:paraId="3B6EFE3F" w14:textId="77777777" w:rsidR="008F2237" w:rsidRDefault="0077281B" w:rsidP="0077281B">
      <w:pPr>
        <w:spacing w:after="0"/>
      </w:pPr>
      <w:r>
        <w:rPr>
          <w:b/>
        </w:rPr>
        <w:t xml:space="preserve">Present: </w:t>
      </w:r>
      <w:r>
        <w:t xml:space="preserve">Sean Tolman, </w:t>
      </w:r>
      <w:r w:rsidR="00D358B6">
        <w:t xml:space="preserve">Carolyn Hamilton, </w:t>
      </w:r>
      <w:r w:rsidR="00F04A7E">
        <w:t xml:space="preserve">Hilary Hungerford, </w:t>
      </w:r>
      <w:r>
        <w:t>Kevin McCarthy,</w:t>
      </w:r>
      <w:r w:rsidR="00D358B6">
        <w:t xml:space="preserve"> Evelyn Porter,</w:t>
      </w:r>
      <w:r>
        <w:t xml:space="preserve"> </w:t>
      </w:r>
      <w:r w:rsidR="00F04A7E">
        <w:t xml:space="preserve">Lorraine Wallace, </w:t>
      </w:r>
      <w:r>
        <w:t xml:space="preserve">Sabine Berlin, </w:t>
      </w:r>
      <w:r w:rsidR="00F04A7E">
        <w:t xml:space="preserve">Rachelle Blake, </w:t>
      </w:r>
      <w:r w:rsidR="00434673">
        <w:t>Debbie Ferguson</w:t>
      </w:r>
      <w:r w:rsidR="00B767F8">
        <w:t>, Seth Gurell</w:t>
      </w:r>
    </w:p>
    <w:p w14:paraId="2C1C8197" w14:textId="77777777" w:rsidR="0077281B" w:rsidRDefault="0077281B" w:rsidP="0077281B">
      <w:pPr>
        <w:spacing w:after="0"/>
      </w:pPr>
    </w:p>
    <w:p w14:paraId="5CA45B5D" w14:textId="77777777" w:rsidR="0077281B" w:rsidRDefault="0077281B" w:rsidP="0077281B">
      <w:pPr>
        <w:spacing w:after="0"/>
      </w:pPr>
      <w:r>
        <w:rPr>
          <w:b/>
        </w:rPr>
        <w:t>Excused or Absent:</w:t>
      </w:r>
      <w:r>
        <w:t xml:space="preserve"> David Connelly</w:t>
      </w:r>
      <w:r w:rsidR="00D358B6">
        <w:t xml:space="preserve">, </w:t>
      </w:r>
      <w:r w:rsidR="0061460F">
        <w:t xml:space="preserve">Nick Ball, </w:t>
      </w:r>
      <w:r w:rsidR="00434673">
        <w:t>Krista Ruggles</w:t>
      </w:r>
      <w:r w:rsidR="0061460F">
        <w:t>, Chris Witt</w:t>
      </w:r>
    </w:p>
    <w:p w14:paraId="2851F300" w14:textId="77777777" w:rsidR="0077281B" w:rsidRDefault="0077281B" w:rsidP="0077281B">
      <w:pPr>
        <w:spacing w:after="0"/>
      </w:pPr>
    </w:p>
    <w:p w14:paraId="6AE41646" w14:textId="77777777" w:rsidR="0077281B" w:rsidRDefault="0077281B" w:rsidP="00434673">
      <w:pPr>
        <w:spacing w:after="0"/>
      </w:pPr>
      <w:r>
        <w:rPr>
          <w:b/>
        </w:rPr>
        <w:t>Guests:</w:t>
      </w:r>
      <w:r w:rsidR="001A6E07">
        <w:rPr>
          <w:b/>
        </w:rPr>
        <w:t xml:space="preserve"> </w:t>
      </w:r>
      <w:r w:rsidR="00434673">
        <w:t>none</w:t>
      </w:r>
    </w:p>
    <w:p w14:paraId="4B375C03" w14:textId="77777777" w:rsidR="0077281B" w:rsidRDefault="0077281B" w:rsidP="0077281B">
      <w:pPr>
        <w:spacing w:after="0"/>
      </w:pPr>
    </w:p>
    <w:p w14:paraId="25D1BE2D" w14:textId="77777777" w:rsidR="0077281B" w:rsidRDefault="0077281B" w:rsidP="0077281B">
      <w:pPr>
        <w:spacing w:after="0"/>
        <w:rPr>
          <w:b/>
          <w:sz w:val="24"/>
        </w:rPr>
      </w:pPr>
      <w:r>
        <w:rPr>
          <w:b/>
          <w:sz w:val="24"/>
        </w:rPr>
        <w:t>Program and Course Discussion Items</w:t>
      </w:r>
    </w:p>
    <w:p w14:paraId="7A798B14" w14:textId="77777777" w:rsidR="00B307F0" w:rsidRDefault="00B307F0" w:rsidP="0077281B">
      <w:pPr>
        <w:spacing w:after="0"/>
        <w:rPr>
          <w:b/>
          <w:sz w:val="24"/>
        </w:rPr>
      </w:pPr>
    </w:p>
    <w:tbl>
      <w:tblPr>
        <w:tblW w:w="12960" w:type="dxa"/>
        <w:tblInd w:w="-5" w:type="dxa"/>
        <w:tblLook w:val="04A0" w:firstRow="1" w:lastRow="0" w:firstColumn="1" w:lastColumn="0" w:noHBand="0" w:noVBand="1"/>
      </w:tblPr>
      <w:tblGrid>
        <w:gridCol w:w="2860"/>
        <w:gridCol w:w="7960"/>
        <w:gridCol w:w="2140"/>
      </w:tblGrid>
      <w:tr w:rsidR="00F17354" w:rsidRPr="00F17354" w14:paraId="3E53A6AF" w14:textId="77777777" w:rsidTr="00B163CF">
        <w:trPr>
          <w:trHeight w:val="300"/>
        </w:trPr>
        <w:tc>
          <w:tcPr>
            <w:tcW w:w="2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96A17" w14:textId="77777777" w:rsidR="00F17354" w:rsidRPr="00F17354" w:rsidRDefault="00F17354" w:rsidP="00F17354">
            <w:pPr>
              <w:spacing w:after="0" w:line="240" w:lineRule="auto"/>
              <w:rPr>
                <w:rFonts w:ascii="Calibri" w:eastAsia="Times New Roman" w:hAnsi="Calibri" w:cs="Calibri"/>
                <w:b/>
                <w:bCs/>
                <w:color w:val="000000"/>
              </w:rPr>
            </w:pPr>
            <w:r w:rsidRPr="00F17354">
              <w:rPr>
                <w:rFonts w:ascii="Calibri" w:eastAsia="Times New Roman" w:hAnsi="Calibri" w:cs="Calibri"/>
                <w:b/>
                <w:bCs/>
                <w:color w:val="000000"/>
              </w:rPr>
              <w:t xml:space="preserve">  Course/Program</w:t>
            </w:r>
          </w:p>
        </w:tc>
        <w:tc>
          <w:tcPr>
            <w:tcW w:w="7960" w:type="dxa"/>
            <w:tcBorders>
              <w:top w:val="single" w:sz="4" w:space="0" w:color="auto"/>
              <w:left w:val="nil"/>
              <w:bottom w:val="single" w:sz="4" w:space="0" w:color="auto"/>
              <w:right w:val="single" w:sz="4" w:space="0" w:color="auto"/>
            </w:tcBorders>
            <w:shd w:val="clear" w:color="auto" w:fill="auto"/>
            <w:noWrap/>
            <w:vAlign w:val="bottom"/>
            <w:hideMark/>
          </w:tcPr>
          <w:p w14:paraId="66C7B684" w14:textId="77777777" w:rsidR="00F17354" w:rsidRPr="00F17354" w:rsidRDefault="00F17354" w:rsidP="00F17354">
            <w:pPr>
              <w:spacing w:after="0" w:line="240" w:lineRule="auto"/>
              <w:rPr>
                <w:rFonts w:ascii="Calibri" w:eastAsia="Times New Roman" w:hAnsi="Calibri" w:cs="Calibri"/>
                <w:b/>
                <w:bCs/>
                <w:color w:val="000000"/>
              </w:rPr>
            </w:pPr>
            <w:r w:rsidRPr="00F17354">
              <w:rPr>
                <w:rFonts w:ascii="Calibri" w:eastAsia="Times New Roman" w:hAnsi="Calibri" w:cs="Calibri"/>
                <w:b/>
                <w:bCs/>
                <w:color w:val="000000"/>
              </w:rPr>
              <w:t xml:space="preserve">  Notes</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16B1CEB5" w14:textId="77777777" w:rsidR="00F17354" w:rsidRPr="00F17354" w:rsidRDefault="00F17354" w:rsidP="00F17354">
            <w:pPr>
              <w:spacing w:after="0" w:line="240" w:lineRule="auto"/>
              <w:rPr>
                <w:rFonts w:ascii="Calibri" w:eastAsia="Times New Roman" w:hAnsi="Calibri" w:cs="Calibri"/>
                <w:b/>
                <w:bCs/>
                <w:color w:val="000000"/>
              </w:rPr>
            </w:pPr>
            <w:r w:rsidRPr="00F17354">
              <w:rPr>
                <w:rFonts w:ascii="Calibri" w:eastAsia="Times New Roman" w:hAnsi="Calibri" w:cs="Calibri"/>
                <w:b/>
                <w:bCs/>
                <w:color w:val="000000"/>
              </w:rPr>
              <w:t xml:space="preserve">  Vote</w:t>
            </w:r>
          </w:p>
        </w:tc>
      </w:tr>
      <w:tr w:rsidR="00F17354" w:rsidRPr="00F17354" w14:paraId="4E1FEAEA" w14:textId="77777777" w:rsidTr="00B163CF">
        <w:trPr>
          <w:trHeight w:val="300"/>
        </w:trPr>
        <w:tc>
          <w:tcPr>
            <w:tcW w:w="1296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A2E5281" w14:textId="77777777" w:rsidR="00F17354" w:rsidRPr="00F17354" w:rsidRDefault="00F17354" w:rsidP="00F17354">
            <w:pPr>
              <w:spacing w:after="0" w:line="240" w:lineRule="auto"/>
              <w:rPr>
                <w:rFonts w:ascii="Calibri" w:eastAsia="Times New Roman" w:hAnsi="Calibri" w:cs="Calibri"/>
                <w:color w:val="000000"/>
              </w:rPr>
            </w:pPr>
            <w:r w:rsidRPr="00F17354">
              <w:rPr>
                <w:rFonts w:ascii="Calibri" w:eastAsia="Times New Roman" w:hAnsi="Calibri" w:cs="Calibri"/>
                <w:color w:val="000000"/>
              </w:rPr>
              <w:t>School of the Arts</w:t>
            </w:r>
          </w:p>
        </w:tc>
      </w:tr>
      <w:tr w:rsidR="00F17354" w:rsidRPr="00F17354" w14:paraId="5263F9C1" w14:textId="77777777" w:rsidTr="008B1F19">
        <w:trPr>
          <w:trHeight w:val="600"/>
        </w:trPr>
        <w:tc>
          <w:tcPr>
            <w:tcW w:w="2860" w:type="dxa"/>
            <w:tcBorders>
              <w:top w:val="nil"/>
              <w:left w:val="single" w:sz="4" w:space="0" w:color="auto"/>
              <w:bottom w:val="single" w:sz="4" w:space="0" w:color="auto"/>
              <w:right w:val="single" w:sz="4" w:space="0" w:color="auto"/>
            </w:tcBorders>
            <w:shd w:val="clear" w:color="auto" w:fill="auto"/>
            <w:noWrap/>
            <w:hideMark/>
          </w:tcPr>
          <w:p w14:paraId="3983FADC" w14:textId="77777777" w:rsidR="00F17354" w:rsidRPr="00F17354" w:rsidRDefault="00F17354" w:rsidP="00F17354">
            <w:pPr>
              <w:spacing w:after="0" w:line="240" w:lineRule="auto"/>
              <w:rPr>
                <w:rFonts w:ascii="Calibri" w:eastAsia="Times New Roman" w:hAnsi="Calibri" w:cs="Calibri"/>
                <w:color w:val="000000"/>
              </w:rPr>
            </w:pPr>
            <w:r w:rsidRPr="00F17354">
              <w:rPr>
                <w:rFonts w:ascii="Calibri" w:eastAsia="Times New Roman" w:hAnsi="Calibri" w:cs="Calibri"/>
                <w:color w:val="000000"/>
              </w:rPr>
              <w:t>BFA Art &amp; Design</w:t>
            </w:r>
            <w:r w:rsidR="00434673">
              <w:rPr>
                <w:rFonts w:ascii="Calibri" w:eastAsia="Times New Roman" w:hAnsi="Calibri" w:cs="Calibri"/>
                <w:color w:val="000000"/>
              </w:rPr>
              <w:t xml:space="preserve"> - Illustration</w:t>
            </w:r>
          </w:p>
        </w:tc>
        <w:tc>
          <w:tcPr>
            <w:tcW w:w="7960" w:type="dxa"/>
            <w:tcBorders>
              <w:top w:val="nil"/>
              <w:left w:val="nil"/>
              <w:bottom w:val="single" w:sz="4" w:space="0" w:color="auto"/>
              <w:right w:val="single" w:sz="4" w:space="0" w:color="auto"/>
            </w:tcBorders>
            <w:shd w:val="clear" w:color="auto" w:fill="auto"/>
          </w:tcPr>
          <w:p w14:paraId="173B9A53" w14:textId="77777777" w:rsidR="00F17354" w:rsidRPr="00F17354" w:rsidRDefault="0081066D" w:rsidP="0081066D">
            <w:pPr>
              <w:spacing w:after="0" w:line="240" w:lineRule="auto"/>
              <w:rPr>
                <w:rFonts w:ascii="Calibri" w:eastAsia="Times New Roman" w:hAnsi="Calibri" w:cs="Calibri"/>
                <w:color w:val="000000"/>
              </w:rPr>
            </w:pPr>
            <w:r>
              <w:rPr>
                <w:rFonts w:ascii="Calibri" w:eastAsia="Times New Roman" w:hAnsi="Calibri" w:cs="Calibri"/>
                <w:color w:val="000000"/>
              </w:rPr>
              <w:t>Concern with hidden credits. Overall program is listed as 120 credits, but only three -credit courses are available for the two-credit ART/ARTH upper division credit requirement in the emphasis, which brings the total to 121 credits. This situation occurs in all the BFA-ARTD emphases. Roll back to originator for clarification.</w:t>
            </w:r>
            <w:r w:rsidR="00AD18A9">
              <w:rPr>
                <w:rFonts w:ascii="Calibri" w:eastAsia="Times New Roman" w:hAnsi="Calibri" w:cs="Calibri"/>
                <w:color w:val="000000"/>
              </w:rPr>
              <w:t xml:space="preserve"> Note: if this program is changed to 121 it may cause credit hour problems with associated programs.</w:t>
            </w:r>
          </w:p>
        </w:tc>
        <w:tc>
          <w:tcPr>
            <w:tcW w:w="2140" w:type="dxa"/>
            <w:tcBorders>
              <w:top w:val="nil"/>
              <w:left w:val="nil"/>
              <w:bottom w:val="single" w:sz="4" w:space="0" w:color="auto"/>
              <w:right w:val="single" w:sz="4" w:space="0" w:color="auto"/>
            </w:tcBorders>
            <w:shd w:val="clear" w:color="auto" w:fill="auto"/>
            <w:noWrap/>
            <w:hideMark/>
          </w:tcPr>
          <w:p w14:paraId="649C11CE" w14:textId="77777777" w:rsidR="00F17354" w:rsidRPr="00F17354" w:rsidRDefault="0081066D" w:rsidP="00F17354">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F17354" w:rsidRPr="00F17354" w14:paraId="49CCE2D4" w14:textId="77777777" w:rsidTr="00B163CF">
        <w:trPr>
          <w:trHeight w:val="900"/>
        </w:trPr>
        <w:tc>
          <w:tcPr>
            <w:tcW w:w="2860" w:type="dxa"/>
            <w:tcBorders>
              <w:top w:val="nil"/>
              <w:left w:val="single" w:sz="4" w:space="0" w:color="auto"/>
              <w:bottom w:val="single" w:sz="4" w:space="0" w:color="auto"/>
              <w:right w:val="single" w:sz="4" w:space="0" w:color="auto"/>
            </w:tcBorders>
            <w:shd w:val="clear" w:color="auto" w:fill="auto"/>
            <w:noWrap/>
            <w:hideMark/>
          </w:tcPr>
          <w:p w14:paraId="60714CDC" w14:textId="77777777" w:rsidR="00F17354" w:rsidRPr="00F17354" w:rsidRDefault="00434673" w:rsidP="00F17354">
            <w:pPr>
              <w:spacing w:after="0" w:line="240" w:lineRule="auto"/>
              <w:rPr>
                <w:rFonts w:ascii="Calibri" w:eastAsia="Times New Roman" w:hAnsi="Calibri" w:cs="Calibri"/>
                <w:color w:val="000000"/>
              </w:rPr>
            </w:pPr>
            <w:r>
              <w:rPr>
                <w:rFonts w:ascii="Calibri" w:eastAsia="Times New Roman" w:hAnsi="Calibri" w:cs="Calibri"/>
                <w:color w:val="000000"/>
              </w:rPr>
              <w:t>BFA Art &amp; Design – Painting &amp; Drawing</w:t>
            </w:r>
          </w:p>
        </w:tc>
        <w:tc>
          <w:tcPr>
            <w:tcW w:w="7960" w:type="dxa"/>
            <w:tcBorders>
              <w:top w:val="nil"/>
              <w:left w:val="nil"/>
              <w:bottom w:val="single" w:sz="4" w:space="0" w:color="auto"/>
              <w:right w:val="single" w:sz="4" w:space="0" w:color="auto"/>
            </w:tcBorders>
            <w:shd w:val="clear" w:color="auto" w:fill="auto"/>
            <w:hideMark/>
          </w:tcPr>
          <w:p w14:paraId="759E7567" w14:textId="77777777" w:rsidR="00F17354" w:rsidRPr="00F17354" w:rsidRDefault="0081066D" w:rsidP="00F17354">
            <w:pPr>
              <w:spacing w:after="0" w:line="240" w:lineRule="auto"/>
              <w:rPr>
                <w:rFonts w:ascii="Calibri" w:eastAsia="Times New Roman" w:hAnsi="Calibri" w:cs="Calibri"/>
                <w:color w:val="000000"/>
              </w:rPr>
            </w:pPr>
            <w:r>
              <w:rPr>
                <w:rFonts w:ascii="Calibri" w:eastAsia="Times New Roman" w:hAnsi="Calibri" w:cs="Calibri"/>
                <w:color w:val="000000"/>
              </w:rPr>
              <w:t>Concern with hidden credits. Overall program is listed as 120 credits, but only three -credit courses are available for the two-credit ART/ARTH upper division credit requirement in the emphasis, which brings the total to 121 credits. This situation occurs in all the BFA-ARTD emphases. Roll back to originator for clarification.</w:t>
            </w:r>
            <w:r w:rsidR="00AD18A9">
              <w:rPr>
                <w:rFonts w:ascii="Calibri" w:eastAsia="Times New Roman" w:hAnsi="Calibri" w:cs="Calibri"/>
                <w:color w:val="000000"/>
              </w:rPr>
              <w:t xml:space="preserve"> Note: if this program is changed to 121 it may cause credit hour problems with associated programs.</w:t>
            </w:r>
          </w:p>
        </w:tc>
        <w:tc>
          <w:tcPr>
            <w:tcW w:w="2140" w:type="dxa"/>
            <w:tcBorders>
              <w:top w:val="nil"/>
              <w:left w:val="nil"/>
              <w:bottom w:val="single" w:sz="4" w:space="0" w:color="auto"/>
              <w:right w:val="single" w:sz="4" w:space="0" w:color="auto"/>
            </w:tcBorders>
            <w:shd w:val="clear" w:color="auto" w:fill="auto"/>
            <w:noWrap/>
            <w:hideMark/>
          </w:tcPr>
          <w:p w14:paraId="5B0AD652" w14:textId="77777777" w:rsidR="00F17354" w:rsidRPr="00F17354" w:rsidRDefault="0081066D" w:rsidP="00F17354">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434673" w:rsidRPr="00F17354" w14:paraId="560DC00B" w14:textId="77777777" w:rsidTr="0081066D">
        <w:tc>
          <w:tcPr>
            <w:tcW w:w="2860" w:type="dxa"/>
            <w:tcBorders>
              <w:top w:val="nil"/>
              <w:left w:val="single" w:sz="4" w:space="0" w:color="auto"/>
              <w:bottom w:val="single" w:sz="4" w:space="0" w:color="auto"/>
              <w:right w:val="single" w:sz="4" w:space="0" w:color="auto"/>
            </w:tcBorders>
            <w:shd w:val="clear" w:color="auto" w:fill="auto"/>
            <w:noWrap/>
          </w:tcPr>
          <w:p w14:paraId="5426AD17" w14:textId="77777777" w:rsidR="00434673" w:rsidRDefault="00434673" w:rsidP="00F17354">
            <w:pPr>
              <w:spacing w:after="0" w:line="240" w:lineRule="auto"/>
              <w:rPr>
                <w:rFonts w:ascii="Calibri" w:eastAsia="Times New Roman" w:hAnsi="Calibri" w:cs="Calibri"/>
                <w:color w:val="000000"/>
              </w:rPr>
            </w:pPr>
            <w:r>
              <w:rPr>
                <w:rFonts w:ascii="Calibri" w:eastAsia="Times New Roman" w:hAnsi="Calibri" w:cs="Calibri"/>
                <w:color w:val="000000"/>
              </w:rPr>
              <w:t>THEA 1031</w:t>
            </w:r>
          </w:p>
        </w:tc>
        <w:tc>
          <w:tcPr>
            <w:tcW w:w="7960" w:type="dxa"/>
            <w:tcBorders>
              <w:top w:val="nil"/>
              <w:left w:val="nil"/>
              <w:bottom w:val="single" w:sz="4" w:space="0" w:color="auto"/>
              <w:right w:val="single" w:sz="4" w:space="0" w:color="auto"/>
            </w:tcBorders>
            <w:shd w:val="clear" w:color="auto" w:fill="auto"/>
          </w:tcPr>
          <w:p w14:paraId="6ACB2F88" w14:textId="77777777" w:rsidR="00434673" w:rsidRPr="00F17354" w:rsidRDefault="0081066D" w:rsidP="0081066D">
            <w:pPr>
              <w:spacing w:after="0" w:line="240" w:lineRule="auto"/>
              <w:rPr>
                <w:rFonts w:ascii="Calibri" w:eastAsia="Times New Roman" w:hAnsi="Calibri" w:cs="Calibri"/>
                <w:color w:val="000000"/>
              </w:rPr>
            </w:pPr>
            <w:r>
              <w:rPr>
                <w:rFonts w:ascii="Calibri" w:eastAsia="Times New Roman" w:hAnsi="Calibri" w:cs="Calibri"/>
                <w:color w:val="000000"/>
              </w:rPr>
              <w:t>Hold course – needs to come through with BFA program modifications.</w:t>
            </w:r>
          </w:p>
        </w:tc>
        <w:tc>
          <w:tcPr>
            <w:tcW w:w="2140" w:type="dxa"/>
            <w:tcBorders>
              <w:top w:val="nil"/>
              <w:left w:val="nil"/>
              <w:bottom w:val="single" w:sz="4" w:space="0" w:color="auto"/>
              <w:right w:val="single" w:sz="4" w:space="0" w:color="auto"/>
            </w:tcBorders>
            <w:shd w:val="clear" w:color="auto" w:fill="auto"/>
            <w:noWrap/>
          </w:tcPr>
          <w:p w14:paraId="0FEB6EFE" w14:textId="77777777" w:rsidR="00434673" w:rsidRPr="00F17354" w:rsidRDefault="0081066D" w:rsidP="00F17354">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434673" w:rsidRPr="00F17354" w14:paraId="2C0BDF72" w14:textId="77777777" w:rsidTr="0081066D">
        <w:tc>
          <w:tcPr>
            <w:tcW w:w="2860" w:type="dxa"/>
            <w:tcBorders>
              <w:top w:val="nil"/>
              <w:left w:val="single" w:sz="4" w:space="0" w:color="auto"/>
              <w:bottom w:val="single" w:sz="4" w:space="0" w:color="auto"/>
              <w:right w:val="single" w:sz="4" w:space="0" w:color="auto"/>
            </w:tcBorders>
            <w:shd w:val="clear" w:color="auto" w:fill="auto"/>
            <w:noWrap/>
          </w:tcPr>
          <w:p w14:paraId="688D418E" w14:textId="77777777" w:rsidR="00434673" w:rsidRDefault="00434673" w:rsidP="00F17354">
            <w:pPr>
              <w:spacing w:after="0" w:line="240" w:lineRule="auto"/>
              <w:rPr>
                <w:rFonts w:ascii="Calibri" w:eastAsia="Times New Roman" w:hAnsi="Calibri" w:cs="Calibri"/>
                <w:color w:val="000000"/>
              </w:rPr>
            </w:pPr>
            <w:r>
              <w:rPr>
                <w:rFonts w:ascii="Calibri" w:eastAsia="Times New Roman" w:hAnsi="Calibri" w:cs="Calibri"/>
                <w:color w:val="000000"/>
              </w:rPr>
              <w:t>THEA 1121</w:t>
            </w:r>
          </w:p>
        </w:tc>
        <w:tc>
          <w:tcPr>
            <w:tcW w:w="7960" w:type="dxa"/>
            <w:tcBorders>
              <w:top w:val="nil"/>
              <w:left w:val="nil"/>
              <w:bottom w:val="single" w:sz="4" w:space="0" w:color="auto"/>
              <w:right w:val="single" w:sz="4" w:space="0" w:color="auto"/>
            </w:tcBorders>
            <w:shd w:val="clear" w:color="auto" w:fill="auto"/>
          </w:tcPr>
          <w:p w14:paraId="0E18E371" w14:textId="77777777" w:rsidR="00434673" w:rsidRPr="00F17354" w:rsidRDefault="0081066D" w:rsidP="00F17354">
            <w:pPr>
              <w:spacing w:after="0" w:line="240" w:lineRule="auto"/>
              <w:rPr>
                <w:rFonts w:ascii="Calibri" w:eastAsia="Times New Roman" w:hAnsi="Calibri" w:cs="Calibri"/>
                <w:color w:val="000000"/>
              </w:rPr>
            </w:pPr>
            <w:r>
              <w:rPr>
                <w:rFonts w:ascii="Calibri" w:eastAsia="Times New Roman" w:hAnsi="Calibri" w:cs="Calibri"/>
                <w:color w:val="000000"/>
              </w:rPr>
              <w:t>Hold course – needs to come through with BFA program modifications.</w:t>
            </w:r>
          </w:p>
        </w:tc>
        <w:tc>
          <w:tcPr>
            <w:tcW w:w="2140" w:type="dxa"/>
            <w:tcBorders>
              <w:top w:val="nil"/>
              <w:left w:val="nil"/>
              <w:bottom w:val="single" w:sz="4" w:space="0" w:color="auto"/>
              <w:right w:val="single" w:sz="4" w:space="0" w:color="auto"/>
            </w:tcBorders>
            <w:shd w:val="clear" w:color="auto" w:fill="auto"/>
            <w:noWrap/>
          </w:tcPr>
          <w:p w14:paraId="6BDA2D61" w14:textId="77777777" w:rsidR="00434673" w:rsidRPr="00F17354" w:rsidRDefault="0081066D" w:rsidP="00F17354">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F17354" w:rsidRPr="00F17354" w14:paraId="1DA818D8" w14:textId="77777777" w:rsidTr="00B163CF">
        <w:trPr>
          <w:trHeight w:val="300"/>
        </w:trPr>
        <w:tc>
          <w:tcPr>
            <w:tcW w:w="1296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E87DFF8" w14:textId="77777777" w:rsidR="00F17354" w:rsidRPr="00F17354" w:rsidRDefault="00434673" w:rsidP="00F17354">
            <w:pPr>
              <w:spacing w:after="0" w:line="240" w:lineRule="auto"/>
              <w:rPr>
                <w:rFonts w:ascii="Calibri" w:eastAsia="Times New Roman" w:hAnsi="Calibri" w:cs="Calibri"/>
                <w:color w:val="000000"/>
              </w:rPr>
            </w:pPr>
            <w:r>
              <w:rPr>
                <w:rFonts w:ascii="Calibri" w:eastAsia="Times New Roman" w:hAnsi="Calibri" w:cs="Calibri"/>
                <w:color w:val="000000"/>
              </w:rPr>
              <w:t>College of Health &amp; Public Service</w:t>
            </w:r>
          </w:p>
        </w:tc>
      </w:tr>
      <w:tr w:rsidR="00F17354" w:rsidRPr="00F17354" w14:paraId="5ED53215" w14:textId="77777777" w:rsidTr="002014BE">
        <w:tc>
          <w:tcPr>
            <w:tcW w:w="2860" w:type="dxa"/>
            <w:tcBorders>
              <w:top w:val="nil"/>
              <w:left w:val="single" w:sz="4" w:space="0" w:color="auto"/>
              <w:bottom w:val="single" w:sz="4" w:space="0" w:color="auto"/>
              <w:right w:val="single" w:sz="4" w:space="0" w:color="auto"/>
            </w:tcBorders>
            <w:shd w:val="clear" w:color="auto" w:fill="auto"/>
            <w:noWrap/>
            <w:hideMark/>
          </w:tcPr>
          <w:p w14:paraId="54CDD196" w14:textId="77777777" w:rsidR="00F17354" w:rsidRPr="00F17354" w:rsidRDefault="00434673" w:rsidP="00F17354">
            <w:pPr>
              <w:spacing w:after="0" w:line="240" w:lineRule="auto"/>
              <w:rPr>
                <w:rFonts w:ascii="Calibri" w:eastAsia="Times New Roman" w:hAnsi="Calibri" w:cs="Calibri"/>
                <w:color w:val="000000"/>
              </w:rPr>
            </w:pPr>
            <w:r>
              <w:rPr>
                <w:rFonts w:ascii="Calibri" w:eastAsia="Times New Roman" w:hAnsi="Calibri" w:cs="Calibri"/>
                <w:color w:val="000000"/>
              </w:rPr>
              <w:t>RESP 2705</w:t>
            </w:r>
          </w:p>
        </w:tc>
        <w:tc>
          <w:tcPr>
            <w:tcW w:w="7960" w:type="dxa"/>
            <w:tcBorders>
              <w:top w:val="nil"/>
              <w:left w:val="nil"/>
              <w:bottom w:val="single" w:sz="4" w:space="0" w:color="auto"/>
              <w:right w:val="single" w:sz="4" w:space="0" w:color="auto"/>
            </w:tcBorders>
            <w:shd w:val="clear" w:color="auto" w:fill="auto"/>
          </w:tcPr>
          <w:p w14:paraId="76EE4D64" w14:textId="77777777" w:rsidR="00F17354" w:rsidRPr="00F17354" w:rsidRDefault="002014BE" w:rsidP="00F17354">
            <w:pPr>
              <w:spacing w:after="0" w:line="240" w:lineRule="auto"/>
              <w:rPr>
                <w:rFonts w:ascii="Calibri" w:eastAsia="Times New Roman" w:hAnsi="Calibri" w:cs="Calibri"/>
                <w:color w:val="000000"/>
              </w:rPr>
            </w:pPr>
            <w:r>
              <w:rPr>
                <w:rFonts w:ascii="Calibri" w:eastAsia="Times New Roman" w:hAnsi="Calibri" w:cs="Calibri"/>
                <w:color w:val="000000"/>
              </w:rPr>
              <w:t>Course part of a sequence, hold for program title change to come through. Roll back to Kevin for clarification on course changes.</w:t>
            </w:r>
          </w:p>
        </w:tc>
        <w:tc>
          <w:tcPr>
            <w:tcW w:w="2140" w:type="dxa"/>
            <w:tcBorders>
              <w:top w:val="nil"/>
              <w:left w:val="nil"/>
              <w:bottom w:val="single" w:sz="4" w:space="0" w:color="auto"/>
              <w:right w:val="single" w:sz="4" w:space="0" w:color="auto"/>
            </w:tcBorders>
            <w:shd w:val="clear" w:color="auto" w:fill="auto"/>
            <w:hideMark/>
          </w:tcPr>
          <w:p w14:paraId="2F1BF6BB" w14:textId="77777777" w:rsidR="00F17354" w:rsidRPr="00F17354" w:rsidRDefault="002014BE" w:rsidP="00F17354">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2014BE" w:rsidRPr="00F17354" w14:paraId="7A0329C8" w14:textId="77777777" w:rsidTr="002014BE">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33EF3AC7" w14:textId="77777777" w:rsidR="002014BE" w:rsidRPr="00F17354" w:rsidRDefault="002014BE" w:rsidP="002014BE">
            <w:pPr>
              <w:spacing w:after="0" w:line="240" w:lineRule="auto"/>
              <w:rPr>
                <w:rFonts w:ascii="Calibri" w:eastAsia="Times New Roman" w:hAnsi="Calibri" w:cs="Calibri"/>
                <w:color w:val="000000"/>
              </w:rPr>
            </w:pPr>
            <w:r>
              <w:rPr>
                <w:rFonts w:ascii="Calibri" w:eastAsia="Times New Roman" w:hAnsi="Calibri" w:cs="Calibri"/>
                <w:color w:val="000000"/>
              </w:rPr>
              <w:t>RESP 3765</w:t>
            </w:r>
          </w:p>
        </w:tc>
        <w:tc>
          <w:tcPr>
            <w:tcW w:w="7960" w:type="dxa"/>
            <w:tcBorders>
              <w:top w:val="nil"/>
              <w:left w:val="nil"/>
              <w:bottom w:val="single" w:sz="4" w:space="0" w:color="auto"/>
              <w:right w:val="single" w:sz="4" w:space="0" w:color="auto"/>
            </w:tcBorders>
            <w:shd w:val="clear" w:color="auto" w:fill="auto"/>
            <w:noWrap/>
            <w:hideMark/>
          </w:tcPr>
          <w:p w14:paraId="7BAEB463" w14:textId="77777777" w:rsidR="002014BE" w:rsidRPr="00F17354" w:rsidRDefault="002014BE" w:rsidP="002014BE">
            <w:pPr>
              <w:spacing w:after="0" w:line="240" w:lineRule="auto"/>
              <w:rPr>
                <w:rFonts w:ascii="Calibri" w:eastAsia="Times New Roman" w:hAnsi="Calibri" w:cs="Calibri"/>
                <w:color w:val="000000"/>
              </w:rPr>
            </w:pPr>
            <w:r>
              <w:rPr>
                <w:rFonts w:ascii="Calibri" w:eastAsia="Times New Roman" w:hAnsi="Calibri" w:cs="Calibri"/>
                <w:color w:val="000000"/>
              </w:rPr>
              <w:t>Course part of a sequence, hold for program title change to come through. Roll back to Kevin for clarification on course changes.</w:t>
            </w:r>
          </w:p>
        </w:tc>
        <w:tc>
          <w:tcPr>
            <w:tcW w:w="2140" w:type="dxa"/>
            <w:tcBorders>
              <w:top w:val="nil"/>
              <w:left w:val="nil"/>
              <w:bottom w:val="single" w:sz="4" w:space="0" w:color="auto"/>
              <w:right w:val="single" w:sz="4" w:space="0" w:color="auto"/>
            </w:tcBorders>
            <w:shd w:val="clear" w:color="auto" w:fill="auto"/>
            <w:noWrap/>
            <w:hideMark/>
          </w:tcPr>
          <w:p w14:paraId="784B40D5" w14:textId="77777777" w:rsidR="002014BE" w:rsidRPr="00F17354" w:rsidRDefault="002014BE" w:rsidP="002014BE">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2014BE" w:rsidRPr="00F17354" w14:paraId="0B125F95" w14:textId="77777777" w:rsidTr="007D67A3">
        <w:trPr>
          <w:trHeight w:val="300"/>
        </w:trPr>
        <w:tc>
          <w:tcPr>
            <w:tcW w:w="2860" w:type="dxa"/>
            <w:tcBorders>
              <w:top w:val="nil"/>
              <w:left w:val="single" w:sz="4" w:space="0" w:color="auto"/>
              <w:bottom w:val="single" w:sz="4" w:space="0" w:color="auto"/>
              <w:right w:val="single" w:sz="4" w:space="0" w:color="auto"/>
            </w:tcBorders>
            <w:shd w:val="clear" w:color="auto" w:fill="auto"/>
            <w:noWrap/>
            <w:hideMark/>
          </w:tcPr>
          <w:p w14:paraId="6666C7FA" w14:textId="77777777" w:rsidR="002014BE" w:rsidRPr="00F17354" w:rsidRDefault="002014BE" w:rsidP="002014BE">
            <w:pPr>
              <w:spacing w:after="0" w:line="240" w:lineRule="auto"/>
              <w:rPr>
                <w:rFonts w:ascii="Calibri" w:eastAsia="Times New Roman" w:hAnsi="Calibri" w:cs="Calibri"/>
                <w:color w:val="000000"/>
              </w:rPr>
            </w:pPr>
            <w:r>
              <w:rPr>
                <w:rFonts w:ascii="Calibri" w:eastAsia="Times New Roman" w:hAnsi="Calibri" w:cs="Calibri"/>
                <w:color w:val="000000"/>
              </w:rPr>
              <w:lastRenderedPageBreak/>
              <w:t>ESWF 2231</w:t>
            </w:r>
          </w:p>
        </w:tc>
        <w:tc>
          <w:tcPr>
            <w:tcW w:w="7960" w:type="dxa"/>
            <w:tcBorders>
              <w:top w:val="nil"/>
              <w:left w:val="nil"/>
              <w:bottom w:val="single" w:sz="4" w:space="0" w:color="auto"/>
              <w:right w:val="single" w:sz="4" w:space="0" w:color="auto"/>
            </w:tcBorders>
            <w:shd w:val="clear" w:color="auto" w:fill="auto"/>
            <w:noWrap/>
          </w:tcPr>
          <w:p w14:paraId="1012B86F" w14:textId="77777777" w:rsidR="002014BE" w:rsidRPr="00F17354" w:rsidRDefault="008B1F19" w:rsidP="008B1F19">
            <w:pPr>
              <w:spacing w:after="0" w:line="240" w:lineRule="auto"/>
              <w:rPr>
                <w:rFonts w:ascii="Calibri" w:eastAsia="Times New Roman" w:hAnsi="Calibri" w:cs="Calibri"/>
                <w:color w:val="000000"/>
              </w:rPr>
            </w:pPr>
            <w:r>
              <w:rPr>
                <w:rFonts w:ascii="Calibri" w:eastAsia="Times New Roman" w:hAnsi="Calibri" w:cs="Calibri"/>
                <w:color w:val="000000"/>
              </w:rPr>
              <w:t>Roll back to Kevin; wait for AAS Wildland Fire Management.</w:t>
            </w:r>
          </w:p>
        </w:tc>
        <w:tc>
          <w:tcPr>
            <w:tcW w:w="2140" w:type="dxa"/>
            <w:tcBorders>
              <w:top w:val="nil"/>
              <w:left w:val="nil"/>
              <w:bottom w:val="single" w:sz="4" w:space="0" w:color="auto"/>
              <w:right w:val="single" w:sz="4" w:space="0" w:color="auto"/>
            </w:tcBorders>
            <w:shd w:val="clear" w:color="auto" w:fill="auto"/>
            <w:noWrap/>
            <w:hideMark/>
          </w:tcPr>
          <w:p w14:paraId="393A4268" w14:textId="77777777" w:rsidR="002014BE" w:rsidRPr="00F17354" w:rsidRDefault="008B1F19" w:rsidP="002014BE">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060AC711" w14:textId="77777777" w:rsidTr="007D67A3">
        <w:tc>
          <w:tcPr>
            <w:tcW w:w="2860" w:type="dxa"/>
            <w:tcBorders>
              <w:top w:val="nil"/>
              <w:left w:val="single" w:sz="4" w:space="0" w:color="auto"/>
              <w:bottom w:val="single" w:sz="4" w:space="0" w:color="auto"/>
              <w:right w:val="single" w:sz="4" w:space="0" w:color="auto"/>
            </w:tcBorders>
            <w:shd w:val="clear" w:color="auto" w:fill="auto"/>
            <w:noWrap/>
            <w:hideMark/>
          </w:tcPr>
          <w:p w14:paraId="5AE99BC3"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3301</w:t>
            </w:r>
          </w:p>
        </w:tc>
        <w:tc>
          <w:tcPr>
            <w:tcW w:w="7960" w:type="dxa"/>
            <w:tcBorders>
              <w:top w:val="nil"/>
              <w:left w:val="nil"/>
              <w:bottom w:val="single" w:sz="4" w:space="0" w:color="auto"/>
              <w:right w:val="single" w:sz="4" w:space="0" w:color="auto"/>
            </w:tcBorders>
            <w:shd w:val="clear" w:color="auto" w:fill="auto"/>
            <w:hideMark/>
          </w:tcPr>
          <w:p w14:paraId="4F09705D"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Missing UAS in prereq</w:t>
            </w:r>
            <w:r w:rsidR="00CE247B">
              <w:rPr>
                <w:rFonts w:ascii="Calibri" w:eastAsia="Times New Roman" w:hAnsi="Calibri" w:cs="Calibri"/>
                <w:color w:val="000000"/>
              </w:rPr>
              <w:t xml:space="preserve">, wait for AAS Wildland Fire Management. </w:t>
            </w:r>
            <w:r>
              <w:rPr>
                <w:rFonts w:ascii="Calibri" w:eastAsia="Times New Roman" w:hAnsi="Calibri" w:cs="Calibri"/>
                <w:color w:val="000000"/>
              </w:rPr>
              <w:t xml:space="preserve"> Roll back to Kevin to make revisions.</w:t>
            </w:r>
          </w:p>
        </w:tc>
        <w:tc>
          <w:tcPr>
            <w:tcW w:w="2140" w:type="dxa"/>
            <w:tcBorders>
              <w:top w:val="nil"/>
              <w:left w:val="nil"/>
              <w:bottom w:val="single" w:sz="4" w:space="0" w:color="auto"/>
              <w:right w:val="single" w:sz="4" w:space="0" w:color="auto"/>
            </w:tcBorders>
            <w:shd w:val="clear" w:color="auto" w:fill="auto"/>
            <w:noWrap/>
            <w:hideMark/>
          </w:tcPr>
          <w:p w14:paraId="38288889"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26641083" w14:textId="77777777" w:rsidTr="007D67A3">
        <w:tc>
          <w:tcPr>
            <w:tcW w:w="2860" w:type="dxa"/>
            <w:tcBorders>
              <w:top w:val="nil"/>
              <w:left w:val="single" w:sz="4" w:space="0" w:color="auto"/>
              <w:bottom w:val="single" w:sz="4" w:space="0" w:color="auto"/>
              <w:right w:val="single" w:sz="4" w:space="0" w:color="auto"/>
            </w:tcBorders>
            <w:shd w:val="clear" w:color="auto" w:fill="auto"/>
            <w:noWrap/>
            <w:hideMark/>
          </w:tcPr>
          <w:p w14:paraId="66837BBD"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3341</w:t>
            </w:r>
          </w:p>
        </w:tc>
        <w:tc>
          <w:tcPr>
            <w:tcW w:w="7960" w:type="dxa"/>
            <w:tcBorders>
              <w:top w:val="nil"/>
              <w:left w:val="nil"/>
              <w:bottom w:val="single" w:sz="4" w:space="0" w:color="auto"/>
              <w:right w:val="single" w:sz="4" w:space="0" w:color="auto"/>
            </w:tcBorders>
            <w:shd w:val="clear" w:color="auto" w:fill="auto"/>
          </w:tcPr>
          <w:p w14:paraId="5D2EF413" w14:textId="77777777" w:rsidR="007D67A3" w:rsidRPr="00F17354" w:rsidRDefault="00CE247B" w:rsidP="007D67A3">
            <w:pPr>
              <w:spacing w:after="0" w:line="240" w:lineRule="auto"/>
              <w:rPr>
                <w:rFonts w:ascii="Calibri" w:eastAsia="Times New Roman" w:hAnsi="Calibri" w:cs="Calibri"/>
                <w:color w:val="000000"/>
              </w:rPr>
            </w:pPr>
            <w:r>
              <w:rPr>
                <w:rFonts w:ascii="Calibri" w:eastAsia="Times New Roman" w:hAnsi="Calibri" w:cs="Calibri"/>
                <w:color w:val="000000"/>
              </w:rPr>
              <w:t>Missing UAS in prereq, wait for AAS Wildland Fire Management.  Roll back to Kevin to make revisions.</w:t>
            </w:r>
          </w:p>
        </w:tc>
        <w:tc>
          <w:tcPr>
            <w:tcW w:w="2140" w:type="dxa"/>
            <w:tcBorders>
              <w:top w:val="nil"/>
              <w:left w:val="nil"/>
              <w:bottom w:val="single" w:sz="4" w:space="0" w:color="auto"/>
              <w:right w:val="single" w:sz="4" w:space="0" w:color="auto"/>
            </w:tcBorders>
            <w:shd w:val="clear" w:color="auto" w:fill="auto"/>
            <w:noWrap/>
          </w:tcPr>
          <w:p w14:paraId="6D5664C0"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1720FA9D" w14:textId="77777777" w:rsidTr="007D67A3">
        <w:tc>
          <w:tcPr>
            <w:tcW w:w="2860" w:type="dxa"/>
            <w:tcBorders>
              <w:top w:val="nil"/>
              <w:left w:val="single" w:sz="4" w:space="0" w:color="auto"/>
              <w:bottom w:val="single" w:sz="4" w:space="0" w:color="auto"/>
              <w:right w:val="single" w:sz="4" w:space="0" w:color="auto"/>
            </w:tcBorders>
            <w:shd w:val="clear" w:color="auto" w:fill="auto"/>
            <w:noWrap/>
            <w:hideMark/>
          </w:tcPr>
          <w:p w14:paraId="67DA47AE"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3360</w:t>
            </w:r>
          </w:p>
        </w:tc>
        <w:tc>
          <w:tcPr>
            <w:tcW w:w="7960" w:type="dxa"/>
            <w:tcBorders>
              <w:top w:val="nil"/>
              <w:left w:val="nil"/>
              <w:bottom w:val="single" w:sz="4" w:space="0" w:color="auto"/>
              <w:right w:val="single" w:sz="4" w:space="0" w:color="auto"/>
            </w:tcBorders>
            <w:shd w:val="clear" w:color="auto" w:fill="auto"/>
            <w:hideMark/>
          </w:tcPr>
          <w:p w14:paraId="3BFCD31A"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Roll back to Kevin; wait for AAS Wildland Fire Management.</w:t>
            </w:r>
          </w:p>
        </w:tc>
        <w:tc>
          <w:tcPr>
            <w:tcW w:w="2140" w:type="dxa"/>
            <w:tcBorders>
              <w:top w:val="nil"/>
              <w:left w:val="nil"/>
              <w:bottom w:val="single" w:sz="4" w:space="0" w:color="auto"/>
              <w:right w:val="single" w:sz="4" w:space="0" w:color="auto"/>
            </w:tcBorders>
            <w:shd w:val="clear" w:color="auto" w:fill="auto"/>
            <w:hideMark/>
          </w:tcPr>
          <w:p w14:paraId="6D3B4DB5"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6EA829AD" w14:textId="77777777" w:rsidTr="007D67A3">
        <w:tc>
          <w:tcPr>
            <w:tcW w:w="2860" w:type="dxa"/>
            <w:tcBorders>
              <w:top w:val="nil"/>
              <w:left w:val="single" w:sz="4" w:space="0" w:color="auto"/>
              <w:bottom w:val="single" w:sz="4" w:space="0" w:color="auto"/>
              <w:right w:val="single" w:sz="4" w:space="0" w:color="auto"/>
            </w:tcBorders>
            <w:shd w:val="clear" w:color="auto" w:fill="auto"/>
            <w:noWrap/>
            <w:hideMark/>
          </w:tcPr>
          <w:p w14:paraId="673B1533"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3380</w:t>
            </w:r>
          </w:p>
        </w:tc>
        <w:tc>
          <w:tcPr>
            <w:tcW w:w="7960" w:type="dxa"/>
            <w:tcBorders>
              <w:top w:val="nil"/>
              <w:left w:val="nil"/>
              <w:bottom w:val="single" w:sz="4" w:space="0" w:color="auto"/>
              <w:right w:val="single" w:sz="4" w:space="0" w:color="auto"/>
            </w:tcBorders>
            <w:shd w:val="clear" w:color="auto" w:fill="auto"/>
            <w:noWrap/>
          </w:tcPr>
          <w:p w14:paraId="60A94042" w14:textId="77777777" w:rsidR="007D67A3" w:rsidRPr="00F17354" w:rsidRDefault="00CE247B" w:rsidP="007D67A3">
            <w:pPr>
              <w:spacing w:after="0" w:line="240" w:lineRule="auto"/>
              <w:rPr>
                <w:rFonts w:ascii="Calibri" w:eastAsia="Times New Roman" w:hAnsi="Calibri" w:cs="Calibri"/>
                <w:color w:val="000000"/>
              </w:rPr>
            </w:pPr>
            <w:r>
              <w:rPr>
                <w:rFonts w:ascii="Calibri" w:eastAsia="Times New Roman" w:hAnsi="Calibri" w:cs="Calibri"/>
                <w:color w:val="000000"/>
              </w:rPr>
              <w:t>Missing UAS in prereq, wait for AAS Wildland Fire Management.  Roll back to Kevin to make revisions.</w:t>
            </w:r>
          </w:p>
        </w:tc>
        <w:tc>
          <w:tcPr>
            <w:tcW w:w="2140" w:type="dxa"/>
            <w:tcBorders>
              <w:top w:val="nil"/>
              <w:left w:val="nil"/>
              <w:bottom w:val="single" w:sz="4" w:space="0" w:color="auto"/>
              <w:right w:val="single" w:sz="4" w:space="0" w:color="auto"/>
            </w:tcBorders>
            <w:shd w:val="clear" w:color="auto" w:fill="auto"/>
            <w:hideMark/>
          </w:tcPr>
          <w:p w14:paraId="5813120C"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38856620" w14:textId="77777777" w:rsidTr="007D67A3">
        <w:tc>
          <w:tcPr>
            <w:tcW w:w="2860" w:type="dxa"/>
            <w:tcBorders>
              <w:top w:val="nil"/>
              <w:left w:val="single" w:sz="4" w:space="0" w:color="auto"/>
              <w:bottom w:val="single" w:sz="4" w:space="0" w:color="auto"/>
              <w:right w:val="single" w:sz="4" w:space="0" w:color="auto"/>
            </w:tcBorders>
            <w:shd w:val="clear" w:color="auto" w:fill="auto"/>
            <w:noWrap/>
            <w:hideMark/>
          </w:tcPr>
          <w:p w14:paraId="4453D173"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3381</w:t>
            </w:r>
          </w:p>
        </w:tc>
        <w:tc>
          <w:tcPr>
            <w:tcW w:w="7960" w:type="dxa"/>
            <w:tcBorders>
              <w:top w:val="nil"/>
              <w:left w:val="nil"/>
              <w:bottom w:val="single" w:sz="4" w:space="0" w:color="auto"/>
              <w:right w:val="single" w:sz="4" w:space="0" w:color="auto"/>
            </w:tcBorders>
            <w:shd w:val="clear" w:color="auto" w:fill="auto"/>
            <w:noWrap/>
          </w:tcPr>
          <w:p w14:paraId="5E970F81" w14:textId="77777777" w:rsidR="007D67A3" w:rsidRPr="00F17354" w:rsidRDefault="00CE247B" w:rsidP="007D67A3">
            <w:pPr>
              <w:spacing w:after="0" w:line="240" w:lineRule="auto"/>
              <w:rPr>
                <w:rFonts w:ascii="Calibri" w:eastAsia="Times New Roman" w:hAnsi="Calibri" w:cs="Calibri"/>
                <w:color w:val="000000"/>
              </w:rPr>
            </w:pPr>
            <w:r>
              <w:rPr>
                <w:rFonts w:ascii="Calibri" w:eastAsia="Times New Roman" w:hAnsi="Calibri" w:cs="Calibri"/>
                <w:color w:val="000000"/>
              </w:rPr>
              <w:t>Missing UAS in prereq, wait for AAS Wildland Fire Management.  Roll back to Kevin to make revisions.</w:t>
            </w:r>
          </w:p>
        </w:tc>
        <w:tc>
          <w:tcPr>
            <w:tcW w:w="2140" w:type="dxa"/>
            <w:tcBorders>
              <w:top w:val="nil"/>
              <w:left w:val="nil"/>
              <w:bottom w:val="single" w:sz="4" w:space="0" w:color="auto"/>
              <w:right w:val="single" w:sz="4" w:space="0" w:color="auto"/>
            </w:tcBorders>
            <w:shd w:val="clear" w:color="auto" w:fill="auto"/>
          </w:tcPr>
          <w:p w14:paraId="643AA2D3"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10BCA41E" w14:textId="77777777" w:rsidTr="007D67A3">
        <w:tc>
          <w:tcPr>
            <w:tcW w:w="2860" w:type="dxa"/>
            <w:tcBorders>
              <w:top w:val="nil"/>
              <w:left w:val="single" w:sz="4" w:space="0" w:color="auto"/>
              <w:bottom w:val="single" w:sz="4" w:space="0" w:color="auto"/>
              <w:right w:val="single" w:sz="4" w:space="0" w:color="auto"/>
            </w:tcBorders>
            <w:shd w:val="clear" w:color="auto" w:fill="auto"/>
            <w:noWrap/>
          </w:tcPr>
          <w:p w14:paraId="70AB9B8F"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3390</w:t>
            </w:r>
          </w:p>
        </w:tc>
        <w:tc>
          <w:tcPr>
            <w:tcW w:w="7960" w:type="dxa"/>
            <w:tcBorders>
              <w:top w:val="nil"/>
              <w:left w:val="nil"/>
              <w:bottom w:val="single" w:sz="4" w:space="0" w:color="auto"/>
              <w:right w:val="single" w:sz="4" w:space="0" w:color="auto"/>
            </w:tcBorders>
            <w:shd w:val="clear" w:color="auto" w:fill="auto"/>
            <w:noWrap/>
          </w:tcPr>
          <w:p w14:paraId="027BB729"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Roll back to Kevin; wait for AAS Wildland Fire Management.</w:t>
            </w:r>
          </w:p>
        </w:tc>
        <w:tc>
          <w:tcPr>
            <w:tcW w:w="2140" w:type="dxa"/>
            <w:tcBorders>
              <w:top w:val="nil"/>
              <w:left w:val="nil"/>
              <w:bottom w:val="single" w:sz="4" w:space="0" w:color="auto"/>
              <w:right w:val="single" w:sz="4" w:space="0" w:color="auto"/>
            </w:tcBorders>
            <w:shd w:val="clear" w:color="auto" w:fill="auto"/>
          </w:tcPr>
          <w:p w14:paraId="5F2E5D42"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134995DB" w14:textId="77777777" w:rsidTr="00CE247B">
        <w:tc>
          <w:tcPr>
            <w:tcW w:w="2860" w:type="dxa"/>
            <w:tcBorders>
              <w:top w:val="nil"/>
              <w:left w:val="single" w:sz="4" w:space="0" w:color="auto"/>
              <w:bottom w:val="single" w:sz="4" w:space="0" w:color="auto"/>
              <w:right w:val="single" w:sz="4" w:space="0" w:color="auto"/>
            </w:tcBorders>
            <w:shd w:val="clear" w:color="auto" w:fill="auto"/>
            <w:noWrap/>
          </w:tcPr>
          <w:p w14:paraId="2FF0D609"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4390</w:t>
            </w:r>
          </w:p>
        </w:tc>
        <w:tc>
          <w:tcPr>
            <w:tcW w:w="7960" w:type="dxa"/>
            <w:tcBorders>
              <w:top w:val="nil"/>
              <w:left w:val="nil"/>
              <w:bottom w:val="single" w:sz="4" w:space="0" w:color="auto"/>
              <w:right w:val="single" w:sz="4" w:space="0" w:color="auto"/>
            </w:tcBorders>
            <w:shd w:val="clear" w:color="auto" w:fill="auto"/>
            <w:noWrap/>
          </w:tcPr>
          <w:p w14:paraId="454FE785" w14:textId="77777777" w:rsidR="007D67A3" w:rsidRPr="00F17354" w:rsidRDefault="00CE247B" w:rsidP="007D67A3">
            <w:pPr>
              <w:spacing w:after="0" w:line="240" w:lineRule="auto"/>
              <w:rPr>
                <w:rFonts w:ascii="Calibri" w:eastAsia="Times New Roman" w:hAnsi="Calibri" w:cs="Calibri"/>
                <w:color w:val="000000"/>
              </w:rPr>
            </w:pPr>
            <w:r>
              <w:rPr>
                <w:rFonts w:ascii="Calibri" w:eastAsia="Times New Roman" w:hAnsi="Calibri" w:cs="Calibri"/>
                <w:color w:val="000000"/>
              </w:rPr>
              <w:t>Roll back to Kevin; wait for AAS Wildland Fire Management.</w:t>
            </w:r>
          </w:p>
        </w:tc>
        <w:tc>
          <w:tcPr>
            <w:tcW w:w="2140" w:type="dxa"/>
            <w:tcBorders>
              <w:top w:val="nil"/>
              <w:left w:val="nil"/>
              <w:bottom w:val="single" w:sz="4" w:space="0" w:color="auto"/>
              <w:right w:val="single" w:sz="4" w:space="0" w:color="auto"/>
            </w:tcBorders>
            <w:shd w:val="clear" w:color="auto" w:fill="auto"/>
          </w:tcPr>
          <w:p w14:paraId="2571A166"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6DB44035" w14:textId="77777777" w:rsidTr="00CE247B">
        <w:tc>
          <w:tcPr>
            <w:tcW w:w="2860" w:type="dxa"/>
            <w:tcBorders>
              <w:top w:val="nil"/>
              <w:left w:val="single" w:sz="4" w:space="0" w:color="auto"/>
              <w:bottom w:val="single" w:sz="4" w:space="0" w:color="auto"/>
              <w:right w:val="single" w:sz="4" w:space="0" w:color="auto"/>
            </w:tcBorders>
            <w:shd w:val="clear" w:color="auto" w:fill="auto"/>
            <w:noWrap/>
          </w:tcPr>
          <w:p w14:paraId="0906B732"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4410</w:t>
            </w:r>
          </w:p>
        </w:tc>
        <w:tc>
          <w:tcPr>
            <w:tcW w:w="7960" w:type="dxa"/>
            <w:tcBorders>
              <w:top w:val="nil"/>
              <w:left w:val="nil"/>
              <w:bottom w:val="single" w:sz="4" w:space="0" w:color="auto"/>
              <w:right w:val="single" w:sz="4" w:space="0" w:color="auto"/>
            </w:tcBorders>
            <w:shd w:val="clear" w:color="auto" w:fill="auto"/>
            <w:noWrap/>
          </w:tcPr>
          <w:p w14:paraId="61AEBB53" w14:textId="77777777" w:rsidR="007D67A3" w:rsidRPr="00F17354" w:rsidRDefault="00CE247B" w:rsidP="007D67A3">
            <w:pPr>
              <w:spacing w:after="0" w:line="240" w:lineRule="auto"/>
              <w:rPr>
                <w:rFonts w:ascii="Calibri" w:eastAsia="Times New Roman" w:hAnsi="Calibri" w:cs="Calibri"/>
                <w:color w:val="000000"/>
              </w:rPr>
            </w:pPr>
            <w:r>
              <w:rPr>
                <w:rFonts w:ascii="Calibri" w:eastAsia="Times New Roman" w:hAnsi="Calibri" w:cs="Calibri"/>
                <w:color w:val="000000"/>
              </w:rPr>
              <w:t>Missing UAS in prereq, wait for AAS Wildland Fire Management.  Roll back to Kevin to make revisions.</w:t>
            </w:r>
          </w:p>
        </w:tc>
        <w:tc>
          <w:tcPr>
            <w:tcW w:w="2140" w:type="dxa"/>
            <w:tcBorders>
              <w:top w:val="nil"/>
              <w:left w:val="nil"/>
              <w:bottom w:val="single" w:sz="4" w:space="0" w:color="auto"/>
              <w:right w:val="single" w:sz="4" w:space="0" w:color="auto"/>
            </w:tcBorders>
            <w:shd w:val="clear" w:color="auto" w:fill="auto"/>
          </w:tcPr>
          <w:p w14:paraId="075547E8"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3F3E4289" w14:textId="77777777" w:rsidTr="00CE247B">
        <w:tc>
          <w:tcPr>
            <w:tcW w:w="2860" w:type="dxa"/>
            <w:tcBorders>
              <w:top w:val="nil"/>
              <w:left w:val="single" w:sz="4" w:space="0" w:color="auto"/>
              <w:bottom w:val="single" w:sz="4" w:space="0" w:color="auto"/>
              <w:right w:val="single" w:sz="4" w:space="0" w:color="auto"/>
            </w:tcBorders>
            <w:shd w:val="clear" w:color="auto" w:fill="auto"/>
            <w:noWrap/>
          </w:tcPr>
          <w:p w14:paraId="3710228C"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4480</w:t>
            </w:r>
          </w:p>
        </w:tc>
        <w:tc>
          <w:tcPr>
            <w:tcW w:w="7960" w:type="dxa"/>
            <w:tcBorders>
              <w:top w:val="nil"/>
              <w:left w:val="nil"/>
              <w:bottom w:val="single" w:sz="4" w:space="0" w:color="auto"/>
              <w:right w:val="single" w:sz="4" w:space="0" w:color="auto"/>
            </w:tcBorders>
            <w:shd w:val="clear" w:color="auto" w:fill="auto"/>
            <w:noWrap/>
          </w:tcPr>
          <w:p w14:paraId="010A20EA" w14:textId="77777777" w:rsidR="007D67A3" w:rsidRPr="00F17354" w:rsidRDefault="00CE247B" w:rsidP="007D67A3">
            <w:pPr>
              <w:spacing w:after="0" w:line="240" w:lineRule="auto"/>
              <w:rPr>
                <w:rFonts w:ascii="Calibri" w:eastAsia="Times New Roman" w:hAnsi="Calibri" w:cs="Calibri"/>
                <w:color w:val="000000"/>
              </w:rPr>
            </w:pPr>
            <w:r>
              <w:rPr>
                <w:rFonts w:ascii="Calibri" w:eastAsia="Times New Roman" w:hAnsi="Calibri" w:cs="Calibri"/>
                <w:color w:val="000000"/>
              </w:rPr>
              <w:t>Missing UAS in prereq, wait for AAS Wildland Fire Management.  Roll back to Kevin to make revisions.</w:t>
            </w:r>
          </w:p>
        </w:tc>
        <w:tc>
          <w:tcPr>
            <w:tcW w:w="2140" w:type="dxa"/>
            <w:tcBorders>
              <w:top w:val="nil"/>
              <w:left w:val="nil"/>
              <w:bottom w:val="single" w:sz="4" w:space="0" w:color="auto"/>
              <w:right w:val="single" w:sz="4" w:space="0" w:color="auto"/>
            </w:tcBorders>
            <w:shd w:val="clear" w:color="auto" w:fill="auto"/>
          </w:tcPr>
          <w:p w14:paraId="7C9D727E"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7B0C7ABB" w14:textId="77777777" w:rsidTr="00CE247B">
        <w:tc>
          <w:tcPr>
            <w:tcW w:w="2860" w:type="dxa"/>
            <w:tcBorders>
              <w:top w:val="nil"/>
              <w:left w:val="single" w:sz="4" w:space="0" w:color="auto"/>
              <w:bottom w:val="single" w:sz="4" w:space="0" w:color="auto"/>
              <w:right w:val="single" w:sz="4" w:space="0" w:color="auto"/>
            </w:tcBorders>
            <w:shd w:val="clear" w:color="auto" w:fill="auto"/>
            <w:noWrap/>
          </w:tcPr>
          <w:p w14:paraId="528B6366"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ESWF 4481</w:t>
            </w:r>
          </w:p>
        </w:tc>
        <w:tc>
          <w:tcPr>
            <w:tcW w:w="7960" w:type="dxa"/>
            <w:tcBorders>
              <w:top w:val="nil"/>
              <w:left w:val="nil"/>
              <w:bottom w:val="single" w:sz="4" w:space="0" w:color="auto"/>
              <w:right w:val="single" w:sz="4" w:space="0" w:color="auto"/>
            </w:tcBorders>
            <w:shd w:val="clear" w:color="auto" w:fill="auto"/>
            <w:noWrap/>
          </w:tcPr>
          <w:p w14:paraId="487133E5" w14:textId="77777777" w:rsidR="007D67A3" w:rsidRPr="00F17354" w:rsidRDefault="00CE247B" w:rsidP="007D67A3">
            <w:pPr>
              <w:spacing w:after="0" w:line="240" w:lineRule="auto"/>
              <w:rPr>
                <w:rFonts w:ascii="Calibri" w:eastAsia="Times New Roman" w:hAnsi="Calibri" w:cs="Calibri"/>
                <w:color w:val="000000"/>
              </w:rPr>
            </w:pPr>
            <w:r>
              <w:rPr>
                <w:rFonts w:ascii="Calibri" w:eastAsia="Times New Roman" w:hAnsi="Calibri" w:cs="Calibri"/>
                <w:color w:val="000000"/>
              </w:rPr>
              <w:t>Missing UAS in prereq, wait for AAS Wildland Fire Management.  Roll back to Kevin to make revisions.</w:t>
            </w:r>
          </w:p>
        </w:tc>
        <w:tc>
          <w:tcPr>
            <w:tcW w:w="2140" w:type="dxa"/>
            <w:tcBorders>
              <w:top w:val="nil"/>
              <w:left w:val="nil"/>
              <w:bottom w:val="single" w:sz="4" w:space="0" w:color="auto"/>
              <w:right w:val="single" w:sz="4" w:space="0" w:color="auto"/>
            </w:tcBorders>
            <w:shd w:val="clear" w:color="auto" w:fill="auto"/>
          </w:tcPr>
          <w:p w14:paraId="39E0AAFD"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693982C5" w14:textId="77777777" w:rsidTr="00B163CF">
        <w:trPr>
          <w:trHeight w:val="300"/>
        </w:trPr>
        <w:tc>
          <w:tcPr>
            <w:tcW w:w="1296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CD5B6F"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College of Humanities and Social Sciences</w:t>
            </w:r>
          </w:p>
        </w:tc>
      </w:tr>
      <w:tr w:rsidR="007D67A3" w:rsidRPr="00F17354" w14:paraId="332E98A9" w14:textId="77777777" w:rsidTr="002014BE">
        <w:tc>
          <w:tcPr>
            <w:tcW w:w="2860" w:type="dxa"/>
            <w:tcBorders>
              <w:top w:val="nil"/>
              <w:left w:val="single" w:sz="4" w:space="0" w:color="auto"/>
              <w:bottom w:val="single" w:sz="4" w:space="0" w:color="auto"/>
              <w:right w:val="single" w:sz="4" w:space="0" w:color="auto"/>
            </w:tcBorders>
            <w:shd w:val="clear" w:color="auto" w:fill="auto"/>
            <w:noWrap/>
            <w:hideMark/>
          </w:tcPr>
          <w:p w14:paraId="5E5AAA6A"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COMM 2110/MGMT 2110</w:t>
            </w:r>
          </w:p>
        </w:tc>
        <w:tc>
          <w:tcPr>
            <w:tcW w:w="7960" w:type="dxa"/>
            <w:tcBorders>
              <w:top w:val="nil"/>
              <w:left w:val="nil"/>
              <w:bottom w:val="single" w:sz="4" w:space="0" w:color="auto"/>
              <w:right w:val="single" w:sz="4" w:space="0" w:color="auto"/>
            </w:tcBorders>
            <w:shd w:val="clear" w:color="auto" w:fill="auto"/>
          </w:tcPr>
          <w:p w14:paraId="57487F18"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ok</w:t>
            </w:r>
          </w:p>
        </w:tc>
        <w:tc>
          <w:tcPr>
            <w:tcW w:w="2140" w:type="dxa"/>
            <w:tcBorders>
              <w:top w:val="nil"/>
              <w:left w:val="nil"/>
              <w:bottom w:val="single" w:sz="4" w:space="0" w:color="auto"/>
              <w:right w:val="single" w:sz="4" w:space="0" w:color="auto"/>
            </w:tcBorders>
            <w:shd w:val="clear" w:color="auto" w:fill="auto"/>
            <w:hideMark/>
          </w:tcPr>
          <w:p w14:paraId="1340ACB7"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Approved, 5 of 5</w:t>
            </w:r>
          </w:p>
        </w:tc>
      </w:tr>
      <w:tr w:rsidR="007D67A3" w:rsidRPr="00F17354" w14:paraId="1F41AE0D" w14:textId="77777777" w:rsidTr="00B87643">
        <w:trPr>
          <w:trHeight w:val="300"/>
        </w:trPr>
        <w:tc>
          <w:tcPr>
            <w:tcW w:w="1296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DA35D5E"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College of Science</w:t>
            </w:r>
          </w:p>
        </w:tc>
      </w:tr>
      <w:tr w:rsidR="007D67A3" w:rsidRPr="00F17354" w14:paraId="24CF4C87" w14:textId="77777777" w:rsidTr="002014BE">
        <w:tc>
          <w:tcPr>
            <w:tcW w:w="2860" w:type="dxa"/>
            <w:tcBorders>
              <w:top w:val="nil"/>
              <w:left w:val="single" w:sz="4" w:space="0" w:color="auto"/>
              <w:bottom w:val="single" w:sz="4" w:space="0" w:color="auto"/>
              <w:right w:val="single" w:sz="4" w:space="0" w:color="auto"/>
            </w:tcBorders>
            <w:shd w:val="clear" w:color="auto" w:fill="auto"/>
            <w:noWrap/>
          </w:tcPr>
          <w:p w14:paraId="35BEE677"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BIOL 1610</w:t>
            </w:r>
          </w:p>
        </w:tc>
        <w:tc>
          <w:tcPr>
            <w:tcW w:w="7960" w:type="dxa"/>
            <w:tcBorders>
              <w:top w:val="nil"/>
              <w:left w:val="nil"/>
              <w:bottom w:val="single" w:sz="4" w:space="0" w:color="auto"/>
              <w:right w:val="single" w:sz="4" w:space="0" w:color="auto"/>
            </w:tcBorders>
            <w:shd w:val="clear" w:color="auto" w:fill="auto"/>
          </w:tcPr>
          <w:p w14:paraId="779C307A"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Prereq missing ENGH 1005. Concern with lab (BIOL 1615) as a co-req; some programs require the lab and some do not. UCC recommends removing BIOL 1615 co-req and wording about possible need of lab from course description. Roll back to originator.</w:t>
            </w:r>
          </w:p>
        </w:tc>
        <w:tc>
          <w:tcPr>
            <w:tcW w:w="2140" w:type="dxa"/>
            <w:tcBorders>
              <w:top w:val="nil"/>
              <w:left w:val="nil"/>
              <w:bottom w:val="single" w:sz="4" w:space="0" w:color="auto"/>
              <w:right w:val="single" w:sz="4" w:space="0" w:color="auto"/>
            </w:tcBorders>
            <w:shd w:val="clear" w:color="auto" w:fill="auto"/>
          </w:tcPr>
          <w:p w14:paraId="3DFCC2F0"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Not passed, 5 of 5</w:t>
            </w:r>
          </w:p>
        </w:tc>
      </w:tr>
      <w:tr w:rsidR="007D67A3" w:rsidRPr="00F17354" w14:paraId="25B133CC" w14:textId="77777777" w:rsidTr="008B1F19">
        <w:tc>
          <w:tcPr>
            <w:tcW w:w="2860" w:type="dxa"/>
            <w:tcBorders>
              <w:top w:val="nil"/>
              <w:left w:val="single" w:sz="4" w:space="0" w:color="auto"/>
              <w:bottom w:val="single" w:sz="4" w:space="0" w:color="auto"/>
              <w:right w:val="single" w:sz="4" w:space="0" w:color="auto"/>
            </w:tcBorders>
            <w:shd w:val="clear" w:color="auto" w:fill="auto"/>
            <w:noWrap/>
            <w:hideMark/>
          </w:tcPr>
          <w:p w14:paraId="3FB79AA1"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BTEC 2030</w:t>
            </w:r>
          </w:p>
        </w:tc>
        <w:tc>
          <w:tcPr>
            <w:tcW w:w="7960" w:type="dxa"/>
            <w:tcBorders>
              <w:top w:val="nil"/>
              <w:left w:val="nil"/>
              <w:bottom w:val="single" w:sz="4" w:space="0" w:color="auto"/>
              <w:right w:val="single" w:sz="4" w:space="0" w:color="auto"/>
            </w:tcBorders>
            <w:shd w:val="clear" w:color="auto" w:fill="auto"/>
          </w:tcPr>
          <w:p w14:paraId="01B3E630"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 xml:space="preserve">Grade requirement for the prereq should be changed to a ‘C’ grade to match other BTEC courses. </w:t>
            </w:r>
            <w:r w:rsidR="00C461F1">
              <w:rPr>
                <w:rFonts w:ascii="Calibri" w:eastAsia="Times New Roman" w:hAnsi="Calibri" w:cs="Calibri"/>
                <w:color w:val="000000"/>
              </w:rPr>
              <w:t>Fast track to Hilary to fix.</w:t>
            </w:r>
          </w:p>
        </w:tc>
        <w:tc>
          <w:tcPr>
            <w:tcW w:w="2140" w:type="dxa"/>
            <w:tcBorders>
              <w:top w:val="nil"/>
              <w:left w:val="nil"/>
              <w:bottom w:val="single" w:sz="4" w:space="0" w:color="auto"/>
              <w:right w:val="single" w:sz="4" w:space="0" w:color="auto"/>
            </w:tcBorders>
            <w:shd w:val="clear" w:color="auto" w:fill="auto"/>
            <w:noWrap/>
            <w:hideMark/>
          </w:tcPr>
          <w:p w14:paraId="6D926ECA" w14:textId="77777777" w:rsidR="007D67A3" w:rsidRPr="00F17354" w:rsidRDefault="00C461F1" w:rsidP="007D67A3">
            <w:pPr>
              <w:spacing w:after="0" w:line="240" w:lineRule="auto"/>
              <w:rPr>
                <w:rFonts w:ascii="Calibri" w:eastAsia="Times New Roman" w:hAnsi="Calibri" w:cs="Calibri"/>
                <w:color w:val="000000"/>
              </w:rPr>
            </w:pPr>
            <w:r>
              <w:rPr>
                <w:rFonts w:ascii="Calibri" w:eastAsia="Times New Roman" w:hAnsi="Calibri" w:cs="Calibri"/>
                <w:color w:val="000000"/>
              </w:rPr>
              <w:t>Approved, 5 of 5,  contingent on fast track correction</w:t>
            </w:r>
          </w:p>
        </w:tc>
      </w:tr>
      <w:tr w:rsidR="007D67A3" w:rsidRPr="00F17354" w14:paraId="45EBFE08" w14:textId="77777777" w:rsidTr="008B1F19">
        <w:tc>
          <w:tcPr>
            <w:tcW w:w="2860" w:type="dxa"/>
            <w:tcBorders>
              <w:top w:val="single" w:sz="4" w:space="0" w:color="auto"/>
              <w:left w:val="single" w:sz="4" w:space="0" w:color="auto"/>
              <w:bottom w:val="single" w:sz="4" w:space="0" w:color="auto"/>
              <w:right w:val="single" w:sz="4" w:space="0" w:color="auto"/>
            </w:tcBorders>
            <w:shd w:val="clear" w:color="auto" w:fill="auto"/>
            <w:noWrap/>
            <w:hideMark/>
          </w:tcPr>
          <w:p w14:paraId="1A1CDF9F"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ZOOL 4100/MICR 4100</w:t>
            </w:r>
          </w:p>
        </w:tc>
        <w:tc>
          <w:tcPr>
            <w:tcW w:w="7960" w:type="dxa"/>
            <w:tcBorders>
              <w:top w:val="single" w:sz="4" w:space="0" w:color="auto"/>
              <w:left w:val="nil"/>
              <w:bottom w:val="single" w:sz="4" w:space="0" w:color="auto"/>
              <w:right w:val="single" w:sz="4" w:space="0" w:color="auto"/>
            </w:tcBorders>
            <w:shd w:val="clear" w:color="auto" w:fill="auto"/>
          </w:tcPr>
          <w:p w14:paraId="60BB8750"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ok</w:t>
            </w:r>
          </w:p>
        </w:tc>
        <w:tc>
          <w:tcPr>
            <w:tcW w:w="2140" w:type="dxa"/>
            <w:tcBorders>
              <w:top w:val="single" w:sz="4" w:space="0" w:color="auto"/>
              <w:left w:val="nil"/>
              <w:bottom w:val="single" w:sz="4" w:space="0" w:color="auto"/>
              <w:right w:val="single" w:sz="4" w:space="0" w:color="auto"/>
            </w:tcBorders>
            <w:shd w:val="clear" w:color="auto" w:fill="auto"/>
            <w:noWrap/>
            <w:hideMark/>
          </w:tcPr>
          <w:p w14:paraId="1542FCE1"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Approved, 5 of 5</w:t>
            </w:r>
          </w:p>
        </w:tc>
      </w:tr>
      <w:tr w:rsidR="007D67A3" w:rsidRPr="00F17354" w14:paraId="2BFCD22E" w14:textId="77777777" w:rsidTr="008B1F19">
        <w:tc>
          <w:tcPr>
            <w:tcW w:w="2860" w:type="dxa"/>
            <w:tcBorders>
              <w:top w:val="single" w:sz="4" w:space="0" w:color="auto"/>
              <w:left w:val="single" w:sz="4" w:space="0" w:color="auto"/>
              <w:bottom w:val="single" w:sz="4" w:space="0" w:color="auto"/>
              <w:right w:val="single" w:sz="4" w:space="0" w:color="auto"/>
            </w:tcBorders>
            <w:shd w:val="clear" w:color="auto" w:fill="auto"/>
            <w:noWrap/>
          </w:tcPr>
          <w:p w14:paraId="097D5EE3"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CHEM 1210</w:t>
            </w:r>
          </w:p>
        </w:tc>
        <w:tc>
          <w:tcPr>
            <w:tcW w:w="7960" w:type="dxa"/>
            <w:tcBorders>
              <w:top w:val="single" w:sz="4" w:space="0" w:color="auto"/>
              <w:left w:val="nil"/>
              <w:bottom w:val="single" w:sz="4" w:space="0" w:color="auto"/>
              <w:right w:val="single" w:sz="4" w:space="0" w:color="auto"/>
            </w:tcBorders>
            <w:shd w:val="clear" w:color="auto" w:fill="auto"/>
          </w:tcPr>
          <w:p w14:paraId="29ADE61C"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Concern with QL 1900 prereq. Response from CHEM Department is that they want to keep QL 1900 in.</w:t>
            </w:r>
          </w:p>
        </w:tc>
        <w:tc>
          <w:tcPr>
            <w:tcW w:w="2140" w:type="dxa"/>
            <w:tcBorders>
              <w:top w:val="single" w:sz="4" w:space="0" w:color="auto"/>
              <w:left w:val="nil"/>
              <w:bottom w:val="single" w:sz="4" w:space="0" w:color="auto"/>
              <w:right w:val="single" w:sz="4" w:space="0" w:color="auto"/>
            </w:tcBorders>
            <w:shd w:val="clear" w:color="auto" w:fill="auto"/>
            <w:noWrap/>
          </w:tcPr>
          <w:p w14:paraId="0F618A21"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Approved, 5 of 5</w:t>
            </w:r>
          </w:p>
        </w:tc>
      </w:tr>
      <w:tr w:rsidR="007D67A3" w:rsidRPr="00F17354" w14:paraId="442C559E" w14:textId="77777777" w:rsidTr="008B1F19">
        <w:tc>
          <w:tcPr>
            <w:tcW w:w="2860" w:type="dxa"/>
            <w:tcBorders>
              <w:top w:val="nil"/>
              <w:left w:val="single" w:sz="4" w:space="0" w:color="auto"/>
              <w:bottom w:val="single" w:sz="4" w:space="0" w:color="auto"/>
              <w:right w:val="single" w:sz="4" w:space="0" w:color="auto"/>
            </w:tcBorders>
            <w:shd w:val="clear" w:color="auto" w:fill="auto"/>
            <w:noWrap/>
          </w:tcPr>
          <w:p w14:paraId="1D17FF69"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CHEM 3065</w:t>
            </w:r>
          </w:p>
        </w:tc>
        <w:tc>
          <w:tcPr>
            <w:tcW w:w="7960" w:type="dxa"/>
            <w:tcBorders>
              <w:top w:val="nil"/>
              <w:left w:val="nil"/>
              <w:bottom w:val="single" w:sz="4" w:space="0" w:color="auto"/>
              <w:right w:val="single" w:sz="4" w:space="0" w:color="auto"/>
            </w:tcBorders>
            <w:shd w:val="clear" w:color="auto" w:fill="auto"/>
          </w:tcPr>
          <w:p w14:paraId="3CAE2AAC"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Missing UAS. Debbie will fix.</w:t>
            </w:r>
          </w:p>
        </w:tc>
        <w:tc>
          <w:tcPr>
            <w:tcW w:w="2140" w:type="dxa"/>
            <w:tcBorders>
              <w:top w:val="nil"/>
              <w:left w:val="nil"/>
              <w:bottom w:val="single" w:sz="4" w:space="0" w:color="auto"/>
              <w:right w:val="single" w:sz="4" w:space="0" w:color="auto"/>
            </w:tcBorders>
            <w:shd w:val="clear" w:color="auto" w:fill="auto"/>
            <w:noWrap/>
          </w:tcPr>
          <w:p w14:paraId="00A7E5ED"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Approved, 5 of 5</w:t>
            </w:r>
          </w:p>
        </w:tc>
      </w:tr>
      <w:tr w:rsidR="007D67A3" w:rsidRPr="00F17354" w14:paraId="25AC247F" w14:textId="77777777" w:rsidTr="00B163CF">
        <w:trPr>
          <w:trHeight w:val="900"/>
        </w:trPr>
        <w:tc>
          <w:tcPr>
            <w:tcW w:w="2860" w:type="dxa"/>
            <w:tcBorders>
              <w:top w:val="nil"/>
              <w:left w:val="single" w:sz="4" w:space="0" w:color="auto"/>
              <w:bottom w:val="single" w:sz="4" w:space="0" w:color="auto"/>
              <w:right w:val="single" w:sz="4" w:space="0" w:color="auto"/>
            </w:tcBorders>
            <w:shd w:val="clear" w:color="auto" w:fill="auto"/>
            <w:noWrap/>
          </w:tcPr>
          <w:p w14:paraId="73DD61CB"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lastRenderedPageBreak/>
              <w:t>MATH 1210</w:t>
            </w:r>
          </w:p>
        </w:tc>
        <w:tc>
          <w:tcPr>
            <w:tcW w:w="7960" w:type="dxa"/>
            <w:tcBorders>
              <w:top w:val="nil"/>
              <w:left w:val="nil"/>
              <w:bottom w:val="single" w:sz="4" w:space="0" w:color="auto"/>
              <w:right w:val="single" w:sz="4" w:space="0" w:color="auto"/>
            </w:tcBorders>
            <w:shd w:val="clear" w:color="auto" w:fill="auto"/>
          </w:tcPr>
          <w:p w14:paraId="0EFD946C"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Some confusion with prereqs, UCC recommends using ‘or’ instead of semicolons, for student clarity. Fast track to Hilary to see if MATH Department wants to replace semicolons. Approved contingent upon response from MATH Department.</w:t>
            </w:r>
          </w:p>
        </w:tc>
        <w:tc>
          <w:tcPr>
            <w:tcW w:w="2140" w:type="dxa"/>
            <w:tcBorders>
              <w:top w:val="nil"/>
              <w:left w:val="nil"/>
              <w:bottom w:val="single" w:sz="4" w:space="0" w:color="auto"/>
              <w:right w:val="single" w:sz="4" w:space="0" w:color="auto"/>
            </w:tcBorders>
            <w:shd w:val="clear" w:color="auto" w:fill="auto"/>
            <w:noWrap/>
          </w:tcPr>
          <w:p w14:paraId="3133A776"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 xml:space="preserve">Approved, </w:t>
            </w:r>
            <w:r>
              <w:rPr>
                <w:rFonts w:ascii="Calibri" w:eastAsia="Times New Roman" w:hAnsi="Calibri" w:cs="Calibri"/>
                <w:color w:val="000000"/>
              </w:rPr>
              <w:t xml:space="preserve">contingent on MATH response, </w:t>
            </w:r>
            <w:r w:rsidRPr="00F17354">
              <w:rPr>
                <w:rFonts w:ascii="Calibri" w:eastAsia="Times New Roman" w:hAnsi="Calibri" w:cs="Calibri"/>
                <w:color w:val="000000"/>
              </w:rPr>
              <w:t>5 of 5</w:t>
            </w:r>
          </w:p>
        </w:tc>
      </w:tr>
      <w:tr w:rsidR="007D67A3" w:rsidRPr="00F17354" w14:paraId="324D9090" w14:textId="77777777" w:rsidTr="00B163CF">
        <w:trPr>
          <w:trHeight w:val="900"/>
        </w:trPr>
        <w:tc>
          <w:tcPr>
            <w:tcW w:w="2860" w:type="dxa"/>
            <w:tcBorders>
              <w:top w:val="nil"/>
              <w:left w:val="single" w:sz="4" w:space="0" w:color="auto"/>
              <w:bottom w:val="single" w:sz="4" w:space="0" w:color="auto"/>
              <w:right w:val="single" w:sz="4" w:space="0" w:color="auto"/>
            </w:tcBorders>
            <w:shd w:val="clear" w:color="auto" w:fill="auto"/>
            <w:noWrap/>
          </w:tcPr>
          <w:p w14:paraId="5800F2AE"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MATH 121H</w:t>
            </w:r>
          </w:p>
        </w:tc>
        <w:tc>
          <w:tcPr>
            <w:tcW w:w="7960" w:type="dxa"/>
            <w:tcBorders>
              <w:top w:val="nil"/>
              <w:left w:val="nil"/>
              <w:bottom w:val="single" w:sz="4" w:space="0" w:color="auto"/>
              <w:right w:val="single" w:sz="4" w:space="0" w:color="auto"/>
            </w:tcBorders>
            <w:shd w:val="clear" w:color="auto" w:fill="auto"/>
          </w:tcPr>
          <w:p w14:paraId="376ACF2F"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Some confusion with prereqs, UCC recommends using ‘or’ instead of semicolons, for student clarity. Fast track to Hilary to see if MATH Department wants to replace semicolons. Approved contingent upon response from MATH Department.</w:t>
            </w:r>
          </w:p>
        </w:tc>
        <w:tc>
          <w:tcPr>
            <w:tcW w:w="2140" w:type="dxa"/>
            <w:tcBorders>
              <w:top w:val="nil"/>
              <w:left w:val="nil"/>
              <w:bottom w:val="single" w:sz="4" w:space="0" w:color="auto"/>
              <w:right w:val="single" w:sz="4" w:space="0" w:color="auto"/>
            </w:tcBorders>
            <w:shd w:val="clear" w:color="auto" w:fill="auto"/>
            <w:noWrap/>
          </w:tcPr>
          <w:p w14:paraId="179B0CFA"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 xml:space="preserve">Approved, </w:t>
            </w:r>
            <w:r>
              <w:rPr>
                <w:rFonts w:ascii="Calibri" w:eastAsia="Times New Roman" w:hAnsi="Calibri" w:cs="Calibri"/>
                <w:color w:val="000000"/>
              </w:rPr>
              <w:t xml:space="preserve">contingent on MATH response, </w:t>
            </w:r>
            <w:r w:rsidRPr="00F17354">
              <w:rPr>
                <w:rFonts w:ascii="Calibri" w:eastAsia="Times New Roman" w:hAnsi="Calibri" w:cs="Calibri"/>
                <w:color w:val="000000"/>
              </w:rPr>
              <w:t>5 of 5</w:t>
            </w:r>
          </w:p>
        </w:tc>
      </w:tr>
      <w:tr w:rsidR="007D67A3" w:rsidRPr="00F17354" w14:paraId="7E3AC84B" w14:textId="77777777" w:rsidTr="008B1F19">
        <w:tc>
          <w:tcPr>
            <w:tcW w:w="2860" w:type="dxa"/>
            <w:tcBorders>
              <w:top w:val="nil"/>
              <w:left w:val="single" w:sz="4" w:space="0" w:color="auto"/>
              <w:bottom w:val="single" w:sz="4" w:space="0" w:color="auto"/>
              <w:right w:val="single" w:sz="4" w:space="0" w:color="auto"/>
            </w:tcBorders>
            <w:shd w:val="clear" w:color="auto" w:fill="auto"/>
            <w:noWrap/>
          </w:tcPr>
          <w:p w14:paraId="64AFB190" w14:textId="77777777" w:rsidR="007D67A3" w:rsidRPr="00F17354"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AA Mathematics</w:t>
            </w:r>
          </w:p>
        </w:tc>
        <w:tc>
          <w:tcPr>
            <w:tcW w:w="7960" w:type="dxa"/>
            <w:tcBorders>
              <w:top w:val="nil"/>
              <w:left w:val="nil"/>
              <w:bottom w:val="single" w:sz="4" w:space="0" w:color="auto"/>
              <w:right w:val="single" w:sz="4" w:space="0" w:color="auto"/>
            </w:tcBorders>
            <w:shd w:val="clear" w:color="auto" w:fill="auto"/>
          </w:tcPr>
          <w:p w14:paraId="433BC591"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 xml:space="preserve">Concern with graduation requirement number five being redundant; fast track to Hilary to remove. </w:t>
            </w:r>
          </w:p>
        </w:tc>
        <w:tc>
          <w:tcPr>
            <w:tcW w:w="2140" w:type="dxa"/>
            <w:tcBorders>
              <w:top w:val="nil"/>
              <w:left w:val="nil"/>
              <w:bottom w:val="single" w:sz="4" w:space="0" w:color="auto"/>
              <w:right w:val="single" w:sz="4" w:space="0" w:color="auto"/>
            </w:tcBorders>
            <w:shd w:val="clear" w:color="auto" w:fill="auto"/>
            <w:noWrap/>
          </w:tcPr>
          <w:p w14:paraId="671726DD"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Approved contingent on fast track correction, 5 of 5</w:t>
            </w:r>
          </w:p>
        </w:tc>
      </w:tr>
      <w:tr w:rsidR="007D67A3" w:rsidRPr="00F17354" w14:paraId="5685BE6A" w14:textId="77777777" w:rsidTr="00DF7E93">
        <w:trPr>
          <w:trHeight w:val="900"/>
        </w:trPr>
        <w:tc>
          <w:tcPr>
            <w:tcW w:w="2860" w:type="dxa"/>
            <w:tcBorders>
              <w:top w:val="nil"/>
              <w:left w:val="single" w:sz="4" w:space="0" w:color="auto"/>
              <w:bottom w:val="single" w:sz="4" w:space="0" w:color="auto"/>
              <w:right w:val="single" w:sz="4" w:space="0" w:color="auto"/>
            </w:tcBorders>
            <w:shd w:val="clear" w:color="auto" w:fill="auto"/>
            <w:noWrap/>
          </w:tcPr>
          <w:p w14:paraId="3022E78C" w14:textId="77777777" w:rsidR="007D67A3" w:rsidRDefault="007D67A3" w:rsidP="007D67A3">
            <w:pPr>
              <w:spacing w:after="0" w:line="240" w:lineRule="auto"/>
              <w:rPr>
                <w:rFonts w:ascii="Calibri" w:eastAsia="Times New Roman" w:hAnsi="Calibri" w:cs="Calibri"/>
                <w:color w:val="000000"/>
              </w:rPr>
            </w:pPr>
            <w:r>
              <w:rPr>
                <w:rFonts w:ascii="Calibri" w:eastAsia="Times New Roman" w:hAnsi="Calibri" w:cs="Calibri"/>
                <w:color w:val="000000"/>
              </w:rPr>
              <w:t>AS Mathematics</w:t>
            </w:r>
          </w:p>
        </w:tc>
        <w:tc>
          <w:tcPr>
            <w:tcW w:w="7960" w:type="dxa"/>
            <w:tcBorders>
              <w:top w:val="nil"/>
              <w:left w:val="nil"/>
              <w:bottom w:val="single" w:sz="4" w:space="0" w:color="auto"/>
              <w:right w:val="single" w:sz="4" w:space="0" w:color="auto"/>
            </w:tcBorders>
            <w:shd w:val="clear" w:color="auto" w:fill="auto"/>
          </w:tcPr>
          <w:p w14:paraId="4619BAE7" w14:textId="77777777" w:rsidR="007D67A3" w:rsidRPr="00F17354" w:rsidRDefault="007D67A3" w:rsidP="007D67A3">
            <w:pPr>
              <w:spacing w:after="0" w:line="240" w:lineRule="auto"/>
              <w:rPr>
                <w:rFonts w:ascii="Calibri" w:eastAsia="Times New Roman" w:hAnsi="Calibri" w:cs="Calibri"/>
                <w:color w:val="333333"/>
              </w:rPr>
            </w:pPr>
            <w:r>
              <w:rPr>
                <w:rFonts w:ascii="Calibri" w:eastAsia="Times New Roman" w:hAnsi="Calibri" w:cs="Calibri"/>
                <w:color w:val="333333"/>
              </w:rPr>
              <w:t>Concern of hidden prereqs because GE QL requirement starts at a higher level compared to most other programs. This is normal for the STEM programs, no action taken.</w:t>
            </w:r>
          </w:p>
        </w:tc>
        <w:tc>
          <w:tcPr>
            <w:tcW w:w="2140" w:type="dxa"/>
            <w:tcBorders>
              <w:top w:val="nil"/>
              <w:left w:val="nil"/>
              <w:bottom w:val="single" w:sz="4" w:space="0" w:color="auto"/>
              <w:right w:val="single" w:sz="4" w:space="0" w:color="auto"/>
            </w:tcBorders>
            <w:shd w:val="clear" w:color="auto" w:fill="auto"/>
            <w:noWrap/>
          </w:tcPr>
          <w:p w14:paraId="64240FF9" w14:textId="77777777" w:rsidR="007D67A3" w:rsidRPr="00F17354" w:rsidRDefault="007D67A3" w:rsidP="007D67A3">
            <w:pPr>
              <w:spacing w:after="0" w:line="240" w:lineRule="auto"/>
              <w:rPr>
                <w:rFonts w:ascii="Calibri" w:eastAsia="Times New Roman" w:hAnsi="Calibri" w:cs="Calibri"/>
                <w:color w:val="000000"/>
              </w:rPr>
            </w:pPr>
            <w:r w:rsidRPr="00F17354">
              <w:rPr>
                <w:rFonts w:ascii="Calibri" w:eastAsia="Times New Roman" w:hAnsi="Calibri" w:cs="Calibri"/>
                <w:color w:val="000000"/>
              </w:rPr>
              <w:t>Approved, 5 of 5</w:t>
            </w:r>
          </w:p>
        </w:tc>
      </w:tr>
    </w:tbl>
    <w:p w14:paraId="63E6C51E" w14:textId="77777777" w:rsidR="00D528CE" w:rsidRDefault="00D528CE" w:rsidP="00E60E10">
      <w:pPr>
        <w:spacing w:after="0"/>
        <w:rPr>
          <w:b/>
          <w:sz w:val="24"/>
        </w:rPr>
      </w:pPr>
    </w:p>
    <w:p w14:paraId="2724FD38" w14:textId="77777777" w:rsidR="00C461F1" w:rsidRDefault="00C461F1" w:rsidP="00E60E10">
      <w:pPr>
        <w:spacing w:after="0"/>
        <w:rPr>
          <w:b/>
          <w:sz w:val="24"/>
        </w:rPr>
      </w:pPr>
    </w:p>
    <w:p w14:paraId="511327B5" w14:textId="77777777" w:rsidR="00485FFD" w:rsidRDefault="00485FFD" w:rsidP="00E60E10">
      <w:pPr>
        <w:spacing w:after="0"/>
        <w:rPr>
          <w:b/>
          <w:sz w:val="24"/>
        </w:rPr>
      </w:pPr>
      <w:r w:rsidRPr="007E1259">
        <w:rPr>
          <w:b/>
          <w:sz w:val="24"/>
        </w:rPr>
        <w:t>Other Discussion Items</w:t>
      </w:r>
    </w:p>
    <w:p w14:paraId="66E726D7" w14:textId="77777777" w:rsidR="0099421C" w:rsidRDefault="001D5F6F" w:rsidP="001D5F6F">
      <w:pPr>
        <w:pStyle w:val="ListParagraph"/>
        <w:numPr>
          <w:ilvl w:val="0"/>
          <w:numId w:val="11"/>
        </w:numPr>
        <w:spacing w:after="0"/>
      </w:pPr>
      <w:r>
        <w:t>Discussed ‘May be delivered online or hybrid’ wording in course descriptions. Concern over this wording showing up in the catalog without the designation having been approved through OTL. Designation not approved through OTL usually gets caught by Scheduling Department – they cannot schedule a course as online or hybrid without OTL approval.</w:t>
      </w:r>
    </w:p>
    <w:p w14:paraId="4CC9E903" w14:textId="77777777" w:rsidR="001D5F6F" w:rsidRDefault="001D5F6F" w:rsidP="0099421C">
      <w:pPr>
        <w:pStyle w:val="ListParagraph"/>
        <w:numPr>
          <w:ilvl w:val="1"/>
          <w:numId w:val="9"/>
        </w:numPr>
        <w:spacing w:after="0"/>
      </w:pPr>
      <w:r>
        <w:t>One suggestion is for OTL to send a reminder email about the approval process to department chairs.</w:t>
      </w:r>
    </w:p>
    <w:p w14:paraId="78FCE8EF" w14:textId="77777777" w:rsidR="0016481C" w:rsidRDefault="001D5F6F" w:rsidP="00E60E10">
      <w:pPr>
        <w:pStyle w:val="ListParagraph"/>
        <w:numPr>
          <w:ilvl w:val="0"/>
          <w:numId w:val="9"/>
        </w:numPr>
        <w:spacing w:after="0"/>
      </w:pPr>
      <w:r>
        <w:t xml:space="preserve">Policy Committee met and discussed crosslisted courses. </w:t>
      </w:r>
      <w:r w:rsidR="00DC2D25">
        <w:t xml:space="preserve">For every argument in favor of crosslists there is a counter-argument against. </w:t>
      </w:r>
      <w:r>
        <w:t xml:space="preserve">Consensus </w:t>
      </w:r>
      <w:r w:rsidR="00DC2D25">
        <w:t xml:space="preserve">from Policy Committee </w:t>
      </w:r>
      <w:r>
        <w:t>is</w:t>
      </w:r>
      <w:r w:rsidR="00DC2D25">
        <w:t xml:space="preserve"> that crosslists are convenient for faculty; possibly done for FTE’s and enabling different faculty to rotate teaching the same course. Crosslists can be misleading to students, they may not know what section to register for (BIOL 1500 /ANTH 1020 example). Currently crosslists do not sync between Banner and CIM due to different attributes in the titles, or different prefixes and course numbers. Some crosslists require different fees. Policy committee recommends eliminating crosslists, </w:t>
      </w:r>
      <w:r>
        <w:t xml:space="preserve">but </w:t>
      </w:r>
      <w:r w:rsidR="00DC2D25">
        <w:t>would like</w:t>
      </w:r>
      <w:r>
        <w:t xml:space="preserve"> input from UCC.  </w:t>
      </w:r>
    </w:p>
    <w:p w14:paraId="198118A8" w14:textId="77777777" w:rsidR="00E60E10" w:rsidRDefault="00E60E10" w:rsidP="00E60E10">
      <w:pPr>
        <w:pStyle w:val="ListParagraph"/>
        <w:numPr>
          <w:ilvl w:val="1"/>
          <w:numId w:val="9"/>
        </w:numPr>
        <w:spacing w:after="0"/>
      </w:pPr>
      <w:r>
        <w:t xml:space="preserve">UCC </w:t>
      </w:r>
      <w:r w:rsidR="00C80284">
        <w:t>also recommends eliminating crosslists, but would like to obtain feedback from department chairs, due by June 30, 2019.</w:t>
      </w:r>
    </w:p>
    <w:p w14:paraId="089B9404" w14:textId="77777777" w:rsidR="00C80284" w:rsidRDefault="00C80284" w:rsidP="00E60E10">
      <w:pPr>
        <w:pStyle w:val="ListParagraph"/>
        <w:numPr>
          <w:ilvl w:val="1"/>
          <w:numId w:val="9"/>
        </w:numPr>
        <w:spacing w:after="0"/>
      </w:pPr>
      <w:r>
        <w:t xml:space="preserve">If crosslists are not eliminated they must be cleaned up (fees, titles, prefixes, course numbers, descriptions, CLO’s, attributes, </w:t>
      </w:r>
      <w:r w:rsidR="004C38A9">
        <w:t>etc.</w:t>
      </w:r>
      <w:r>
        <w:t>).</w:t>
      </w:r>
    </w:p>
    <w:p w14:paraId="538A0CA8" w14:textId="77777777" w:rsidR="00C80284" w:rsidRDefault="00C80284" w:rsidP="00E60E10">
      <w:pPr>
        <w:pStyle w:val="ListParagraph"/>
        <w:numPr>
          <w:ilvl w:val="0"/>
          <w:numId w:val="9"/>
        </w:numPr>
        <w:spacing w:after="0"/>
      </w:pPr>
      <w:r>
        <w:t>UCC discussed stalled (saved but not submitted) items in CIM – should they be shred after a certain period of ti</w:t>
      </w:r>
      <w:r w:rsidR="00893105">
        <w:t>me?</w:t>
      </w:r>
      <w:r>
        <w:t xml:space="preserve"> Some stalled items sit in CIM so long that originators forget about them and/or the information becomes outdated. Curriculum Department feels it best to </w:t>
      </w:r>
      <w:r>
        <w:lastRenderedPageBreak/>
        <w:t>shred stalled items</w:t>
      </w:r>
      <w:r w:rsidR="00893105">
        <w:t>. This enables faculty to start over with a course/program when they are ready, which will result in better, up-to-date curriculum.</w:t>
      </w:r>
    </w:p>
    <w:p w14:paraId="72147380" w14:textId="77777777" w:rsidR="00473FF2" w:rsidRDefault="00C80284" w:rsidP="00C80284">
      <w:pPr>
        <w:pStyle w:val="ListParagraph"/>
        <w:numPr>
          <w:ilvl w:val="1"/>
          <w:numId w:val="9"/>
        </w:numPr>
        <w:spacing w:after="0"/>
      </w:pPr>
      <w:r>
        <w:t>UCC would like to know if there is a feature in CIM that automatically shreds items after a certain time period. Curriculum department will look into this.</w:t>
      </w:r>
    </w:p>
    <w:p w14:paraId="159FF9FA" w14:textId="77777777" w:rsidR="00C80284" w:rsidRDefault="00C80284" w:rsidP="00C80284">
      <w:pPr>
        <w:pStyle w:val="ListParagraph"/>
        <w:numPr>
          <w:ilvl w:val="1"/>
          <w:numId w:val="9"/>
        </w:numPr>
        <w:spacing w:after="0"/>
      </w:pPr>
      <w:r>
        <w:t>UCC recommends shredding items after 120 days. That’s four months – basically allows one purge per semester.</w:t>
      </w:r>
    </w:p>
    <w:p w14:paraId="3545A4B1" w14:textId="77777777" w:rsidR="00893105" w:rsidRPr="00473FF2" w:rsidRDefault="00893105" w:rsidP="00893105">
      <w:pPr>
        <w:pStyle w:val="ListParagraph"/>
        <w:numPr>
          <w:ilvl w:val="0"/>
          <w:numId w:val="9"/>
        </w:numPr>
        <w:spacing w:after="0"/>
      </w:pPr>
      <w:r>
        <w:t>Sean will talk to David about stipend for this June UCC meeting. Three hours prep, two hours meeting, for a total of five hours.</w:t>
      </w:r>
    </w:p>
    <w:p w14:paraId="4BCBEEF8" w14:textId="77777777" w:rsidR="00473FF2" w:rsidRDefault="00893105" w:rsidP="00893105">
      <w:pPr>
        <w:pStyle w:val="ListParagraph"/>
        <w:numPr>
          <w:ilvl w:val="0"/>
          <w:numId w:val="9"/>
        </w:numPr>
        <w:spacing w:after="0"/>
      </w:pPr>
      <w:r>
        <w:t xml:space="preserve">UCC would like to complete voting one day earlier, so they have time to notify people within their schools about agenda items. </w:t>
      </w:r>
    </w:p>
    <w:p w14:paraId="699B83AC" w14:textId="77777777" w:rsidR="00893105" w:rsidRDefault="00893105" w:rsidP="00E62FFA">
      <w:pPr>
        <w:pStyle w:val="ListParagraph"/>
        <w:numPr>
          <w:ilvl w:val="1"/>
          <w:numId w:val="9"/>
        </w:numPr>
        <w:spacing w:after="0"/>
      </w:pPr>
      <w:r>
        <w:t>Voting will be due Wednesday morning by 8:00 A.M.</w:t>
      </w:r>
    </w:p>
    <w:sectPr w:rsidR="00893105" w:rsidSect="00603BE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53D5F" w14:textId="77777777" w:rsidR="008F25D4" w:rsidRDefault="008F25D4" w:rsidP="00305FC8">
      <w:pPr>
        <w:spacing w:after="0" w:line="240" w:lineRule="auto"/>
      </w:pPr>
      <w:r>
        <w:separator/>
      </w:r>
    </w:p>
  </w:endnote>
  <w:endnote w:type="continuationSeparator" w:id="0">
    <w:p w14:paraId="7620CBBF" w14:textId="77777777" w:rsidR="008F25D4" w:rsidRDefault="008F25D4" w:rsidP="0030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08C2" w14:textId="77777777" w:rsidR="008F25D4" w:rsidRDefault="008F25D4" w:rsidP="00305FC8">
      <w:pPr>
        <w:spacing w:after="0" w:line="240" w:lineRule="auto"/>
      </w:pPr>
      <w:r>
        <w:separator/>
      </w:r>
    </w:p>
  </w:footnote>
  <w:footnote w:type="continuationSeparator" w:id="0">
    <w:p w14:paraId="2AD95179" w14:textId="77777777" w:rsidR="008F25D4" w:rsidRDefault="008F25D4" w:rsidP="00305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010"/>
    <w:multiLevelType w:val="hybridMultilevel"/>
    <w:tmpl w:val="DB04B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04F34"/>
    <w:multiLevelType w:val="hybridMultilevel"/>
    <w:tmpl w:val="A4EE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00C57"/>
    <w:multiLevelType w:val="hybridMultilevel"/>
    <w:tmpl w:val="379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5F8E"/>
    <w:multiLevelType w:val="hybridMultilevel"/>
    <w:tmpl w:val="A698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790959"/>
    <w:multiLevelType w:val="hybridMultilevel"/>
    <w:tmpl w:val="F07C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971FA"/>
    <w:multiLevelType w:val="hybridMultilevel"/>
    <w:tmpl w:val="93661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7716F8"/>
    <w:multiLevelType w:val="hybridMultilevel"/>
    <w:tmpl w:val="6D165B42"/>
    <w:lvl w:ilvl="0" w:tplc="169A6B9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1551EE9"/>
    <w:multiLevelType w:val="hybridMultilevel"/>
    <w:tmpl w:val="B35A1BB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822224"/>
    <w:multiLevelType w:val="hybridMultilevel"/>
    <w:tmpl w:val="D2D0319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0F5985"/>
    <w:multiLevelType w:val="hybridMultilevel"/>
    <w:tmpl w:val="3852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84AD3"/>
    <w:multiLevelType w:val="hybridMultilevel"/>
    <w:tmpl w:val="C860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3"/>
  </w:num>
  <w:num w:numId="5">
    <w:abstractNumId w:val="7"/>
  </w:num>
  <w:num w:numId="6">
    <w:abstractNumId w:val="8"/>
  </w:num>
  <w:num w:numId="7">
    <w:abstractNumId w:val="9"/>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1B"/>
    <w:rsid w:val="00002261"/>
    <w:rsid w:val="00020733"/>
    <w:rsid w:val="0007524A"/>
    <w:rsid w:val="000777C2"/>
    <w:rsid w:val="0009111E"/>
    <w:rsid w:val="00092CE9"/>
    <w:rsid w:val="000B2174"/>
    <w:rsid w:val="000B5FB5"/>
    <w:rsid w:val="000C130E"/>
    <w:rsid w:val="000C5E01"/>
    <w:rsid w:val="000D453B"/>
    <w:rsid w:val="000F1474"/>
    <w:rsid w:val="000F6D6A"/>
    <w:rsid w:val="001001DE"/>
    <w:rsid w:val="001332CB"/>
    <w:rsid w:val="00160955"/>
    <w:rsid w:val="0016481C"/>
    <w:rsid w:val="001702FD"/>
    <w:rsid w:val="001707D0"/>
    <w:rsid w:val="0017476A"/>
    <w:rsid w:val="001A438C"/>
    <w:rsid w:val="001A6E07"/>
    <w:rsid w:val="001C23D6"/>
    <w:rsid w:val="001D5F6F"/>
    <w:rsid w:val="002014BE"/>
    <w:rsid w:val="00204110"/>
    <w:rsid w:val="002111CB"/>
    <w:rsid w:val="00263C02"/>
    <w:rsid w:val="00267124"/>
    <w:rsid w:val="00275B99"/>
    <w:rsid w:val="00292039"/>
    <w:rsid w:val="002A5CA2"/>
    <w:rsid w:val="002C5ACF"/>
    <w:rsid w:val="002D2D86"/>
    <w:rsid w:val="002F2012"/>
    <w:rsid w:val="002F3975"/>
    <w:rsid w:val="00305FC8"/>
    <w:rsid w:val="00311BAC"/>
    <w:rsid w:val="003575EE"/>
    <w:rsid w:val="003623C7"/>
    <w:rsid w:val="00374338"/>
    <w:rsid w:val="00375B1F"/>
    <w:rsid w:val="00375DE5"/>
    <w:rsid w:val="00380745"/>
    <w:rsid w:val="0038468B"/>
    <w:rsid w:val="0039462C"/>
    <w:rsid w:val="003B56EA"/>
    <w:rsid w:val="003B70CE"/>
    <w:rsid w:val="00400C30"/>
    <w:rsid w:val="00405AA8"/>
    <w:rsid w:val="00406A60"/>
    <w:rsid w:val="004244D3"/>
    <w:rsid w:val="004306F2"/>
    <w:rsid w:val="00434673"/>
    <w:rsid w:val="004503C5"/>
    <w:rsid w:val="004536D9"/>
    <w:rsid w:val="00453C3C"/>
    <w:rsid w:val="00473FF2"/>
    <w:rsid w:val="00481877"/>
    <w:rsid w:val="00481D33"/>
    <w:rsid w:val="00485FFD"/>
    <w:rsid w:val="004C38A9"/>
    <w:rsid w:val="004E4327"/>
    <w:rsid w:val="004F781E"/>
    <w:rsid w:val="00504E54"/>
    <w:rsid w:val="00516CCC"/>
    <w:rsid w:val="00520E56"/>
    <w:rsid w:val="0052242F"/>
    <w:rsid w:val="0052785B"/>
    <w:rsid w:val="00563CA2"/>
    <w:rsid w:val="0057534C"/>
    <w:rsid w:val="006017B3"/>
    <w:rsid w:val="00603BEC"/>
    <w:rsid w:val="00610011"/>
    <w:rsid w:val="0061460F"/>
    <w:rsid w:val="00641E22"/>
    <w:rsid w:val="0065552F"/>
    <w:rsid w:val="00675C3E"/>
    <w:rsid w:val="0069784C"/>
    <w:rsid w:val="006B5BD1"/>
    <w:rsid w:val="006B7331"/>
    <w:rsid w:val="006D4D38"/>
    <w:rsid w:val="00710C71"/>
    <w:rsid w:val="00725E03"/>
    <w:rsid w:val="00762DD0"/>
    <w:rsid w:val="0077281B"/>
    <w:rsid w:val="0077780B"/>
    <w:rsid w:val="007D67A3"/>
    <w:rsid w:val="007E7F35"/>
    <w:rsid w:val="0081066D"/>
    <w:rsid w:val="00823551"/>
    <w:rsid w:val="00827A49"/>
    <w:rsid w:val="008317BC"/>
    <w:rsid w:val="00831C89"/>
    <w:rsid w:val="008400C8"/>
    <w:rsid w:val="0084110C"/>
    <w:rsid w:val="00847B8E"/>
    <w:rsid w:val="00885403"/>
    <w:rsid w:val="008859C5"/>
    <w:rsid w:val="00892C26"/>
    <w:rsid w:val="00893105"/>
    <w:rsid w:val="008A064B"/>
    <w:rsid w:val="008A6637"/>
    <w:rsid w:val="008B1F19"/>
    <w:rsid w:val="008F2237"/>
    <w:rsid w:val="008F25D4"/>
    <w:rsid w:val="008F3A8E"/>
    <w:rsid w:val="008F48E7"/>
    <w:rsid w:val="00912CA2"/>
    <w:rsid w:val="00931DBA"/>
    <w:rsid w:val="00935965"/>
    <w:rsid w:val="00951533"/>
    <w:rsid w:val="0096780E"/>
    <w:rsid w:val="00971E93"/>
    <w:rsid w:val="00980563"/>
    <w:rsid w:val="00982369"/>
    <w:rsid w:val="009835D1"/>
    <w:rsid w:val="00984195"/>
    <w:rsid w:val="009922A5"/>
    <w:rsid w:val="0099421C"/>
    <w:rsid w:val="009A5A42"/>
    <w:rsid w:val="009C104F"/>
    <w:rsid w:val="009C2C46"/>
    <w:rsid w:val="009D5C0B"/>
    <w:rsid w:val="009D6F73"/>
    <w:rsid w:val="00A71FE4"/>
    <w:rsid w:val="00A97CE6"/>
    <w:rsid w:val="00AA29DE"/>
    <w:rsid w:val="00AB519F"/>
    <w:rsid w:val="00AC7FF4"/>
    <w:rsid w:val="00AD18A9"/>
    <w:rsid w:val="00B163CF"/>
    <w:rsid w:val="00B307F0"/>
    <w:rsid w:val="00B433D1"/>
    <w:rsid w:val="00B73AB1"/>
    <w:rsid w:val="00B767F8"/>
    <w:rsid w:val="00B93CF3"/>
    <w:rsid w:val="00BD5EC7"/>
    <w:rsid w:val="00BE19DB"/>
    <w:rsid w:val="00BF0263"/>
    <w:rsid w:val="00C00C24"/>
    <w:rsid w:val="00C105CC"/>
    <w:rsid w:val="00C1284C"/>
    <w:rsid w:val="00C461F1"/>
    <w:rsid w:val="00C54267"/>
    <w:rsid w:val="00C662A5"/>
    <w:rsid w:val="00C80284"/>
    <w:rsid w:val="00C8345A"/>
    <w:rsid w:val="00C83AB7"/>
    <w:rsid w:val="00C95381"/>
    <w:rsid w:val="00C95A96"/>
    <w:rsid w:val="00CA4DC4"/>
    <w:rsid w:val="00CC27F6"/>
    <w:rsid w:val="00CC5C3C"/>
    <w:rsid w:val="00CD731A"/>
    <w:rsid w:val="00CE247B"/>
    <w:rsid w:val="00D031A8"/>
    <w:rsid w:val="00D216D9"/>
    <w:rsid w:val="00D358B6"/>
    <w:rsid w:val="00D42F5B"/>
    <w:rsid w:val="00D436F5"/>
    <w:rsid w:val="00D44C20"/>
    <w:rsid w:val="00D528CE"/>
    <w:rsid w:val="00D814E2"/>
    <w:rsid w:val="00D81D53"/>
    <w:rsid w:val="00D930DB"/>
    <w:rsid w:val="00DB2B2D"/>
    <w:rsid w:val="00DC2D25"/>
    <w:rsid w:val="00DF7E93"/>
    <w:rsid w:val="00E30DE0"/>
    <w:rsid w:val="00E5262C"/>
    <w:rsid w:val="00E60E10"/>
    <w:rsid w:val="00E62678"/>
    <w:rsid w:val="00E874E8"/>
    <w:rsid w:val="00E93A97"/>
    <w:rsid w:val="00EB444A"/>
    <w:rsid w:val="00EB6062"/>
    <w:rsid w:val="00EC6EC0"/>
    <w:rsid w:val="00EF1FFF"/>
    <w:rsid w:val="00F01084"/>
    <w:rsid w:val="00F011FB"/>
    <w:rsid w:val="00F04A7E"/>
    <w:rsid w:val="00F17354"/>
    <w:rsid w:val="00F352DC"/>
    <w:rsid w:val="00F436F2"/>
    <w:rsid w:val="00F47414"/>
    <w:rsid w:val="00F6175E"/>
    <w:rsid w:val="00F7736A"/>
    <w:rsid w:val="00F8095F"/>
    <w:rsid w:val="00F8374C"/>
    <w:rsid w:val="00FA3C4D"/>
    <w:rsid w:val="00FB5592"/>
    <w:rsid w:val="00FE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0B24"/>
  <w15:chartTrackingRefBased/>
  <w15:docId w15:val="{80653F8D-FCB2-4FF7-A8B2-18B129FE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AC"/>
    <w:pPr>
      <w:ind w:left="720"/>
      <w:contextualSpacing/>
    </w:pPr>
  </w:style>
  <w:style w:type="character" w:styleId="Hyperlink">
    <w:name w:val="Hyperlink"/>
    <w:basedOn w:val="DefaultParagraphFont"/>
    <w:uiPriority w:val="99"/>
    <w:unhideWhenUsed/>
    <w:rsid w:val="008859C5"/>
    <w:rPr>
      <w:color w:val="0563C1"/>
      <w:u w:val="single"/>
    </w:rPr>
  </w:style>
  <w:style w:type="character" w:styleId="FollowedHyperlink">
    <w:name w:val="FollowedHyperlink"/>
    <w:basedOn w:val="DefaultParagraphFont"/>
    <w:uiPriority w:val="99"/>
    <w:semiHidden/>
    <w:unhideWhenUsed/>
    <w:rsid w:val="008859C5"/>
    <w:rPr>
      <w:color w:val="954F72"/>
      <w:u w:val="single"/>
    </w:rPr>
  </w:style>
  <w:style w:type="paragraph" w:customStyle="1" w:styleId="msonormal0">
    <w:name w:val="msonormal"/>
    <w:basedOn w:val="Normal"/>
    <w:rsid w:val="008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859C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Normal"/>
    <w:rsid w:val="008859C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Normal"/>
    <w:rsid w:val="008859C5"/>
    <w:pPr>
      <w:pBdr>
        <w:top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859C5"/>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C8"/>
  </w:style>
  <w:style w:type="paragraph" w:styleId="Footer">
    <w:name w:val="footer"/>
    <w:basedOn w:val="Normal"/>
    <w:link w:val="FooterChar"/>
    <w:uiPriority w:val="99"/>
    <w:unhideWhenUsed/>
    <w:rsid w:val="0030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C8"/>
  </w:style>
  <w:style w:type="character" w:styleId="CommentReference">
    <w:name w:val="annotation reference"/>
    <w:basedOn w:val="DefaultParagraphFont"/>
    <w:uiPriority w:val="99"/>
    <w:semiHidden/>
    <w:unhideWhenUsed/>
    <w:rsid w:val="007D67A3"/>
    <w:rPr>
      <w:sz w:val="16"/>
      <w:szCs w:val="16"/>
    </w:rPr>
  </w:style>
  <w:style w:type="paragraph" w:styleId="CommentText">
    <w:name w:val="annotation text"/>
    <w:basedOn w:val="Normal"/>
    <w:link w:val="CommentTextChar"/>
    <w:uiPriority w:val="99"/>
    <w:semiHidden/>
    <w:unhideWhenUsed/>
    <w:rsid w:val="007D67A3"/>
    <w:pPr>
      <w:spacing w:line="240" w:lineRule="auto"/>
    </w:pPr>
    <w:rPr>
      <w:sz w:val="20"/>
      <w:szCs w:val="20"/>
    </w:rPr>
  </w:style>
  <w:style w:type="character" w:customStyle="1" w:styleId="CommentTextChar">
    <w:name w:val="Comment Text Char"/>
    <w:basedOn w:val="DefaultParagraphFont"/>
    <w:link w:val="CommentText"/>
    <w:uiPriority w:val="99"/>
    <w:semiHidden/>
    <w:rsid w:val="007D67A3"/>
    <w:rPr>
      <w:sz w:val="20"/>
      <w:szCs w:val="20"/>
    </w:rPr>
  </w:style>
  <w:style w:type="paragraph" w:styleId="CommentSubject">
    <w:name w:val="annotation subject"/>
    <w:basedOn w:val="CommentText"/>
    <w:next w:val="CommentText"/>
    <w:link w:val="CommentSubjectChar"/>
    <w:uiPriority w:val="99"/>
    <w:semiHidden/>
    <w:unhideWhenUsed/>
    <w:rsid w:val="007D67A3"/>
    <w:rPr>
      <w:b/>
      <w:bCs/>
    </w:rPr>
  </w:style>
  <w:style w:type="character" w:customStyle="1" w:styleId="CommentSubjectChar">
    <w:name w:val="Comment Subject Char"/>
    <w:basedOn w:val="CommentTextChar"/>
    <w:link w:val="CommentSubject"/>
    <w:uiPriority w:val="99"/>
    <w:semiHidden/>
    <w:rsid w:val="007D67A3"/>
    <w:rPr>
      <w:b/>
      <w:bCs/>
      <w:sz w:val="20"/>
      <w:szCs w:val="20"/>
    </w:rPr>
  </w:style>
  <w:style w:type="paragraph" w:styleId="BalloonText">
    <w:name w:val="Balloon Text"/>
    <w:basedOn w:val="Normal"/>
    <w:link w:val="BalloonTextChar"/>
    <w:uiPriority w:val="99"/>
    <w:semiHidden/>
    <w:unhideWhenUsed/>
    <w:rsid w:val="007D6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310690">
      <w:bodyDiv w:val="1"/>
      <w:marLeft w:val="0"/>
      <w:marRight w:val="0"/>
      <w:marTop w:val="0"/>
      <w:marBottom w:val="0"/>
      <w:divBdr>
        <w:top w:val="none" w:sz="0" w:space="0" w:color="auto"/>
        <w:left w:val="none" w:sz="0" w:space="0" w:color="auto"/>
        <w:bottom w:val="none" w:sz="0" w:space="0" w:color="auto"/>
        <w:right w:val="none" w:sz="0" w:space="0" w:color="auto"/>
      </w:divBdr>
    </w:div>
    <w:div w:id="669790743">
      <w:bodyDiv w:val="1"/>
      <w:marLeft w:val="0"/>
      <w:marRight w:val="0"/>
      <w:marTop w:val="0"/>
      <w:marBottom w:val="0"/>
      <w:divBdr>
        <w:top w:val="none" w:sz="0" w:space="0" w:color="auto"/>
        <w:left w:val="none" w:sz="0" w:space="0" w:color="auto"/>
        <w:bottom w:val="none" w:sz="0" w:space="0" w:color="auto"/>
        <w:right w:val="none" w:sz="0" w:space="0" w:color="auto"/>
      </w:divBdr>
    </w:div>
    <w:div w:id="1560481280">
      <w:bodyDiv w:val="1"/>
      <w:marLeft w:val="0"/>
      <w:marRight w:val="0"/>
      <w:marTop w:val="0"/>
      <w:marBottom w:val="0"/>
      <w:divBdr>
        <w:top w:val="none" w:sz="0" w:space="0" w:color="auto"/>
        <w:left w:val="none" w:sz="0" w:space="0" w:color="auto"/>
        <w:bottom w:val="none" w:sz="0" w:space="0" w:color="auto"/>
        <w:right w:val="none" w:sz="0" w:space="0" w:color="auto"/>
      </w:divBdr>
    </w:div>
    <w:div w:id="158414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3334-F782-4B9E-9AD6-C73B3CD1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Blake</dc:creator>
  <cp:keywords/>
  <dc:description/>
  <cp:lastModifiedBy>Sean Tolman</cp:lastModifiedBy>
  <cp:revision>2</cp:revision>
  <dcterms:created xsi:type="dcterms:W3CDTF">2019-08-27T15:00:00Z</dcterms:created>
  <dcterms:modified xsi:type="dcterms:W3CDTF">2019-08-27T15:00:00Z</dcterms:modified>
</cp:coreProperties>
</file>